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vertAnchor="text" w:horzAnchor="margin" w:tblpXSpec="center" w:tblpY="116"/>
        <w:tblW w:w="9360" w:type="dxa"/>
        <w:tblLayout w:type="fixed"/>
        <w:tblCellMar>
          <w:left w:w="0" w:type="dxa"/>
          <w:right w:w="0" w:type="dxa"/>
        </w:tblCellMar>
        <w:tblLook w:val="01E0" w:firstRow="1" w:lastRow="1" w:firstColumn="1" w:lastColumn="1" w:noHBand="0" w:noVBand="0"/>
      </w:tblPr>
      <w:tblGrid>
        <w:gridCol w:w="9360"/>
      </w:tblGrid>
      <w:tr w:rsidR="00DF067C" w14:paraId="66ECAC1C" w14:textId="77777777" w:rsidTr="00DF067C">
        <w:trPr>
          <w:trHeight w:val="1282"/>
        </w:trPr>
        <w:tc>
          <w:tcPr>
            <w:tcW w:w="9360" w:type="dxa"/>
            <w:hideMark/>
          </w:tcPr>
          <w:p w14:paraId="152C7E0E" w14:textId="77777777" w:rsidR="00DF067C" w:rsidRDefault="00DF067C">
            <w:pPr>
              <w:jc w:val="center"/>
              <w:rPr>
                <w:b/>
                <w:sz w:val="28"/>
              </w:rPr>
            </w:pPr>
            <w:r>
              <w:rPr>
                <w:b/>
                <w:noProof/>
              </w:rPr>
              <w:drawing>
                <wp:inline distT="0" distB="0" distL="0" distR="0" wp14:anchorId="31F65665" wp14:editId="525D2D7E">
                  <wp:extent cx="733425" cy="862330"/>
                  <wp:effectExtent l="19050" t="0" r="9525" b="0"/>
                  <wp:docPr id="9" name="Рисунок 9" descr="Исса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сса (герб)"/>
                          <pic:cNvPicPr>
                            <a:picLocks noChangeAspect="1" noChangeArrowheads="1"/>
                          </pic:cNvPicPr>
                        </pic:nvPicPr>
                        <pic:blipFill>
                          <a:blip r:embed="rId8" cstate="print"/>
                          <a:srcRect/>
                          <a:stretch>
                            <a:fillRect/>
                          </a:stretch>
                        </pic:blipFill>
                        <pic:spPr bwMode="auto">
                          <a:xfrm>
                            <a:off x="0" y="0"/>
                            <a:ext cx="733425" cy="862330"/>
                          </a:xfrm>
                          <a:prstGeom prst="rect">
                            <a:avLst/>
                          </a:prstGeom>
                          <a:noFill/>
                          <a:ln w="9525">
                            <a:noFill/>
                            <a:miter lim="800000"/>
                            <a:headEnd/>
                            <a:tailEnd/>
                          </a:ln>
                        </pic:spPr>
                      </pic:pic>
                    </a:graphicData>
                  </a:graphic>
                </wp:inline>
              </w:drawing>
            </w:r>
          </w:p>
        </w:tc>
      </w:tr>
      <w:tr w:rsidR="00DF067C" w14:paraId="1CA36D8F" w14:textId="77777777" w:rsidTr="00DF067C">
        <w:tc>
          <w:tcPr>
            <w:tcW w:w="9360" w:type="dxa"/>
            <w:hideMark/>
          </w:tcPr>
          <w:p w14:paraId="2093A3E3" w14:textId="77777777" w:rsidR="00DF067C" w:rsidRDefault="00DF067C">
            <w:pPr>
              <w:pStyle w:val="1"/>
              <w:jc w:val="center"/>
              <w:rPr>
                <w:rFonts w:ascii="Times New Roman" w:hAnsi="Times New Roman"/>
                <w:sz w:val="36"/>
                <w:szCs w:val="36"/>
              </w:rPr>
            </w:pPr>
            <w:r>
              <w:rPr>
                <w:rFonts w:ascii="Times New Roman" w:hAnsi="Times New Roman"/>
                <w:sz w:val="36"/>
                <w:szCs w:val="36"/>
              </w:rPr>
              <w:t>КОМИТЕТ МЕСТНОГО САМОУПРАВЛЕНИЯ</w:t>
            </w:r>
            <w:r>
              <w:rPr>
                <w:rFonts w:ascii="Times New Roman" w:hAnsi="Times New Roman"/>
                <w:sz w:val="36"/>
                <w:szCs w:val="36"/>
              </w:rPr>
              <w:br/>
              <w:t>МУНИЦИПАЛЬНОГО ОБРАЗОВАНИЯ</w:t>
            </w:r>
          </w:p>
          <w:p w14:paraId="5B02FCA7" w14:textId="77777777" w:rsidR="00DF067C" w:rsidRDefault="00DF067C">
            <w:pPr>
              <w:jc w:val="center"/>
              <w:rPr>
                <w:i/>
              </w:rPr>
            </w:pPr>
            <w:r>
              <w:rPr>
                <w:b/>
                <w:sz w:val="36"/>
                <w:szCs w:val="36"/>
              </w:rPr>
              <w:t>«РАБОЧИЙ ПОСЕЛОК ИССА»</w:t>
            </w:r>
            <w:r>
              <w:rPr>
                <w:b/>
                <w:sz w:val="36"/>
                <w:szCs w:val="36"/>
              </w:rPr>
              <w:br/>
              <w:t>ИССИНСКОГО РАЙОНА ПЕНЗЕНСКОЙ ОБЛАСТИ</w:t>
            </w:r>
          </w:p>
        </w:tc>
      </w:tr>
      <w:tr w:rsidR="00DF067C" w14:paraId="0018836B" w14:textId="77777777" w:rsidTr="00DF067C">
        <w:trPr>
          <w:trHeight w:val="80"/>
        </w:trPr>
        <w:tc>
          <w:tcPr>
            <w:tcW w:w="9360" w:type="dxa"/>
          </w:tcPr>
          <w:p w14:paraId="44AEC716" w14:textId="77777777" w:rsidR="00DF067C" w:rsidRDefault="00DF067C">
            <w:pPr>
              <w:jc w:val="both"/>
            </w:pPr>
          </w:p>
        </w:tc>
      </w:tr>
      <w:tr w:rsidR="00DF067C" w14:paraId="2073FA00" w14:textId="77777777" w:rsidTr="00DF067C">
        <w:trPr>
          <w:trHeight w:val="455"/>
        </w:trPr>
        <w:tc>
          <w:tcPr>
            <w:tcW w:w="9360" w:type="dxa"/>
            <w:hideMark/>
          </w:tcPr>
          <w:p w14:paraId="47764CFA" w14:textId="77777777" w:rsidR="00DF067C" w:rsidRDefault="00DF067C">
            <w:pPr>
              <w:pStyle w:val="3"/>
              <w:jc w:val="center"/>
              <w:rPr>
                <w:rFonts w:ascii="Times New Roman" w:hAnsi="Times New Roman"/>
              </w:rPr>
            </w:pPr>
            <w:r>
              <w:rPr>
                <w:rFonts w:ascii="Times New Roman" w:hAnsi="Times New Roman"/>
                <w:sz w:val="28"/>
              </w:rPr>
              <w:t>Р Е Ш Е Н И Е</w:t>
            </w:r>
          </w:p>
        </w:tc>
      </w:tr>
      <w:tr w:rsidR="00DF067C" w14:paraId="74A9EB90" w14:textId="77777777" w:rsidTr="00DF067C">
        <w:trPr>
          <w:trHeight w:val="340"/>
        </w:trPr>
        <w:tc>
          <w:tcPr>
            <w:tcW w:w="9360" w:type="dxa"/>
            <w:vAlign w:val="center"/>
          </w:tcPr>
          <w:p w14:paraId="1C4A97B0" w14:textId="77777777" w:rsidR="00DF067C" w:rsidRDefault="00DF067C">
            <w:pPr>
              <w:pStyle w:val="3"/>
            </w:pPr>
          </w:p>
        </w:tc>
      </w:tr>
    </w:tbl>
    <w:tbl>
      <w:tblPr>
        <w:tblW w:w="0" w:type="auto"/>
        <w:jc w:val="center"/>
        <w:tblLayout w:type="fixed"/>
        <w:tblCellMar>
          <w:left w:w="0" w:type="dxa"/>
          <w:right w:w="0" w:type="dxa"/>
        </w:tblCellMar>
        <w:tblLook w:val="04A0" w:firstRow="1" w:lastRow="0" w:firstColumn="1" w:lastColumn="0" w:noHBand="0" w:noVBand="1"/>
      </w:tblPr>
      <w:tblGrid>
        <w:gridCol w:w="334"/>
        <w:gridCol w:w="2835"/>
        <w:gridCol w:w="397"/>
        <w:gridCol w:w="1134"/>
      </w:tblGrid>
      <w:tr w:rsidR="00DF067C" w14:paraId="60A7566F" w14:textId="77777777" w:rsidTr="00DF067C">
        <w:trPr>
          <w:jc w:val="center"/>
        </w:trPr>
        <w:tc>
          <w:tcPr>
            <w:tcW w:w="334" w:type="dxa"/>
            <w:vAlign w:val="bottom"/>
            <w:hideMark/>
          </w:tcPr>
          <w:p w14:paraId="35BEEF18" w14:textId="77777777" w:rsidR="00DF067C" w:rsidRDefault="00DF067C">
            <w:r>
              <w:t>от</w:t>
            </w:r>
          </w:p>
        </w:tc>
        <w:tc>
          <w:tcPr>
            <w:tcW w:w="2835" w:type="dxa"/>
            <w:tcBorders>
              <w:top w:val="nil"/>
              <w:left w:val="nil"/>
              <w:bottom w:val="single" w:sz="6" w:space="0" w:color="auto"/>
              <w:right w:val="nil"/>
            </w:tcBorders>
            <w:hideMark/>
          </w:tcPr>
          <w:p w14:paraId="78E74841" w14:textId="77777777" w:rsidR="00DF067C" w:rsidRDefault="00C946C7">
            <w:pPr>
              <w:jc w:val="center"/>
            </w:pPr>
            <w:r>
              <w:t>25.04.2018</w:t>
            </w:r>
          </w:p>
        </w:tc>
        <w:tc>
          <w:tcPr>
            <w:tcW w:w="397" w:type="dxa"/>
            <w:hideMark/>
          </w:tcPr>
          <w:p w14:paraId="5BCBCBF7" w14:textId="77777777" w:rsidR="00DF067C" w:rsidRDefault="00DF067C">
            <w:pPr>
              <w:jc w:val="center"/>
            </w:pPr>
            <w:r>
              <w:t xml:space="preserve">№  </w:t>
            </w:r>
          </w:p>
        </w:tc>
        <w:tc>
          <w:tcPr>
            <w:tcW w:w="1134" w:type="dxa"/>
            <w:tcBorders>
              <w:top w:val="nil"/>
              <w:left w:val="nil"/>
              <w:bottom w:val="single" w:sz="6" w:space="0" w:color="auto"/>
              <w:right w:val="nil"/>
            </w:tcBorders>
          </w:tcPr>
          <w:p w14:paraId="345CA15E" w14:textId="77777777" w:rsidR="00DF067C" w:rsidRDefault="00C946C7">
            <w:pPr>
              <w:jc w:val="center"/>
            </w:pPr>
            <w:r>
              <w:t>336-63/6</w:t>
            </w:r>
          </w:p>
        </w:tc>
      </w:tr>
      <w:tr w:rsidR="00DF067C" w14:paraId="5664B782" w14:textId="77777777" w:rsidTr="00DF067C">
        <w:trPr>
          <w:trHeight w:val="250"/>
          <w:jc w:val="center"/>
        </w:trPr>
        <w:tc>
          <w:tcPr>
            <w:tcW w:w="4700" w:type="dxa"/>
            <w:gridSpan w:val="4"/>
            <w:hideMark/>
          </w:tcPr>
          <w:p w14:paraId="0EABBE83" w14:textId="77777777" w:rsidR="00DF067C" w:rsidRDefault="00DF067C">
            <w:pPr>
              <w:jc w:val="center"/>
              <w:rPr>
                <w:sz w:val="10"/>
              </w:rPr>
            </w:pPr>
            <w:r>
              <w:t xml:space="preserve"> </w:t>
            </w:r>
          </w:p>
          <w:p w14:paraId="6DB8676D" w14:textId="77777777" w:rsidR="00DF067C" w:rsidRDefault="00DF067C">
            <w:pPr>
              <w:jc w:val="center"/>
              <w:rPr>
                <w:i/>
                <w:lang w:eastAsia="en-US"/>
              </w:rPr>
            </w:pPr>
            <w:r>
              <w:t>р.п.Исса</w:t>
            </w:r>
          </w:p>
        </w:tc>
      </w:tr>
    </w:tbl>
    <w:p w14:paraId="70E0DA41" w14:textId="77777777" w:rsidR="00DF067C" w:rsidRDefault="00DF067C" w:rsidP="00DF067C">
      <w:pPr>
        <w:jc w:val="center"/>
        <w:rPr>
          <w:b/>
          <w:sz w:val="16"/>
          <w:szCs w:val="16"/>
        </w:rPr>
      </w:pPr>
    </w:p>
    <w:p w14:paraId="7D21DC42" w14:textId="77777777" w:rsidR="00DF067C" w:rsidRPr="003B6952" w:rsidRDefault="00DF067C" w:rsidP="00DF067C">
      <w:pPr>
        <w:jc w:val="center"/>
        <w:rPr>
          <w:b/>
          <w:sz w:val="25"/>
          <w:szCs w:val="25"/>
        </w:rPr>
      </w:pPr>
      <w:r w:rsidRPr="003B6952">
        <w:rPr>
          <w:b/>
          <w:sz w:val="25"/>
          <w:szCs w:val="25"/>
        </w:rPr>
        <w:t xml:space="preserve">О внесении изменений в правила землепользования и застройки муниципального образования "Рабочий поселок Исса" Иссинского района Пензенской области </w:t>
      </w:r>
    </w:p>
    <w:p w14:paraId="170BB881" w14:textId="77777777" w:rsidR="00DF067C" w:rsidRPr="003B6952" w:rsidRDefault="00DF067C" w:rsidP="00DF067C">
      <w:pPr>
        <w:jc w:val="center"/>
        <w:rPr>
          <w:sz w:val="25"/>
          <w:szCs w:val="25"/>
        </w:rPr>
      </w:pPr>
    </w:p>
    <w:p w14:paraId="37B1EF53" w14:textId="77777777" w:rsidR="00DF067C" w:rsidRPr="003B6952" w:rsidRDefault="00DF067C" w:rsidP="00DF067C">
      <w:pPr>
        <w:ind w:firstLine="426"/>
        <w:jc w:val="both"/>
        <w:rPr>
          <w:sz w:val="25"/>
          <w:szCs w:val="25"/>
        </w:rPr>
      </w:pPr>
      <w:r w:rsidRPr="003B6952">
        <w:rPr>
          <w:sz w:val="25"/>
          <w:szCs w:val="25"/>
        </w:rPr>
        <w:t xml:space="preserve">Руководствуясь статьями 30, 33 Градостроительного кодекса Российской Федерации от 29.12.2004  № 190-ФЗ, Федеральным законом от 06.10. 2003 № 131-ФЗ «Об общих принципах организации местного самоуправления в Российской Федерации»  (с изменениями),  Уставом муниципального образования «Рабочий поселок Исса» Иссинского района Пензенской области, на основании протоколов публичных слушаний по обсуждению проекта внесения изменений в правила землепользования и застройки муниципального образования «Рабочий поселок Исса» Иссинского района Пензенской области  и заключения о результатах публичных слушаний, </w:t>
      </w:r>
    </w:p>
    <w:p w14:paraId="4037216A" w14:textId="77777777" w:rsidR="003B6952" w:rsidRPr="003B6952" w:rsidRDefault="00DF067C" w:rsidP="003B6952">
      <w:pPr>
        <w:ind w:firstLine="426"/>
        <w:jc w:val="center"/>
        <w:rPr>
          <w:b/>
          <w:sz w:val="25"/>
          <w:szCs w:val="25"/>
        </w:rPr>
      </w:pPr>
      <w:r w:rsidRPr="003B6952">
        <w:rPr>
          <w:b/>
          <w:sz w:val="25"/>
          <w:szCs w:val="25"/>
        </w:rPr>
        <w:t xml:space="preserve">Комитет местного самоуправления муниципального образования </w:t>
      </w:r>
    </w:p>
    <w:p w14:paraId="1E09A651" w14:textId="77777777" w:rsidR="00DF067C" w:rsidRPr="003B6952" w:rsidRDefault="00DF067C" w:rsidP="003B6952">
      <w:pPr>
        <w:ind w:firstLine="426"/>
        <w:jc w:val="center"/>
        <w:rPr>
          <w:b/>
          <w:sz w:val="25"/>
          <w:szCs w:val="25"/>
        </w:rPr>
      </w:pPr>
      <w:r w:rsidRPr="003B6952">
        <w:rPr>
          <w:b/>
          <w:sz w:val="25"/>
          <w:szCs w:val="25"/>
        </w:rPr>
        <w:t>«Рабочий поселок Исса» Иссинского района Пензенской области решил:</w:t>
      </w:r>
    </w:p>
    <w:p w14:paraId="733E3DDA" w14:textId="77777777" w:rsidR="00DF067C" w:rsidRPr="003B6952" w:rsidRDefault="00DF067C" w:rsidP="00DF067C">
      <w:pPr>
        <w:pStyle w:val="af8"/>
        <w:ind w:firstLine="567"/>
        <w:jc w:val="both"/>
        <w:rPr>
          <w:sz w:val="25"/>
          <w:szCs w:val="25"/>
        </w:rPr>
      </w:pPr>
      <w:r w:rsidRPr="003B6952">
        <w:rPr>
          <w:sz w:val="25"/>
          <w:szCs w:val="25"/>
        </w:rPr>
        <w:t>1.</w:t>
      </w:r>
      <w:r w:rsidRPr="003B6952">
        <w:rPr>
          <w:sz w:val="25"/>
          <w:szCs w:val="25"/>
        </w:rPr>
        <w:tab/>
        <w:t>Внести изменения в правила землепользования и застройки муниципального образования «Рабочий поселок Исса» Иссинского района Пензенской области, утвержденные решением Комитета местного самоуправления муниципального образования «Рабочий поселок Исса» Иссинского района Пензенской области от 19.07.2012 №274-23/5, изложив их в редакции согласно приложению.</w:t>
      </w:r>
    </w:p>
    <w:p w14:paraId="35D7B886" w14:textId="77777777" w:rsidR="00DF067C" w:rsidRPr="003B6952" w:rsidRDefault="00DF067C" w:rsidP="00DF067C">
      <w:pPr>
        <w:ind w:firstLine="567"/>
        <w:jc w:val="both"/>
        <w:rPr>
          <w:sz w:val="25"/>
          <w:szCs w:val="25"/>
        </w:rPr>
      </w:pPr>
      <w:r w:rsidRPr="003B6952">
        <w:rPr>
          <w:sz w:val="25"/>
          <w:szCs w:val="25"/>
        </w:rPr>
        <w:t>2.</w:t>
      </w:r>
      <w:r w:rsidRPr="003B6952">
        <w:rPr>
          <w:sz w:val="25"/>
          <w:szCs w:val="25"/>
        </w:rPr>
        <w:tab/>
        <w:t>Настоящее решение опубликовать в информационном бюллетене «Поселковые ведомости» и разместить на официальном сайте администрации муниципального образования «Рабочий поселок Исса» Иссинского района Пензенской в информационно-коммуникационной сети «Интернет».</w:t>
      </w:r>
    </w:p>
    <w:p w14:paraId="2FCECEE9" w14:textId="77777777" w:rsidR="00DF067C" w:rsidRPr="003B6952" w:rsidRDefault="00DF067C" w:rsidP="00DF067C">
      <w:pPr>
        <w:ind w:firstLine="567"/>
        <w:jc w:val="both"/>
        <w:rPr>
          <w:sz w:val="25"/>
          <w:szCs w:val="25"/>
        </w:rPr>
      </w:pPr>
      <w:r w:rsidRPr="003B6952">
        <w:rPr>
          <w:sz w:val="25"/>
          <w:szCs w:val="25"/>
        </w:rPr>
        <w:t>3.</w:t>
      </w:r>
      <w:r w:rsidRPr="003B6952">
        <w:rPr>
          <w:sz w:val="25"/>
          <w:szCs w:val="25"/>
        </w:rPr>
        <w:tab/>
        <w:t>Настоящее решение вступает в силу на следующий день после дня его официального опубликования.</w:t>
      </w:r>
    </w:p>
    <w:p w14:paraId="2BE49F81" w14:textId="77777777" w:rsidR="003B6952" w:rsidRDefault="00DF067C" w:rsidP="003B6952">
      <w:pPr>
        <w:shd w:val="clear" w:color="auto" w:fill="FFFFFF"/>
        <w:ind w:firstLine="567"/>
        <w:jc w:val="both"/>
        <w:rPr>
          <w:bCs/>
          <w:spacing w:val="-3"/>
          <w:sz w:val="25"/>
          <w:szCs w:val="25"/>
        </w:rPr>
      </w:pPr>
      <w:r w:rsidRPr="003B6952">
        <w:rPr>
          <w:bCs/>
          <w:spacing w:val="-3"/>
          <w:sz w:val="25"/>
          <w:szCs w:val="25"/>
        </w:rPr>
        <w:t>4.</w:t>
      </w:r>
      <w:r w:rsidRPr="003B6952">
        <w:rPr>
          <w:bCs/>
          <w:spacing w:val="-3"/>
          <w:sz w:val="25"/>
          <w:szCs w:val="25"/>
        </w:rPr>
        <w:tab/>
      </w:r>
      <w:r w:rsidRPr="003B6952">
        <w:rPr>
          <w:sz w:val="25"/>
          <w:szCs w:val="25"/>
        </w:rPr>
        <w:t>Контроль за исполнением настоящего решения возложить на главу муниципального образования «Рабочий поселок Исса» Иссинского района Пензенской области</w:t>
      </w:r>
      <w:r w:rsidRPr="003B6952">
        <w:rPr>
          <w:bCs/>
          <w:spacing w:val="-3"/>
          <w:sz w:val="25"/>
          <w:szCs w:val="25"/>
        </w:rPr>
        <w:t>.</w:t>
      </w:r>
    </w:p>
    <w:p w14:paraId="7CC7F00D" w14:textId="77777777" w:rsidR="003B6952" w:rsidRPr="003B6952" w:rsidRDefault="003B6952" w:rsidP="003B6952">
      <w:pPr>
        <w:shd w:val="clear" w:color="auto" w:fill="FFFFFF"/>
        <w:ind w:firstLine="567"/>
        <w:jc w:val="both"/>
        <w:rPr>
          <w:sz w:val="25"/>
          <w:szCs w:val="25"/>
        </w:rPr>
      </w:pPr>
    </w:p>
    <w:p w14:paraId="1D511AE9" w14:textId="77777777" w:rsidR="00DF067C" w:rsidRPr="003B6952" w:rsidRDefault="00DF067C" w:rsidP="00DF067C">
      <w:pPr>
        <w:shd w:val="clear" w:color="auto" w:fill="FFFFFF"/>
        <w:spacing w:before="5"/>
        <w:rPr>
          <w:sz w:val="25"/>
          <w:szCs w:val="25"/>
        </w:rPr>
      </w:pPr>
      <w:r w:rsidRPr="003B6952">
        <w:rPr>
          <w:bCs/>
          <w:sz w:val="25"/>
          <w:szCs w:val="25"/>
        </w:rPr>
        <w:t xml:space="preserve">И.о. главы </w:t>
      </w:r>
      <w:r w:rsidRPr="003B6952">
        <w:rPr>
          <w:sz w:val="25"/>
          <w:szCs w:val="25"/>
        </w:rPr>
        <w:t xml:space="preserve">муниципального образования </w:t>
      </w:r>
    </w:p>
    <w:p w14:paraId="4B821D9B" w14:textId="77777777" w:rsidR="00DF067C" w:rsidRPr="003B6952" w:rsidRDefault="00DF067C" w:rsidP="00DF067C">
      <w:pPr>
        <w:shd w:val="clear" w:color="auto" w:fill="FFFFFF"/>
        <w:spacing w:before="5"/>
        <w:rPr>
          <w:bCs/>
          <w:sz w:val="25"/>
          <w:szCs w:val="25"/>
        </w:rPr>
      </w:pPr>
      <w:r w:rsidRPr="003B6952">
        <w:rPr>
          <w:sz w:val="25"/>
          <w:szCs w:val="25"/>
        </w:rPr>
        <w:t>«Рабочий поселок Исса»</w:t>
      </w:r>
      <w:r w:rsidRPr="003B6952">
        <w:rPr>
          <w:sz w:val="25"/>
          <w:szCs w:val="25"/>
        </w:rPr>
        <w:tab/>
      </w:r>
      <w:r w:rsidRPr="003B6952">
        <w:rPr>
          <w:sz w:val="25"/>
          <w:szCs w:val="25"/>
        </w:rPr>
        <w:tab/>
      </w:r>
      <w:r w:rsidRPr="003B6952">
        <w:rPr>
          <w:sz w:val="25"/>
          <w:szCs w:val="25"/>
        </w:rPr>
        <w:tab/>
      </w:r>
      <w:r w:rsidRPr="003B6952">
        <w:rPr>
          <w:sz w:val="25"/>
          <w:szCs w:val="25"/>
        </w:rPr>
        <w:tab/>
      </w:r>
      <w:r w:rsidRPr="003B6952">
        <w:rPr>
          <w:sz w:val="25"/>
          <w:szCs w:val="25"/>
        </w:rPr>
        <w:tab/>
        <w:t xml:space="preserve">          </w:t>
      </w:r>
      <w:r w:rsidRPr="003B6952">
        <w:rPr>
          <w:sz w:val="25"/>
          <w:szCs w:val="25"/>
        </w:rPr>
        <w:tab/>
      </w:r>
      <w:r w:rsidRPr="003B6952">
        <w:rPr>
          <w:sz w:val="25"/>
          <w:szCs w:val="25"/>
        </w:rPr>
        <w:tab/>
      </w:r>
      <w:r w:rsidRPr="003B6952">
        <w:rPr>
          <w:sz w:val="25"/>
          <w:szCs w:val="25"/>
        </w:rPr>
        <w:tab/>
      </w:r>
      <w:r w:rsidRPr="003B6952">
        <w:rPr>
          <w:sz w:val="25"/>
          <w:szCs w:val="25"/>
        </w:rPr>
        <w:tab/>
        <w:t>А.В. Елисеев</w:t>
      </w:r>
    </w:p>
    <w:p w14:paraId="59B6AFA7" w14:textId="77777777" w:rsidR="00DF067C" w:rsidRDefault="00DF067C" w:rsidP="00DF067C">
      <w:pPr>
        <w:autoSpaceDE w:val="0"/>
        <w:autoSpaceDN w:val="0"/>
        <w:adjustRightInd w:val="0"/>
        <w:ind w:firstLine="709"/>
        <w:jc w:val="right"/>
      </w:pPr>
      <w:r>
        <w:t xml:space="preserve">Утверждены </w:t>
      </w:r>
    </w:p>
    <w:p w14:paraId="507D8C88" w14:textId="77777777" w:rsidR="00DF067C" w:rsidRDefault="00DF067C" w:rsidP="00DF067C">
      <w:pPr>
        <w:autoSpaceDE w:val="0"/>
        <w:autoSpaceDN w:val="0"/>
        <w:adjustRightInd w:val="0"/>
        <w:ind w:firstLine="709"/>
        <w:jc w:val="right"/>
      </w:pPr>
      <w:r>
        <w:t xml:space="preserve">решением Комитета местного самоуправления </w:t>
      </w:r>
    </w:p>
    <w:p w14:paraId="7B8528B3" w14:textId="77777777" w:rsidR="00DF067C" w:rsidRDefault="00DF067C" w:rsidP="00DF067C">
      <w:pPr>
        <w:autoSpaceDE w:val="0"/>
        <w:autoSpaceDN w:val="0"/>
        <w:adjustRightInd w:val="0"/>
        <w:ind w:firstLine="709"/>
        <w:jc w:val="right"/>
      </w:pPr>
      <w:r>
        <w:lastRenderedPageBreak/>
        <w:t xml:space="preserve">муниципального образования </w:t>
      </w:r>
    </w:p>
    <w:p w14:paraId="3E775F6D" w14:textId="77777777" w:rsidR="00DF067C" w:rsidRDefault="00DF067C" w:rsidP="00DF067C">
      <w:pPr>
        <w:autoSpaceDE w:val="0"/>
        <w:autoSpaceDN w:val="0"/>
        <w:adjustRightInd w:val="0"/>
        <w:ind w:firstLine="709"/>
        <w:jc w:val="right"/>
      </w:pPr>
      <w:r>
        <w:t xml:space="preserve">«Рабочий поселок Исса» </w:t>
      </w:r>
    </w:p>
    <w:p w14:paraId="0494B0F1" w14:textId="77777777" w:rsidR="00DF067C" w:rsidRDefault="00DF067C" w:rsidP="00DF067C">
      <w:pPr>
        <w:autoSpaceDE w:val="0"/>
        <w:autoSpaceDN w:val="0"/>
        <w:adjustRightInd w:val="0"/>
        <w:ind w:firstLine="709"/>
        <w:jc w:val="right"/>
      </w:pPr>
      <w:r>
        <w:t xml:space="preserve">Иссинского района </w:t>
      </w:r>
    </w:p>
    <w:p w14:paraId="5754C6F2" w14:textId="77777777" w:rsidR="00DF067C" w:rsidRDefault="00DF067C" w:rsidP="00DF067C">
      <w:pPr>
        <w:autoSpaceDE w:val="0"/>
        <w:autoSpaceDN w:val="0"/>
        <w:adjustRightInd w:val="0"/>
        <w:ind w:firstLine="709"/>
        <w:jc w:val="right"/>
      </w:pPr>
      <w:r>
        <w:t xml:space="preserve">Пензенской области </w:t>
      </w:r>
    </w:p>
    <w:p w14:paraId="6A6110FF" w14:textId="77777777" w:rsidR="00DF067C" w:rsidRDefault="00DF067C" w:rsidP="00DF067C">
      <w:pPr>
        <w:autoSpaceDE w:val="0"/>
        <w:autoSpaceDN w:val="0"/>
        <w:adjustRightInd w:val="0"/>
        <w:ind w:firstLine="709"/>
        <w:jc w:val="right"/>
      </w:pPr>
      <w:r>
        <w:t xml:space="preserve">от </w:t>
      </w:r>
      <w:r w:rsidR="00C946C7">
        <w:t xml:space="preserve">25.04.2018 </w:t>
      </w:r>
      <w:r>
        <w:t>№</w:t>
      </w:r>
      <w:r w:rsidR="00C946C7">
        <w:t>336-63/6</w:t>
      </w:r>
    </w:p>
    <w:p w14:paraId="28D5F3BC" w14:textId="77777777" w:rsidR="00DF067C" w:rsidRDefault="00DF067C" w:rsidP="00DF067C">
      <w:pPr>
        <w:jc w:val="center"/>
        <w:rPr>
          <w:b/>
        </w:rPr>
      </w:pPr>
    </w:p>
    <w:p w14:paraId="32F438C2" w14:textId="77777777" w:rsidR="00DF067C" w:rsidRDefault="00DF067C" w:rsidP="00DF067C">
      <w:pPr>
        <w:jc w:val="center"/>
        <w:rPr>
          <w:b/>
        </w:rPr>
      </w:pPr>
    </w:p>
    <w:p w14:paraId="5E322C90" w14:textId="77777777" w:rsidR="00DF067C" w:rsidRDefault="00DF067C" w:rsidP="00DF067C">
      <w:pPr>
        <w:jc w:val="center"/>
        <w:rPr>
          <w:b/>
        </w:rPr>
      </w:pPr>
    </w:p>
    <w:p w14:paraId="45E47218" w14:textId="77777777" w:rsidR="00DF067C" w:rsidRDefault="00DF067C" w:rsidP="00DF067C">
      <w:pPr>
        <w:jc w:val="center"/>
        <w:rPr>
          <w:b/>
        </w:rPr>
      </w:pPr>
    </w:p>
    <w:p w14:paraId="67F9DE21" w14:textId="77777777" w:rsidR="00DF067C" w:rsidRDefault="00DF067C" w:rsidP="00DF067C">
      <w:pPr>
        <w:jc w:val="center"/>
        <w:rPr>
          <w:b/>
        </w:rPr>
      </w:pPr>
    </w:p>
    <w:p w14:paraId="77CB88E7" w14:textId="77777777" w:rsidR="00DF067C" w:rsidRDefault="00DF067C" w:rsidP="00DF067C">
      <w:pPr>
        <w:jc w:val="center"/>
        <w:rPr>
          <w:b/>
        </w:rPr>
      </w:pPr>
    </w:p>
    <w:p w14:paraId="564FFBDB" w14:textId="77777777" w:rsidR="00DF067C" w:rsidRDefault="00DF067C" w:rsidP="00DF067C">
      <w:pPr>
        <w:jc w:val="center"/>
        <w:rPr>
          <w:b/>
        </w:rPr>
      </w:pPr>
    </w:p>
    <w:p w14:paraId="557DD6CD" w14:textId="77777777" w:rsidR="00DF067C" w:rsidRDefault="00DF067C" w:rsidP="00DF067C">
      <w:pPr>
        <w:jc w:val="center"/>
        <w:rPr>
          <w:b/>
        </w:rPr>
      </w:pPr>
    </w:p>
    <w:p w14:paraId="57A652EF" w14:textId="77777777" w:rsidR="00DF067C" w:rsidRDefault="00DF067C" w:rsidP="00DF067C">
      <w:pPr>
        <w:jc w:val="center"/>
        <w:rPr>
          <w:b/>
        </w:rPr>
      </w:pPr>
    </w:p>
    <w:p w14:paraId="22C87A36" w14:textId="77777777" w:rsidR="00DF067C" w:rsidRDefault="00DF067C" w:rsidP="00DF067C">
      <w:pPr>
        <w:jc w:val="center"/>
        <w:rPr>
          <w:b/>
        </w:rPr>
      </w:pPr>
    </w:p>
    <w:p w14:paraId="000525DD" w14:textId="77777777" w:rsidR="00DF067C" w:rsidRDefault="00DF067C" w:rsidP="00DF067C">
      <w:pPr>
        <w:jc w:val="center"/>
        <w:rPr>
          <w:b/>
        </w:rPr>
      </w:pPr>
    </w:p>
    <w:p w14:paraId="608A4442" w14:textId="77777777" w:rsidR="00DF067C" w:rsidRDefault="00DF067C" w:rsidP="00DF067C">
      <w:pPr>
        <w:jc w:val="center"/>
        <w:rPr>
          <w:b/>
          <w:sz w:val="28"/>
          <w:szCs w:val="28"/>
        </w:rPr>
      </w:pPr>
      <w:r>
        <w:rPr>
          <w:b/>
          <w:sz w:val="28"/>
          <w:szCs w:val="28"/>
        </w:rPr>
        <w:t>ПРАВИЛА ЗЕМЛЕПОЛЬЗОВАНИЯ И ЗАСТРОЙКИ</w:t>
      </w:r>
    </w:p>
    <w:p w14:paraId="336981ED" w14:textId="77777777" w:rsidR="00DF067C" w:rsidRDefault="00DF067C" w:rsidP="00DF067C">
      <w:pPr>
        <w:jc w:val="center"/>
        <w:rPr>
          <w:b/>
          <w:sz w:val="28"/>
          <w:szCs w:val="28"/>
        </w:rPr>
      </w:pPr>
      <w:r>
        <w:rPr>
          <w:b/>
          <w:sz w:val="28"/>
          <w:szCs w:val="28"/>
        </w:rPr>
        <w:t>МУНИЦИПАЛЬНОГО ОБРАЗОВАНИЯ</w:t>
      </w:r>
    </w:p>
    <w:p w14:paraId="71AA42A7" w14:textId="77777777" w:rsidR="00DF067C" w:rsidRDefault="00DF067C" w:rsidP="00DF067C">
      <w:pPr>
        <w:jc w:val="center"/>
        <w:rPr>
          <w:b/>
          <w:sz w:val="28"/>
          <w:szCs w:val="28"/>
        </w:rPr>
      </w:pPr>
      <w:r>
        <w:rPr>
          <w:b/>
          <w:sz w:val="28"/>
          <w:szCs w:val="28"/>
        </w:rPr>
        <w:t>«РАБОЧИЙ ПОСЕЛОК ИССА»</w:t>
      </w:r>
    </w:p>
    <w:p w14:paraId="2BCBED8A" w14:textId="77777777" w:rsidR="00DF067C" w:rsidRDefault="00DF067C" w:rsidP="00DF067C">
      <w:pPr>
        <w:jc w:val="center"/>
        <w:rPr>
          <w:b/>
          <w:sz w:val="28"/>
          <w:szCs w:val="28"/>
        </w:rPr>
      </w:pPr>
      <w:r>
        <w:rPr>
          <w:b/>
          <w:sz w:val="28"/>
          <w:szCs w:val="28"/>
        </w:rPr>
        <w:t>ИССИНСКОГО РАЙОНА ПЕНЗЕНСКОЙ ОБЛАСТИ</w:t>
      </w:r>
    </w:p>
    <w:p w14:paraId="49649E20" w14:textId="77777777" w:rsidR="00DF067C" w:rsidRDefault="00DF067C" w:rsidP="00DF067C">
      <w:pPr>
        <w:jc w:val="center"/>
        <w:rPr>
          <w:b/>
          <w:sz w:val="32"/>
          <w:szCs w:val="32"/>
        </w:rPr>
      </w:pPr>
    </w:p>
    <w:p w14:paraId="3413070B" w14:textId="77777777" w:rsidR="00DF067C" w:rsidRDefault="00DF067C" w:rsidP="00DF067C">
      <w:pPr>
        <w:jc w:val="center"/>
        <w:rPr>
          <w:b/>
          <w:sz w:val="28"/>
          <w:szCs w:val="20"/>
        </w:rPr>
      </w:pPr>
      <w:r>
        <w:rPr>
          <w:b/>
          <w:sz w:val="28"/>
          <w:szCs w:val="20"/>
        </w:rPr>
        <w:t>(внесение изменений)</w:t>
      </w:r>
    </w:p>
    <w:p w14:paraId="59020D88" w14:textId="77777777" w:rsidR="00DF067C" w:rsidRDefault="00DF067C" w:rsidP="00DF067C">
      <w:pPr>
        <w:tabs>
          <w:tab w:val="left" w:pos="5536"/>
        </w:tabs>
        <w:rPr>
          <w:rFonts w:ascii="Arial Black" w:hAnsi="Arial Black" w:cs="Courier New"/>
          <w:sz w:val="32"/>
          <w:szCs w:val="32"/>
        </w:rPr>
      </w:pPr>
    </w:p>
    <w:p w14:paraId="3ECE00C2" w14:textId="77777777" w:rsidR="00DF067C" w:rsidRDefault="00DF067C" w:rsidP="00DF067C">
      <w:pPr>
        <w:tabs>
          <w:tab w:val="left" w:pos="5536"/>
        </w:tabs>
        <w:rPr>
          <w:rFonts w:ascii="Arial Black" w:hAnsi="Arial Black" w:cs="Courier New"/>
          <w:sz w:val="32"/>
          <w:szCs w:val="32"/>
        </w:rPr>
      </w:pPr>
    </w:p>
    <w:p w14:paraId="7FFFF0F5" w14:textId="77777777" w:rsidR="00DF067C" w:rsidRDefault="00DF067C" w:rsidP="00DF067C">
      <w:pPr>
        <w:tabs>
          <w:tab w:val="left" w:pos="5536"/>
        </w:tabs>
        <w:rPr>
          <w:rFonts w:ascii="Arial Black" w:hAnsi="Arial Black" w:cs="Courier New"/>
          <w:sz w:val="32"/>
          <w:szCs w:val="32"/>
        </w:rPr>
      </w:pPr>
    </w:p>
    <w:p w14:paraId="18CBE915" w14:textId="77777777" w:rsidR="00DF067C" w:rsidRDefault="00DF067C" w:rsidP="00DF067C">
      <w:pPr>
        <w:rPr>
          <w:rFonts w:ascii="Arial Black" w:hAnsi="Arial Black" w:cs="Courier New"/>
          <w:sz w:val="32"/>
          <w:szCs w:val="32"/>
        </w:rPr>
      </w:pPr>
    </w:p>
    <w:p w14:paraId="61B98AB1" w14:textId="77777777" w:rsidR="00DF067C" w:rsidRDefault="00DF067C" w:rsidP="00DF067C">
      <w:pPr>
        <w:jc w:val="center"/>
        <w:rPr>
          <w:rFonts w:ascii="Arial Black" w:hAnsi="Arial Black" w:cs="Courier New"/>
          <w:sz w:val="32"/>
          <w:szCs w:val="32"/>
        </w:rPr>
      </w:pPr>
    </w:p>
    <w:p w14:paraId="260A8DC1" w14:textId="77777777" w:rsidR="00DF067C" w:rsidRDefault="00DF067C" w:rsidP="00DF067C">
      <w:pPr>
        <w:jc w:val="center"/>
        <w:rPr>
          <w:rFonts w:ascii="Arial Black" w:hAnsi="Arial Black" w:cs="Courier New"/>
          <w:sz w:val="32"/>
          <w:szCs w:val="32"/>
        </w:rPr>
      </w:pPr>
    </w:p>
    <w:p w14:paraId="7DECFCB3" w14:textId="77777777" w:rsidR="00DF067C" w:rsidRDefault="00DF067C" w:rsidP="00DF067C">
      <w:pPr>
        <w:jc w:val="center"/>
        <w:rPr>
          <w:rFonts w:ascii="Arial Black" w:hAnsi="Arial Black" w:cs="Courier New"/>
          <w:sz w:val="32"/>
          <w:szCs w:val="32"/>
        </w:rPr>
      </w:pPr>
    </w:p>
    <w:p w14:paraId="07A76C32" w14:textId="77777777" w:rsidR="00DF067C" w:rsidRDefault="00DF067C" w:rsidP="00DF067C">
      <w:pPr>
        <w:jc w:val="center"/>
        <w:rPr>
          <w:rFonts w:ascii="Arial Black" w:hAnsi="Arial Black" w:cs="Courier New"/>
          <w:sz w:val="32"/>
          <w:szCs w:val="32"/>
        </w:rPr>
      </w:pPr>
    </w:p>
    <w:p w14:paraId="3CEE75BC" w14:textId="77777777" w:rsidR="00DF067C" w:rsidRDefault="00DF067C" w:rsidP="00DF067C">
      <w:pPr>
        <w:jc w:val="center"/>
        <w:rPr>
          <w:rFonts w:ascii="Arial Black" w:hAnsi="Arial Black" w:cs="Courier New"/>
          <w:sz w:val="32"/>
          <w:szCs w:val="32"/>
        </w:rPr>
      </w:pPr>
    </w:p>
    <w:p w14:paraId="23277049" w14:textId="77777777" w:rsidR="00776F77" w:rsidRDefault="00776F77" w:rsidP="00DF067C">
      <w:pPr>
        <w:jc w:val="center"/>
        <w:rPr>
          <w:rFonts w:ascii="Arial Black" w:hAnsi="Arial Black" w:cs="Courier New"/>
          <w:sz w:val="32"/>
          <w:szCs w:val="32"/>
        </w:rPr>
      </w:pPr>
    </w:p>
    <w:p w14:paraId="3B0B62D5" w14:textId="77777777" w:rsidR="00776F77" w:rsidRDefault="00776F77" w:rsidP="00DF067C">
      <w:pPr>
        <w:jc w:val="center"/>
        <w:rPr>
          <w:rFonts w:ascii="Arial Black" w:hAnsi="Arial Black" w:cs="Courier New"/>
          <w:sz w:val="32"/>
          <w:szCs w:val="32"/>
        </w:rPr>
      </w:pPr>
    </w:p>
    <w:p w14:paraId="3EDB55B4" w14:textId="77777777" w:rsidR="00776F77" w:rsidRDefault="00776F77" w:rsidP="00DF067C">
      <w:pPr>
        <w:jc w:val="center"/>
        <w:rPr>
          <w:rFonts w:ascii="Arial Black" w:hAnsi="Arial Black" w:cs="Courier New"/>
          <w:sz w:val="32"/>
          <w:szCs w:val="32"/>
        </w:rPr>
      </w:pPr>
    </w:p>
    <w:p w14:paraId="7F73A970" w14:textId="77777777" w:rsidR="00DF067C" w:rsidRDefault="00DF067C" w:rsidP="00DF067C">
      <w:pPr>
        <w:jc w:val="center"/>
        <w:rPr>
          <w:rFonts w:ascii="Arial Black" w:hAnsi="Arial Black" w:cs="Courier New"/>
          <w:sz w:val="32"/>
          <w:szCs w:val="32"/>
        </w:rPr>
      </w:pPr>
    </w:p>
    <w:p w14:paraId="13381FBB" w14:textId="77777777" w:rsidR="00DF067C" w:rsidRDefault="00DF067C" w:rsidP="00DF067C">
      <w:pPr>
        <w:jc w:val="center"/>
        <w:rPr>
          <w:b/>
          <w:lang w:val="en-US"/>
        </w:rPr>
      </w:pPr>
      <w:r>
        <w:rPr>
          <w:b/>
        </w:rPr>
        <w:t>2018 г.</w:t>
      </w:r>
    </w:p>
    <w:p w14:paraId="6B260E17" w14:textId="77777777" w:rsidR="00665E5F" w:rsidRPr="00776F77" w:rsidRDefault="00665E5F" w:rsidP="00DF067C">
      <w:pPr>
        <w:jc w:val="center"/>
        <w:rPr>
          <w:b/>
        </w:rPr>
      </w:pPr>
    </w:p>
    <w:p w14:paraId="048B6AD3" w14:textId="77777777" w:rsidR="00C54585" w:rsidRDefault="00C54585" w:rsidP="00776F77">
      <w:pPr>
        <w:pStyle w:val="af3"/>
        <w:spacing w:before="0"/>
        <w:rPr>
          <w:rFonts w:ascii="Times New Roman" w:hAnsi="Times New Roman"/>
          <w:color w:val="auto"/>
        </w:rPr>
      </w:pPr>
    </w:p>
    <w:p w14:paraId="23AB00AE" w14:textId="77777777" w:rsidR="00C54585" w:rsidRDefault="00C54585" w:rsidP="00776F77">
      <w:pPr>
        <w:pStyle w:val="af3"/>
        <w:spacing w:before="0"/>
        <w:rPr>
          <w:rFonts w:ascii="Times New Roman" w:hAnsi="Times New Roman"/>
          <w:color w:val="auto"/>
        </w:rPr>
      </w:pPr>
    </w:p>
    <w:p w14:paraId="7AF81331" w14:textId="77777777" w:rsidR="00C54585" w:rsidRDefault="00C54585" w:rsidP="00776F77">
      <w:pPr>
        <w:pStyle w:val="af3"/>
        <w:spacing w:before="0"/>
        <w:rPr>
          <w:rFonts w:ascii="Times New Roman" w:hAnsi="Times New Roman"/>
          <w:color w:val="auto"/>
        </w:rPr>
      </w:pPr>
    </w:p>
    <w:p w14:paraId="54777052" w14:textId="77777777" w:rsidR="00C54585" w:rsidRDefault="00C54585" w:rsidP="00776F77">
      <w:pPr>
        <w:pStyle w:val="af3"/>
        <w:spacing w:before="0"/>
        <w:rPr>
          <w:rFonts w:ascii="Times New Roman" w:hAnsi="Times New Roman"/>
          <w:color w:val="auto"/>
        </w:rPr>
      </w:pPr>
    </w:p>
    <w:p w14:paraId="2DF77B4C" w14:textId="1A0532B8" w:rsidR="00776F77" w:rsidRPr="00FF173D" w:rsidRDefault="00776F77" w:rsidP="00776F77">
      <w:pPr>
        <w:pStyle w:val="af3"/>
        <w:spacing w:before="0"/>
        <w:rPr>
          <w:rFonts w:ascii="Times New Roman" w:hAnsi="Times New Roman"/>
          <w:color w:val="auto"/>
        </w:rPr>
      </w:pPr>
      <w:r w:rsidRPr="00FF173D">
        <w:rPr>
          <w:rFonts w:ascii="Times New Roman" w:hAnsi="Times New Roman"/>
          <w:color w:val="auto"/>
        </w:rPr>
        <w:t>Оглавление</w:t>
      </w:r>
    </w:p>
    <w:p w14:paraId="0A41DEAA" w14:textId="77777777" w:rsidR="00776F77" w:rsidRDefault="00776F77" w:rsidP="00776F77">
      <w:pPr>
        <w:pStyle w:val="12"/>
        <w:rPr>
          <w:rFonts w:asciiTheme="minorHAnsi" w:eastAsiaTheme="minorEastAsia" w:hAnsiTheme="minorHAnsi" w:cstheme="minorBidi"/>
          <w:noProof/>
          <w:color w:val="auto"/>
          <w:sz w:val="22"/>
          <w:szCs w:val="22"/>
        </w:rPr>
      </w:pPr>
      <w:r>
        <w:fldChar w:fldCharType="begin"/>
      </w:r>
      <w:r>
        <w:instrText xml:space="preserve"> TOC \o "1-3" \h \z \u </w:instrText>
      </w:r>
      <w:r>
        <w:fldChar w:fldCharType="separate"/>
      </w:r>
      <w:hyperlink w:anchor="_Toc512589748" w:history="1">
        <w:r w:rsidRPr="00EC4F6E">
          <w:rPr>
            <w:rStyle w:val="ab"/>
            <w:b/>
            <w:bCs/>
            <w:noProof/>
          </w:rPr>
          <w:t>Глава 1. Порядок применения правил землепользования и застройки и внесения изменений в указанные правила</w:t>
        </w:r>
        <w:r>
          <w:rPr>
            <w:noProof/>
            <w:webHidden/>
          </w:rPr>
          <w:tab/>
        </w:r>
        <w:r>
          <w:rPr>
            <w:noProof/>
            <w:webHidden/>
          </w:rPr>
          <w:fldChar w:fldCharType="begin"/>
        </w:r>
        <w:r>
          <w:rPr>
            <w:noProof/>
            <w:webHidden/>
          </w:rPr>
          <w:instrText xml:space="preserve"> PAGEREF _Toc512589748 \h </w:instrText>
        </w:r>
        <w:r>
          <w:rPr>
            <w:noProof/>
            <w:webHidden/>
          </w:rPr>
        </w:r>
        <w:r>
          <w:rPr>
            <w:noProof/>
            <w:webHidden/>
          </w:rPr>
          <w:fldChar w:fldCharType="separate"/>
        </w:r>
        <w:r>
          <w:rPr>
            <w:noProof/>
            <w:webHidden/>
          </w:rPr>
          <w:t>4</w:t>
        </w:r>
        <w:r>
          <w:rPr>
            <w:noProof/>
            <w:webHidden/>
          </w:rPr>
          <w:fldChar w:fldCharType="end"/>
        </w:r>
      </w:hyperlink>
    </w:p>
    <w:p w14:paraId="1C07E13F"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49" w:history="1">
        <w:r w:rsidR="00776F77" w:rsidRPr="00EC4F6E">
          <w:rPr>
            <w:rStyle w:val="ab"/>
            <w:b/>
            <w:bCs/>
            <w:noProof/>
          </w:rPr>
          <w:t>Раздел 1. О регулировании землепользования и застройки органами местного самоуправления</w:t>
        </w:r>
        <w:r w:rsidR="00776F77">
          <w:rPr>
            <w:noProof/>
            <w:webHidden/>
          </w:rPr>
          <w:tab/>
        </w:r>
        <w:r w:rsidR="00776F77">
          <w:rPr>
            <w:noProof/>
            <w:webHidden/>
          </w:rPr>
          <w:fldChar w:fldCharType="begin"/>
        </w:r>
        <w:r w:rsidR="00776F77">
          <w:rPr>
            <w:noProof/>
            <w:webHidden/>
          </w:rPr>
          <w:instrText xml:space="preserve"> PAGEREF _Toc512589749 \h </w:instrText>
        </w:r>
        <w:r w:rsidR="00776F77">
          <w:rPr>
            <w:noProof/>
            <w:webHidden/>
          </w:rPr>
        </w:r>
        <w:r w:rsidR="00776F77">
          <w:rPr>
            <w:noProof/>
            <w:webHidden/>
          </w:rPr>
          <w:fldChar w:fldCharType="separate"/>
        </w:r>
        <w:r w:rsidR="00776F77">
          <w:rPr>
            <w:noProof/>
            <w:webHidden/>
          </w:rPr>
          <w:t>4</w:t>
        </w:r>
        <w:r w:rsidR="00776F77">
          <w:rPr>
            <w:noProof/>
            <w:webHidden/>
          </w:rPr>
          <w:fldChar w:fldCharType="end"/>
        </w:r>
      </w:hyperlink>
    </w:p>
    <w:p w14:paraId="7558FE48"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50" w:history="1">
        <w:r w:rsidR="00776F77" w:rsidRPr="00EC4F6E">
          <w:rPr>
            <w:rStyle w:val="ab"/>
            <w:b/>
            <w:bCs/>
            <w:noProof/>
          </w:rPr>
          <w:t>Статья 1. Цели введения Правил землепользования и застройки</w:t>
        </w:r>
        <w:r w:rsidR="00776F77">
          <w:rPr>
            <w:noProof/>
            <w:webHidden/>
          </w:rPr>
          <w:tab/>
        </w:r>
        <w:r w:rsidR="00776F77">
          <w:rPr>
            <w:noProof/>
            <w:webHidden/>
          </w:rPr>
          <w:fldChar w:fldCharType="begin"/>
        </w:r>
        <w:r w:rsidR="00776F77">
          <w:rPr>
            <w:noProof/>
            <w:webHidden/>
          </w:rPr>
          <w:instrText xml:space="preserve"> PAGEREF _Toc512589750 \h </w:instrText>
        </w:r>
        <w:r w:rsidR="00776F77">
          <w:rPr>
            <w:noProof/>
            <w:webHidden/>
          </w:rPr>
        </w:r>
        <w:r w:rsidR="00776F77">
          <w:rPr>
            <w:noProof/>
            <w:webHidden/>
          </w:rPr>
          <w:fldChar w:fldCharType="separate"/>
        </w:r>
        <w:r w:rsidR="00776F77">
          <w:rPr>
            <w:noProof/>
            <w:webHidden/>
          </w:rPr>
          <w:t>4</w:t>
        </w:r>
        <w:r w:rsidR="00776F77">
          <w:rPr>
            <w:noProof/>
            <w:webHidden/>
          </w:rPr>
          <w:fldChar w:fldCharType="end"/>
        </w:r>
      </w:hyperlink>
    </w:p>
    <w:p w14:paraId="72200C89"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51" w:history="1">
        <w:r w:rsidR="00776F77" w:rsidRPr="00EC4F6E">
          <w:rPr>
            <w:rStyle w:val="ab"/>
            <w:b/>
            <w:bCs/>
            <w:noProof/>
          </w:rPr>
          <w:t>Статья 2. Полномочия органов и должностных лиц местного самоуправления в области землепользования и застройки</w:t>
        </w:r>
        <w:r w:rsidR="00776F77">
          <w:rPr>
            <w:noProof/>
            <w:webHidden/>
          </w:rPr>
          <w:tab/>
        </w:r>
        <w:r w:rsidR="00776F77">
          <w:rPr>
            <w:noProof/>
            <w:webHidden/>
          </w:rPr>
          <w:fldChar w:fldCharType="begin"/>
        </w:r>
        <w:r w:rsidR="00776F77">
          <w:rPr>
            <w:noProof/>
            <w:webHidden/>
          </w:rPr>
          <w:instrText xml:space="preserve"> PAGEREF _Toc512589751 \h </w:instrText>
        </w:r>
        <w:r w:rsidR="00776F77">
          <w:rPr>
            <w:noProof/>
            <w:webHidden/>
          </w:rPr>
        </w:r>
        <w:r w:rsidR="00776F77">
          <w:rPr>
            <w:noProof/>
            <w:webHidden/>
          </w:rPr>
          <w:fldChar w:fldCharType="separate"/>
        </w:r>
        <w:r w:rsidR="00776F77">
          <w:rPr>
            <w:noProof/>
            <w:webHidden/>
          </w:rPr>
          <w:t>5</w:t>
        </w:r>
        <w:r w:rsidR="00776F77">
          <w:rPr>
            <w:noProof/>
            <w:webHidden/>
          </w:rPr>
          <w:fldChar w:fldCharType="end"/>
        </w:r>
      </w:hyperlink>
    </w:p>
    <w:p w14:paraId="528DD1B0"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52" w:history="1">
        <w:r w:rsidR="00776F77" w:rsidRPr="00EC4F6E">
          <w:rPr>
            <w:rStyle w:val="ab"/>
            <w:b/>
            <w:bCs/>
            <w:noProof/>
          </w:rPr>
          <w:t>Раздел 2. О проведении общественных обсуждений или публичных слушаний по вопросам землепользования и застройки</w:t>
        </w:r>
        <w:r w:rsidR="00776F77">
          <w:rPr>
            <w:noProof/>
            <w:webHidden/>
          </w:rPr>
          <w:tab/>
        </w:r>
        <w:r w:rsidR="00776F77">
          <w:rPr>
            <w:noProof/>
            <w:webHidden/>
          </w:rPr>
          <w:fldChar w:fldCharType="begin"/>
        </w:r>
        <w:r w:rsidR="00776F77">
          <w:rPr>
            <w:noProof/>
            <w:webHidden/>
          </w:rPr>
          <w:instrText xml:space="preserve"> PAGEREF _Toc512589752 \h </w:instrText>
        </w:r>
        <w:r w:rsidR="00776F77">
          <w:rPr>
            <w:noProof/>
            <w:webHidden/>
          </w:rPr>
        </w:r>
        <w:r w:rsidR="00776F77">
          <w:rPr>
            <w:noProof/>
            <w:webHidden/>
          </w:rPr>
          <w:fldChar w:fldCharType="separate"/>
        </w:r>
        <w:r w:rsidR="00776F77">
          <w:rPr>
            <w:noProof/>
            <w:webHidden/>
          </w:rPr>
          <w:t>6</w:t>
        </w:r>
        <w:r w:rsidR="00776F77">
          <w:rPr>
            <w:noProof/>
            <w:webHidden/>
          </w:rPr>
          <w:fldChar w:fldCharType="end"/>
        </w:r>
      </w:hyperlink>
    </w:p>
    <w:p w14:paraId="25B238C3"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53" w:history="1">
        <w:r w:rsidR="00776F77" w:rsidRPr="00EC4F6E">
          <w:rPr>
            <w:rStyle w:val="ab"/>
            <w:b/>
            <w:noProof/>
          </w:rPr>
          <w:t>Статья 3. Порядок проведения общественных обсуждений или публичных слушаний по вопросам землепользования и застройки</w:t>
        </w:r>
        <w:r w:rsidR="00776F77">
          <w:rPr>
            <w:noProof/>
            <w:webHidden/>
          </w:rPr>
          <w:tab/>
        </w:r>
        <w:r w:rsidR="00776F77">
          <w:rPr>
            <w:noProof/>
            <w:webHidden/>
          </w:rPr>
          <w:fldChar w:fldCharType="begin"/>
        </w:r>
        <w:r w:rsidR="00776F77">
          <w:rPr>
            <w:noProof/>
            <w:webHidden/>
          </w:rPr>
          <w:instrText xml:space="preserve"> PAGEREF _Toc512589753 \h </w:instrText>
        </w:r>
        <w:r w:rsidR="00776F77">
          <w:rPr>
            <w:noProof/>
            <w:webHidden/>
          </w:rPr>
        </w:r>
        <w:r w:rsidR="00776F77">
          <w:rPr>
            <w:noProof/>
            <w:webHidden/>
          </w:rPr>
          <w:fldChar w:fldCharType="separate"/>
        </w:r>
        <w:r w:rsidR="00776F77">
          <w:rPr>
            <w:noProof/>
            <w:webHidden/>
          </w:rPr>
          <w:t>6</w:t>
        </w:r>
        <w:r w:rsidR="00776F77">
          <w:rPr>
            <w:noProof/>
            <w:webHidden/>
          </w:rPr>
          <w:fldChar w:fldCharType="end"/>
        </w:r>
      </w:hyperlink>
    </w:p>
    <w:p w14:paraId="413852ED"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54" w:history="1">
        <w:r w:rsidR="00776F77" w:rsidRPr="00EC4F6E">
          <w:rPr>
            <w:rStyle w:val="ab"/>
            <w:b/>
            <w:bCs/>
            <w:noProof/>
          </w:rPr>
          <w:t>Раздел 3. Об изменении видов разрешенного использования земельных участков и объектов капитального строительства физическими и юридическими лицами</w:t>
        </w:r>
        <w:r w:rsidR="00776F77">
          <w:rPr>
            <w:noProof/>
            <w:webHidden/>
          </w:rPr>
          <w:tab/>
        </w:r>
        <w:r w:rsidR="00776F77">
          <w:rPr>
            <w:noProof/>
            <w:webHidden/>
          </w:rPr>
          <w:fldChar w:fldCharType="begin"/>
        </w:r>
        <w:r w:rsidR="00776F77">
          <w:rPr>
            <w:noProof/>
            <w:webHidden/>
          </w:rPr>
          <w:instrText xml:space="preserve"> PAGEREF _Toc512589754 \h </w:instrText>
        </w:r>
        <w:r w:rsidR="00776F77">
          <w:rPr>
            <w:noProof/>
            <w:webHidden/>
          </w:rPr>
        </w:r>
        <w:r w:rsidR="00776F77">
          <w:rPr>
            <w:noProof/>
            <w:webHidden/>
          </w:rPr>
          <w:fldChar w:fldCharType="separate"/>
        </w:r>
        <w:r w:rsidR="00776F77">
          <w:rPr>
            <w:noProof/>
            <w:webHidden/>
          </w:rPr>
          <w:t>9</w:t>
        </w:r>
        <w:r w:rsidR="00776F77">
          <w:rPr>
            <w:noProof/>
            <w:webHidden/>
          </w:rPr>
          <w:fldChar w:fldCharType="end"/>
        </w:r>
      </w:hyperlink>
    </w:p>
    <w:p w14:paraId="28D22FE1"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55" w:history="1">
        <w:r w:rsidR="00776F77" w:rsidRPr="00EC4F6E">
          <w:rPr>
            <w:rStyle w:val="ab"/>
            <w:b/>
            <w:bCs/>
            <w:noProof/>
          </w:rPr>
          <w:t>Статья 4. Порядок изменения видов разрешенного использования</w:t>
        </w:r>
        <w:r w:rsidR="00776F77">
          <w:rPr>
            <w:noProof/>
            <w:webHidden/>
          </w:rPr>
          <w:tab/>
        </w:r>
        <w:r w:rsidR="00776F77">
          <w:rPr>
            <w:noProof/>
            <w:webHidden/>
          </w:rPr>
          <w:fldChar w:fldCharType="begin"/>
        </w:r>
        <w:r w:rsidR="00776F77">
          <w:rPr>
            <w:noProof/>
            <w:webHidden/>
          </w:rPr>
          <w:instrText xml:space="preserve"> PAGEREF _Toc512589755 \h </w:instrText>
        </w:r>
        <w:r w:rsidR="00776F77">
          <w:rPr>
            <w:noProof/>
            <w:webHidden/>
          </w:rPr>
        </w:r>
        <w:r w:rsidR="00776F77">
          <w:rPr>
            <w:noProof/>
            <w:webHidden/>
          </w:rPr>
          <w:fldChar w:fldCharType="separate"/>
        </w:r>
        <w:r w:rsidR="00776F77">
          <w:rPr>
            <w:noProof/>
            <w:webHidden/>
          </w:rPr>
          <w:t>9</w:t>
        </w:r>
        <w:r w:rsidR="00776F77">
          <w:rPr>
            <w:noProof/>
            <w:webHidden/>
          </w:rPr>
          <w:fldChar w:fldCharType="end"/>
        </w:r>
      </w:hyperlink>
    </w:p>
    <w:p w14:paraId="2283A627"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56" w:history="1">
        <w:r w:rsidR="00776F77" w:rsidRPr="00EC4F6E">
          <w:rPr>
            <w:rStyle w:val="ab"/>
            <w:b/>
            <w:noProof/>
          </w:rPr>
          <w:t>Статья 5. Порядок предоставления разрешения на условно разрешённый вид использования земельного участка или объекта капитального строительства</w:t>
        </w:r>
        <w:r w:rsidR="00776F77">
          <w:rPr>
            <w:noProof/>
            <w:webHidden/>
          </w:rPr>
          <w:tab/>
        </w:r>
        <w:r w:rsidR="00776F77">
          <w:rPr>
            <w:noProof/>
            <w:webHidden/>
          </w:rPr>
          <w:fldChar w:fldCharType="begin"/>
        </w:r>
        <w:r w:rsidR="00776F77">
          <w:rPr>
            <w:noProof/>
            <w:webHidden/>
          </w:rPr>
          <w:instrText xml:space="preserve"> PAGEREF _Toc512589756 \h </w:instrText>
        </w:r>
        <w:r w:rsidR="00776F77">
          <w:rPr>
            <w:noProof/>
            <w:webHidden/>
          </w:rPr>
        </w:r>
        <w:r w:rsidR="00776F77">
          <w:rPr>
            <w:noProof/>
            <w:webHidden/>
          </w:rPr>
          <w:fldChar w:fldCharType="separate"/>
        </w:r>
        <w:r w:rsidR="00776F77">
          <w:rPr>
            <w:noProof/>
            <w:webHidden/>
          </w:rPr>
          <w:t>9</w:t>
        </w:r>
        <w:r w:rsidR="00776F77">
          <w:rPr>
            <w:noProof/>
            <w:webHidden/>
          </w:rPr>
          <w:fldChar w:fldCharType="end"/>
        </w:r>
      </w:hyperlink>
    </w:p>
    <w:p w14:paraId="2F89F0B9"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57" w:history="1">
        <w:r w:rsidR="00776F77" w:rsidRPr="00EC4F6E">
          <w:rPr>
            <w:rStyle w:val="ab"/>
            <w:b/>
            <w:bCs/>
            <w:noProof/>
          </w:rPr>
          <w:t>Раздел 4. О подготовке документации по планировке территории органами местного самоуправления</w:t>
        </w:r>
        <w:r w:rsidR="00776F77">
          <w:rPr>
            <w:noProof/>
            <w:webHidden/>
          </w:rPr>
          <w:tab/>
        </w:r>
        <w:r w:rsidR="00776F77">
          <w:rPr>
            <w:noProof/>
            <w:webHidden/>
          </w:rPr>
          <w:fldChar w:fldCharType="begin"/>
        </w:r>
        <w:r w:rsidR="00776F77">
          <w:rPr>
            <w:noProof/>
            <w:webHidden/>
          </w:rPr>
          <w:instrText xml:space="preserve"> PAGEREF _Toc512589757 \h </w:instrText>
        </w:r>
        <w:r w:rsidR="00776F77">
          <w:rPr>
            <w:noProof/>
            <w:webHidden/>
          </w:rPr>
        </w:r>
        <w:r w:rsidR="00776F77">
          <w:rPr>
            <w:noProof/>
            <w:webHidden/>
          </w:rPr>
          <w:fldChar w:fldCharType="separate"/>
        </w:r>
        <w:r w:rsidR="00776F77">
          <w:rPr>
            <w:noProof/>
            <w:webHidden/>
          </w:rPr>
          <w:t>10</w:t>
        </w:r>
        <w:r w:rsidR="00776F77">
          <w:rPr>
            <w:noProof/>
            <w:webHidden/>
          </w:rPr>
          <w:fldChar w:fldCharType="end"/>
        </w:r>
      </w:hyperlink>
    </w:p>
    <w:p w14:paraId="59E4B8C8"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58" w:history="1">
        <w:r w:rsidR="00776F77" w:rsidRPr="00EC4F6E">
          <w:rPr>
            <w:rStyle w:val="ab"/>
            <w:b/>
            <w:noProof/>
          </w:rPr>
          <w:t>Статья 6. Назначение и виды документации по планировке территории</w:t>
        </w:r>
        <w:r w:rsidR="00776F77">
          <w:rPr>
            <w:noProof/>
            <w:webHidden/>
          </w:rPr>
          <w:tab/>
        </w:r>
        <w:r w:rsidR="00776F77">
          <w:rPr>
            <w:noProof/>
            <w:webHidden/>
          </w:rPr>
          <w:fldChar w:fldCharType="begin"/>
        </w:r>
        <w:r w:rsidR="00776F77">
          <w:rPr>
            <w:noProof/>
            <w:webHidden/>
          </w:rPr>
          <w:instrText xml:space="preserve"> PAGEREF _Toc512589758 \h </w:instrText>
        </w:r>
        <w:r w:rsidR="00776F77">
          <w:rPr>
            <w:noProof/>
            <w:webHidden/>
          </w:rPr>
        </w:r>
        <w:r w:rsidR="00776F77">
          <w:rPr>
            <w:noProof/>
            <w:webHidden/>
          </w:rPr>
          <w:fldChar w:fldCharType="separate"/>
        </w:r>
        <w:r w:rsidR="00776F77">
          <w:rPr>
            <w:noProof/>
            <w:webHidden/>
          </w:rPr>
          <w:t>10</w:t>
        </w:r>
        <w:r w:rsidR="00776F77">
          <w:rPr>
            <w:noProof/>
            <w:webHidden/>
          </w:rPr>
          <w:fldChar w:fldCharType="end"/>
        </w:r>
      </w:hyperlink>
    </w:p>
    <w:p w14:paraId="3691A6C0"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59" w:history="1">
        <w:r w:rsidR="00776F77" w:rsidRPr="00EC4F6E">
          <w:rPr>
            <w:rStyle w:val="ab"/>
            <w:b/>
            <w:noProof/>
          </w:rPr>
          <w:t>Статья 6.1. Общие требования к документации по планировке территории</w:t>
        </w:r>
        <w:r w:rsidR="00776F77">
          <w:rPr>
            <w:noProof/>
            <w:webHidden/>
          </w:rPr>
          <w:tab/>
        </w:r>
        <w:r w:rsidR="00776F77">
          <w:rPr>
            <w:noProof/>
            <w:webHidden/>
          </w:rPr>
          <w:fldChar w:fldCharType="begin"/>
        </w:r>
        <w:r w:rsidR="00776F77">
          <w:rPr>
            <w:noProof/>
            <w:webHidden/>
          </w:rPr>
          <w:instrText xml:space="preserve"> PAGEREF _Toc512589759 \h </w:instrText>
        </w:r>
        <w:r w:rsidR="00776F77">
          <w:rPr>
            <w:noProof/>
            <w:webHidden/>
          </w:rPr>
        </w:r>
        <w:r w:rsidR="00776F77">
          <w:rPr>
            <w:noProof/>
            <w:webHidden/>
          </w:rPr>
          <w:fldChar w:fldCharType="separate"/>
        </w:r>
        <w:r w:rsidR="00776F77">
          <w:rPr>
            <w:noProof/>
            <w:webHidden/>
          </w:rPr>
          <w:t>11</w:t>
        </w:r>
        <w:r w:rsidR="00776F77">
          <w:rPr>
            <w:noProof/>
            <w:webHidden/>
          </w:rPr>
          <w:fldChar w:fldCharType="end"/>
        </w:r>
      </w:hyperlink>
    </w:p>
    <w:p w14:paraId="0CB6E247"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60" w:history="1">
        <w:r w:rsidR="00776F77" w:rsidRPr="00EC4F6E">
          <w:rPr>
            <w:rStyle w:val="ab"/>
            <w:b/>
            <w:noProof/>
          </w:rPr>
          <w:t>Статья 6.2. Инженерные изыскания для подготовки документации по планировке территории</w:t>
        </w:r>
        <w:r w:rsidR="00776F77">
          <w:rPr>
            <w:noProof/>
            <w:webHidden/>
          </w:rPr>
          <w:tab/>
        </w:r>
        <w:r w:rsidR="00776F77">
          <w:rPr>
            <w:noProof/>
            <w:webHidden/>
          </w:rPr>
          <w:fldChar w:fldCharType="begin"/>
        </w:r>
        <w:r w:rsidR="00776F77">
          <w:rPr>
            <w:noProof/>
            <w:webHidden/>
          </w:rPr>
          <w:instrText xml:space="preserve"> PAGEREF _Toc512589760 \h </w:instrText>
        </w:r>
        <w:r w:rsidR="00776F77">
          <w:rPr>
            <w:noProof/>
            <w:webHidden/>
          </w:rPr>
        </w:r>
        <w:r w:rsidR="00776F77">
          <w:rPr>
            <w:noProof/>
            <w:webHidden/>
          </w:rPr>
          <w:fldChar w:fldCharType="separate"/>
        </w:r>
        <w:r w:rsidR="00776F77">
          <w:rPr>
            <w:noProof/>
            <w:webHidden/>
          </w:rPr>
          <w:t>11</w:t>
        </w:r>
        <w:r w:rsidR="00776F77">
          <w:rPr>
            <w:noProof/>
            <w:webHidden/>
          </w:rPr>
          <w:fldChar w:fldCharType="end"/>
        </w:r>
      </w:hyperlink>
    </w:p>
    <w:p w14:paraId="5F137F0E"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61" w:history="1">
        <w:r w:rsidR="00776F77" w:rsidRPr="00EC4F6E">
          <w:rPr>
            <w:rStyle w:val="ab"/>
            <w:b/>
            <w:noProof/>
          </w:rPr>
          <w:t>Статья 7. Проект планировки территории</w:t>
        </w:r>
        <w:r w:rsidR="00776F77">
          <w:rPr>
            <w:noProof/>
            <w:webHidden/>
          </w:rPr>
          <w:tab/>
        </w:r>
        <w:r w:rsidR="00776F77">
          <w:rPr>
            <w:noProof/>
            <w:webHidden/>
          </w:rPr>
          <w:fldChar w:fldCharType="begin"/>
        </w:r>
        <w:r w:rsidR="00776F77">
          <w:rPr>
            <w:noProof/>
            <w:webHidden/>
          </w:rPr>
          <w:instrText xml:space="preserve"> PAGEREF _Toc512589761 \h </w:instrText>
        </w:r>
        <w:r w:rsidR="00776F77">
          <w:rPr>
            <w:noProof/>
            <w:webHidden/>
          </w:rPr>
        </w:r>
        <w:r w:rsidR="00776F77">
          <w:rPr>
            <w:noProof/>
            <w:webHidden/>
          </w:rPr>
          <w:fldChar w:fldCharType="separate"/>
        </w:r>
        <w:r w:rsidR="00776F77">
          <w:rPr>
            <w:noProof/>
            <w:webHidden/>
          </w:rPr>
          <w:t>12</w:t>
        </w:r>
        <w:r w:rsidR="00776F77">
          <w:rPr>
            <w:noProof/>
            <w:webHidden/>
          </w:rPr>
          <w:fldChar w:fldCharType="end"/>
        </w:r>
      </w:hyperlink>
    </w:p>
    <w:p w14:paraId="09FE1DF2"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62" w:history="1">
        <w:r w:rsidR="00776F77" w:rsidRPr="00EC4F6E">
          <w:rPr>
            <w:rStyle w:val="ab"/>
            <w:b/>
            <w:noProof/>
          </w:rPr>
          <w:t>Статья 8. Проект межевания территории</w:t>
        </w:r>
        <w:r w:rsidR="00776F77">
          <w:rPr>
            <w:noProof/>
            <w:webHidden/>
          </w:rPr>
          <w:tab/>
        </w:r>
        <w:r w:rsidR="00776F77">
          <w:rPr>
            <w:noProof/>
            <w:webHidden/>
          </w:rPr>
          <w:fldChar w:fldCharType="begin"/>
        </w:r>
        <w:r w:rsidR="00776F77">
          <w:rPr>
            <w:noProof/>
            <w:webHidden/>
          </w:rPr>
          <w:instrText xml:space="preserve"> PAGEREF _Toc512589762 \h </w:instrText>
        </w:r>
        <w:r w:rsidR="00776F77">
          <w:rPr>
            <w:noProof/>
            <w:webHidden/>
          </w:rPr>
        </w:r>
        <w:r w:rsidR="00776F77">
          <w:rPr>
            <w:noProof/>
            <w:webHidden/>
          </w:rPr>
          <w:fldChar w:fldCharType="separate"/>
        </w:r>
        <w:r w:rsidR="00776F77">
          <w:rPr>
            <w:noProof/>
            <w:webHidden/>
          </w:rPr>
          <w:t>12</w:t>
        </w:r>
        <w:r w:rsidR="00776F77">
          <w:rPr>
            <w:noProof/>
            <w:webHidden/>
          </w:rPr>
          <w:fldChar w:fldCharType="end"/>
        </w:r>
      </w:hyperlink>
    </w:p>
    <w:p w14:paraId="74CF88EE"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63" w:history="1">
        <w:r w:rsidR="00776F77" w:rsidRPr="00EC4F6E">
          <w:rPr>
            <w:rStyle w:val="ab"/>
            <w:b/>
            <w:noProof/>
          </w:rPr>
          <w:t>Статья 9. Подготовка документации по планировке территории</w:t>
        </w:r>
        <w:r w:rsidR="00776F77">
          <w:rPr>
            <w:noProof/>
            <w:webHidden/>
          </w:rPr>
          <w:tab/>
        </w:r>
        <w:r w:rsidR="00776F77">
          <w:rPr>
            <w:noProof/>
            <w:webHidden/>
          </w:rPr>
          <w:fldChar w:fldCharType="begin"/>
        </w:r>
        <w:r w:rsidR="00776F77">
          <w:rPr>
            <w:noProof/>
            <w:webHidden/>
          </w:rPr>
          <w:instrText xml:space="preserve"> PAGEREF _Toc512589763 \h </w:instrText>
        </w:r>
        <w:r w:rsidR="00776F77">
          <w:rPr>
            <w:noProof/>
            <w:webHidden/>
          </w:rPr>
        </w:r>
        <w:r w:rsidR="00776F77">
          <w:rPr>
            <w:noProof/>
            <w:webHidden/>
          </w:rPr>
          <w:fldChar w:fldCharType="separate"/>
        </w:r>
        <w:r w:rsidR="00776F77">
          <w:rPr>
            <w:noProof/>
            <w:webHidden/>
          </w:rPr>
          <w:t>13</w:t>
        </w:r>
        <w:r w:rsidR="00776F77">
          <w:rPr>
            <w:noProof/>
            <w:webHidden/>
          </w:rPr>
          <w:fldChar w:fldCharType="end"/>
        </w:r>
      </w:hyperlink>
    </w:p>
    <w:p w14:paraId="58C4FF41"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64" w:history="1">
        <w:r w:rsidR="00776F77" w:rsidRPr="00EC4F6E">
          <w:rPr>
            <w:rStyle w:val="ab"/>
            <w:b/>
            <w:bCs/>
            <w:noProof/>
          </w:rPr>
          <w:t>Раздел 5. О внесении изменений в Правила землепользования и застройки</w:t>
        </w:r>
        <w:r w:rsidR="00776F77">
          <w:rPr>
            <w:noProof/>
            <w:webHidden/>
          </w:rPr>
          <w:tab/>
        </w:r>
        <w:r w:rsidR="00776F77">
          <w:rPr>
            <w:noProof/>
            <w:webHidden/>
          </w:rPr>
          <w:fldChar w:fldCharType="begin"/>
        </w:r>
        <w:r w:rsidR="00776F77">
          <w:rPr>
            <w:noProof/>
            <w:webHidden/>
          </w:rPr>
          <w:instrText xml:space="preserve"> PAGEREF _Toc512589764 \h </w:instrText>
        </w:r>
        <w:r w:rsidR="00776F77">
          <w:rPr>
            <w:noProof/>
            <w:webHidden/>
          </w:rPr>
        </w:r>
        <w:r w:rsidR="00776F77">
          <w:rPr>
            <w:noProof/>
            <w:webHidden/>
          </w:rPr>
          <w:fldChar w:fldCharType="separate"/>
        </w:r>
        <w:r w:rsidR="00776F77">
          <w:rPr>
            <w:noProof/>
            <w:webHidden/>
          </w:rPr>
          <w:t>15</w:t>
        </w:r>
        <w:r w:rsidR="00776F77">
          <w:rPr>
            <w:noProof/>
            <w:webHidden/>
          </w:rPr>
          <w:fldChar w:fldCharType="end"/>
        </w:r>
      </w:hyperlink>
    </w:p>
    <w:p w14:paraId="188156EE"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65" w:history="1">
        <w:r w:rsidR="00776F77" w:rsidRPr="00EC4F6E">
          <w:rPr>
            <w:rStyle w:val="ab"/>
            <w:b/>
            <w:bCs/>
            <w:noProof/>
          </w:rPr>
          <w:t>Статья 10. Порядок внесения изменений в Правила землепользования и застройки</w:t>
        </w:r>
        <w:r w:rsidR="00776F77">
          <w:rPr>
            <w:noProof/>
            <w:webHidden/>
          </w:rPr>
          <w:tab/>
        </w:r>
        <w:r w:rsidR="00776F77">
          <w:rPr>
            <w:noProof/>
            <w:webHidden/>
          </w:rPr>
          <w:fldChar w:fldCharType="begin"/>
        </w:r>
        <w:r w:rsidR="00776F77">
          <w:rPr>
            <w:noProof/>
            <w:webHidden/>
          </w:rPr>
          <w:instrText xml:space="preserve"> PAGEREF _Toc512589765 \h </w:instrText>
        </w:r>
        <w:r w:rsidR="00776F77">
          <w:rPr>
            <w:noProof/>
            <w:webHidden/>
          </w:rPr>
        </w:r>
        <w:r w:rsidR="00776F77">
          <w:rPr>
            <w:noProof/>
            <w:webHidden/>
          </w:rPr>
          <w:fldChar w:fldCharType="separate"/>
        </w:r>
        <w:r w:rsidR="00776F77">
          <w:rPr>
            <w:noProof/>
            <w:webHidden/>
          </w:rPr>
          <w:t>15</w:t>
        </w:r>
        <w:r w:rsidR="00776F77">
          <w:rPr>
            <w:noProof/>
            <w:webHidden/>
          </w:rPr>
          <w:fldChar w:fldCharType="end"/>
        </w:r>
      </w:hyperlink>
    </w:p>
    <w:p w14:paraId="34F094AB"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66" w:history="1">
        <w:r w:rsidR="00776F77" w:rsidRPr="00EC4F6E">
          <w:rPr>
            <w:rStyle w:val="ab"/>
            <w:b/>
            <w:bCs/>
            <w:noProof/>
          </w:rPr>
          <w:t>Раздел 6. О регулировании иных вопросов землепользования и застройки</w:t>
        </w:r>
        <w:r w:rsidR="00776F77">
          <w:rPr>
            <w:noProof/>
            <w:webHidden/>
          </w:rPr>
          <w:tab/>
        </w:r>
        <w:r w:rsidR="00776F77">
          <w:rPr>
            <w:noProof/>
            <w:webHidden/>
          </w:rPr>
          <w:fldChar w:fldCharType="begin"/>
        </w:r>
        <w:r w:rsidR="00776F77">
          <w:rPr>
            <w:noProof/>
            <w:webHidden/>
          </w:rPr>
          <w:instrText xml:space="preserve"> PAGEREF _Toc512589766 \h </w:instrText>
        </w:r>
        <w:r w:rsidR="00776F77">
          <w:rPr>
            <w:noProof/>
            <w:webHidden/>
          </w:rPr>
        </w:r>
        <w:r w:rsidR="00776F77">
          <w:rPr>
            <w:noProof/>
            <w:webHidden/>
          </w:rPr>
          <w:fldChar w:fldCharType="separate"/>
        </w:r>
        <w:r w:rsidR="00776F77">
          <w:rPr>
            <w:noProof/>
            <w:webHidden/>
          </w:rPr>
          <w:t>18</w:t>
        </w:r>
        <w:r w:rsidR="00776F77">
          <w:rPr>
            <w:noProof/>
            <w:webHidden/>
          </w:rPr>
          <w:fldChar w:fldCharType="end"/>
        </w:r>
      </w:hyperlink>
    </w:p>
    <w:p w14:paraId="0C844468"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67" w:history="1">
        <w:r w:rsidR="00776F77" w:rsidRPr="00EC4F6E">
          <w:rPr>
            <w:rStyle w:val="ab"/>
            <w:b/>
            <w:bCs/>
            <w:noProof/>
          </w:rPr>
          <w:t>Статья 11. Общие принципы регулирования иных вопросов землепользования и застройки на территории муниципального образования «Рабочий поселок Исса»</w:t>
        </w:r>
        <w:r w:rsidR="00776F77">
          <w:rPr>
            <w:noProof/>
            <w:webHidden/>
          </w:rPr>
          <w:tab/>
        </w:r>
        <w:r w:rsidR="00776F77">
          <w:rPr>
            <w:noProof/>
            <w:webHidden/>
          </w:rPr>
          <w:fldChar w:fldCharType="begin"/>
        </w:r>
        <w:r w:rsidR="00776F77">
          <w:rPr>
            <w:noProof/>
            <w:webHidden/>
          </w:rPr>
          <w:instrText xml:space="preserve"> PAGEREF _Toc512589767 \h </w:instrText>
        </w:r>
        <w:r w:rsidR="00776F77">
          <w:rPr>
            <w:noProof/>
            <w:webHidden/>
          </w:rPr>
        </w:r>
        <w:r w:rsidR="00776F77">
          <w:rPr>
            <w:noProof/>
            <w:webHidden/>
          </w:rPr>
          <w:fldChar w:fldCharType="separate"/>
        </w:r>
        <w:r w:rsidR="00776F77">
          <w:rPr>
            <w:noProof/>
            <w:webHidden/>
          </w:rPr>
          <w:t>18</w:t>
        </w:r>
        <w:r w:rsidR="00776F77">
          <w:rPr>
            <w:noProof/>
            <w:webHidden/>
          </w:rPr>
          <w:fldChar w:fldCharType="end"/>
        </w:r>
      </w:hyperlink>
    </w:p>
    <w:p w14:paraId="49410CEB"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68" w:history="1">
        <w:r w:rsidR="00776F77" w:rsidRPr="00EC4F6E">
          <w:rPr>
            <w:rStyle w:val="ab"/>
            <w:b/>
            <w:bCs/>
            <w:noProof/>
          </w:rPr>
          <w:t>Глава 2 Градостроительные регламенты</w:t>
        </w:r>
        <w:r w:rsidR="00776F77">
          <w:rPr>
            <w:noProof/>
            <w:webHidden/>
          </w:rPr>
          <w:tab/>
        </w:r>
        <w:r w:rsidR="00776F77">
          <w:rPr>
            <w:noProof/>
            <w:webHidden/>
          </w:rPr>
          <w:fldChar w:fldCharType="begin"/>
        </w:r>
        <w:r w:rsidR="00776F77">
          <w:rPr>
            <w:noProof/>
            <w:webHidden/>
          </w:rPr>
          <w:instrText xml:space="preserve"> PAGEREF _Toc512589768 \h </w:instrText>
        </w:r>
        <w:r w:rsidR="00776F77">
          <w:rPr>
            <w:noProof/>
            <w:webHidden/>
          </w:rPr>
        </w:r>
        <w:r w:rsidR="00776F77">
          <w:rPr>
            <w:noProof/>
            <w:webHidden/>
          </w:rPr>
          <w:fldChar w:fldCharType="separate"/>
        </w:r>
        <w:r w:rsidR="00776F77">
          <w:rPr>
            <w:noProof/>
            <w:webHidden/>
          </w:rPr>
          <w:t>18</w:t>
        </w:r>
        <w:r w:rsidR="00776F77">
          <w:rPr>
            <w:noProof/>
            <w:webHidden/>
          </w:rPr>
          <w:fldChar w:fldCharType="end"/>
        </w:r>
      </w:hyperlink>
    </w:p>
    <w:p w14:paraId="5F99639E"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69" w:history="1">
        <w:r w:rsidR="00776F77" w:rsidRPr="00EC4F6E">
          <w:rPr>
            <w:rStyle w:val="ab"/>
            <w:b/>
            <w:bCs/>
            <w:noProof/>
          </w:rPr>
          <w:t>Статья 12. Общие сведения о градостроительном регламенте</w:t>
        </w:r>
        <w:r w:rsidR="00776F77">
          <w:rPr>
            <w:noProof/>
            <w:webHidden/>
          </w:rPr>
          <w:tab/>
        </w:r>
        <w:r w:rsidR="00776F77">
          <w:rPr>
            <w:noProof/>
            <w:webHidden/>
          </w:rPr>
          <w:fldChar w:fldCharType="begin"/>
        </w:r>
        <w:r w:rsidR="00776F77">
          <w:rPr>
            <w:noProof/>
            <w:webHidden/>
          </w:rPr>
          <w:instrText xml:space="preserve"> PAGEREF _Toc512589769 \h </w:instrText>
        </w:r>
        <w:r w:rsidR="00776F77">
          <w:rPr>
            <w:noProof/>
            <w:webHidden/>
          </w:rPr>
        </w:r>
        <w:r w:rsidR="00776F77">
          <w:rPr>
            <w:noProof/>
            <w:webHidden/>
          </w:rPr>
          <w:fldChar w:fldCharType="separate"/>
        </w:r>
        <w:r w:rsidR="00776F77">
          <w:rPr>
            <w:noProof/>
            <w:webHidden/>
          </w:rPr>
          <w:t>18</w:t>
        </w:r>
        <w:r w:rsidR="00776F77">
          <w:rPr>
            <w:noProof/>
            <w:webHidden/>
          </w:rPr>
          <w:fldChar w:fldCharType="end"/>
        </w:r>
      </w:hyperlink>
    </w:p>
    <w:p w14:paraId="1A8F92D8"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70" w:history="1">
        <w:r w:rsidR="00776F77" w:rsidRPr="00EC4F6E">
          <w:rPr>
            <w:rStyle w:val="ab"/>
            <w:b/>
            <w:bCs/>
            <w:noProof/>
          </w:rPr>
          <w:t>Статья 13. Виды разрешенного использования земельных участков и объектов капитального строительства</w:t>
        </w:r>
        <w:r w:rsidR="00776F77">
          <w:rPr>
            <w:noProof/>
            <w:webHidden/>
          </w:rPr>
          <w:tab/>
        </w:r>
        <w:r w:rsidR="00776F77">
          <w:rPr>
            <w:noProof/>
            <w:webHidden/>
          </w:rPr>
          <w:fldChar w:fldCharType="begin"/>
        </w:r>
        <w:r w:rsidR="00776F77">
          <w:rPr>
            <w:noProof/>
            <w:webHidden/>
          </w:rPr>
          <w:instrText xml:space="preserve"> PAGEREF _Toc512589770 \h </w:instrText>
        </w:r>
        <w:r w:rsidR="00776F77">
          <w:rPr>
            <w:noProof/>
            <w:webHidden/>
          </w:rPr>
        </w:r>
        <w:r w:rsidR="00776F77">
          <w:rPr>
            <w:noProof/>
            <w:webHidden/>
          </w:rPr>
          <w:fldChar w:fldCharType="separate"/>
        </w:r>
        <w:r w:rsidR="00776F77">
          <w:rPr>
            <w:noProof/>
            <w:webHidden/>
          </w:rPr>
          <w:t>19</w:t>
        </w:r>
        <w:r w:rsidR="00776F77">
          <w:rPr>
            <w:noProof/>
            <w:webHidden/>
          </w:rPr>
          <w:fldChar w:fldCharType="end"/>
        </w:r>
      </w:hyperlink>
    </w:p>
    <w:p w14:paraId="11013845"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71" w:history="1">
        <w:r w:rsidR="00776F77" w:rsidRPr="00EC4F6E">
          <w:rPr>
            <w:rStyle w:val="ab"/>
            <w:b/>
            <w:noProof/>
          </w:rPr>
          <w:t>Статья 14.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776F77">
          <w:rPr>
            <w:noProof/>
            <w:webHidden/>
          </w:rPr>
          <w:tab/>
        </w:r>
        <w:r w:rsidR="00776F77">
          <w:rPr>
            <w:noProof/>
            <w:webHidden/>
          </w:rPr>
          <w:fldChar w:fldCharType="begin"/>
        </w:r>
        <w:r w:rsidR="00776F77">
          <w:rPr>
            <w:noProof/>
            <w:webHidden/>
          </w:rPr>
          <w:instrText xml:space="preserve"> PAGEREF _Toc512589771 \h </w:instrText>
        </w:r>
        <w:r w:rsidR="00776F77">
          <w:rPr>
            <w:noProof/>
            <w:webHidden/>
          </w:rPr>
        </w:r>
        <w:r w:rsidR="00776F77">
          <w:rPr>
            <w:noProof/>
            <w:webHidden/>
          </w:rPr>
          <w:fldChar w:fldCharType="separate"/>
        </w:r>
        <w:r w:rsidR="00776F77">
          <w:rPr>
            <w:noProof/>
            <w:webHidden/>
          </w:rPr>
          <w:t>20</w:t>
        </w:r>
        <w:r w:rsidR="00776F77">
          <w:rPr>
            <w:noProof/>
            <w:webHidden/>
          </w:rPr>
          <w:fldChar w:fldCharType="end"/>
        </w:r>
      </w:hyperlink>
    </w:p>
    <w:p w14:paraId="76D873B3"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72" w:history="1">
        <w:r w:rsidR="00776F77" w:rsidRPr="00EC4F6E">
          <w:rPr>
            <w:rStyle w:val="ab"/>
            <w:b/>
            <w:noProof/>
          </w:rPr>
          <w:t>Статья 15.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r w:rsidR="00776F77">
          <w:rPr>
            <w:noProof/>
            <w:webHidden/>
          </w:rPr>
          <w:tab/>
        </w:r>
        <w:r w:rsidR="00776F77">
          <w:rPr>
            <w:noProof/>
            <w:webHidden/>
          </w:rPr>
          <w:fldChar w:fldCharType="begin"/>
        </w:r>
        <w:r w:rsidR="00776F77">
          <w:rPr>
            <w:noProof/>
            <w:webHidden/>
          </w:rPr>
          <w:instrText xml:space="preserve"> PAGEREF _Toc512589772 \h </w:instrText>
        </w:r>
        <w:r w:rsidR="00776F77">
          <w:rPr>
            <w:noProof/>
            <w:webHidden/>
          </w:rPr>
        </w:r>
        <w:r w:rsidR="00776F77">
          <w:rPr>
            <w:noProof/>
            <w:webHidden/>
          </w:rPr>
          <w:fldChar w:fldCharType="separate"/>
        </w:r>
        <w:r w:rsidR="00776F77">
          <w:rPr>
            <w:noProof/>
            <w:webHidden/>
          </w:rPr>
          <w:t>20</w:t>
        </w:r>
        <w:r w:rsidR="00776F77">
          <w:rPr>
            <w:noProof/>
            <w:webHidden/>
          </w:rPr>
          <w:fldChar w:fldCharType="end"/>
        </w:r>
      </w:hyperlink>
    </w:p>
    <w:p w14:paraId="68DB828D"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73" w:history="1">
        <w:r w:rsidR="00776F77" w:rsidRPr="00EC4F6E">
          <w:rPr>
            <w:rStyle w:val="ab"/>
            <w:b/>
            <w:bCs/>
            <w:noProof/>
          </w:rPr>
          <w:t>Статья 16. Перечень территориальных зон, выделенных на карте градостроительного зонирования</w:t>
        </w:r>
        <w:r w:rsidR="00776F77">
          <w:rPr>
            <w:noProof/>
            <w:webHidden/>
          </w:rPr>
          <w:tab/>
        </w:r>
        <w:r w:rsidR="00776F77">
          <w:rPr>
            <w:noProof/>
            <w:webHidden/>
          </w:rPr>
          <w:fldChar w:fldCharType="begin"/>
        </w:r>
        <w:r w:rsidR="00776F77">
          <w:rPr>
            <w:noProof/>
            <w:webHidden/>
          </w:rPr>
          <w:instrText xml:space="preserve"> PAGEREF _Toc512589773 \h </w:instrText>
        </w:r>
        <w:r w:rsidR="00776F77">
          <w:rPr>
            <w:noProof/>
            <w:webHidden/>
          </w:rPr>
        </w:r>
        <w:r w:rsidR="00776F77">
          <w:rPr>
            <w:noProof/>
            <w:webHidden/>
          </w:rPr>
          <w:fldChar w:fldCharType="separate"/>
        </w:r>
        <w:r w:rsidR="00776F77">
          <w:rPr>
            <w:noProof/>
            <w:webHidden/>
          </w:rPr>
          <w:t>21</w:t>
        </w:r>
        <w:r w:rsidR="00776F77">
          <w:rPr>
            <w:noProof/>
            <w:webHidden/>
          </w:rPr>
          <w:fldChar w:fldCharType="end"/>
        </w:r>
      </w:hyperlink>
    </w:p>
    <w:p w14:paraId="482C440C"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74" w:history="1">
        <w:r w:rsidR="00776F77" w:rsidRPr="00EC4F6E">
          <w:rPr>
            <w:rStyle w:val="ab"/>
            <w:b/>
            <w:bCs/>
            <w:noProof/>
          </w:rPr>
          <w:t>Статья 17. Жилая зона</w:t>
        </w:r>
        <w:r w:rsidR="00776F77">
          <w:rPr>
            <w:noProof/>
            <w:webHidden/>
          </w:rPr>
          <w:tab/>
        </w:r>
        <w:r w:rsidR="00776F77">
          <w:rPr>
            <w:noProof/>
            <w:webHidden/>
          </w:rPr>
          <w:fldChar w:fldCharType="begin"/>
        </w:r>
        <w:r w:rsidR="00776F77">
          <w:rPr>
            <w:noProof/>
            <w:webHidden/>
          </w:rPr>
          <w:instrText xml:space="preserve"> PAGEREF _Toc512589774 \h </w:instrText>
        </w:r>
        <w:r w:rsidR="00776F77">
          <w:rPr>
            <w:noProof/>
            <w:webHidden/>
          </w:rPr>
        </w:r>
        <w:r w:rsidR="00776F77">
          <w:rPr>
            <w:noProof/>
            <w:webHidden/>
          </w:rPr>
          <w:fldChar w:fldCharType="separate"/>
        </w:r>
        <w:r w:rsidR="00776F77">
          <w:rPr>
            <w:noProof/>
            <w:webHidden/>
          </w:rPr>
          <w:t>22</w:t>
        </w:r>
        <w:r w:rsidR="00776F77">
          <w:rPr>
            <w:noProof/>
            <w:webHidden/>
          </w:rPr>
          <w:fldChar w:fldCharType="end"/>
        </w:r>
      </w:hyperlink>
    </w:p>
    <w:p w14:paraId="653B5E9E"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75" w:history="1">
        <w:r w:rsidR="00776F77" w:rsidRPr="00EC4F6E">
          <w:rPr>
            <w:rStyle w:val="ab"/>
            <w:b/>
            <w:bCs/>
            <w:noProof/>
          </w:rPr>
          <w:t>Статья 18. Общественно-деловая зона</w:t>
        </w:r>
        <w:r w:rsidR="00776F77">
          <w:rPr>
            <w:noProof/>
            <w:webHidden/>
          </w:rPr>
          <w:tab/>
        </w:r>
        <w:r w:rsidR="00776F77">
          <w:rPr>
            <w:noProof/>
            <w:webHidden/>
          </w:rPr>
          <w:fldChar w:fldCharType="begin"/>
        </w:r>
        <w:r w:rsidR="00776F77">
          <w:rPr>
            <w:noProof/>
            <w:webHidden/>
          </w:rPr>
          <w:instrText xml:space="preserve"> PAGEREF _Toc512589775 \h </w:instrText>
        </w:r>
        <w:r w:rsidR="00776F77">
          <w:rPr>
            <w:noProof/>
            <w:webHidden/>
          </w:rPr>
        </w:r>
        <w:r w:rsidR="00776F77">
          <w:rPr>
            <w:noProof/>
            <w:webHidden/>
          </w:rPr>
          <w:fldChar w:fldCharType="separate"/>
        </w:r>
        <w:r w:rsidR="00776F77">
          <w:rPr>
            <w:noProof/>
            <w:webHidden/>
          </w:rPr>
          <w:t>27</w:t>
        </w:r>
        <w:r w:rsidR="00776F77">
          <w:rPr>
            <w:noProof/>
            <w:webHidden/>
          </w:rPr>
          <w:fldChar w:fldCharType="end"/>
        </w:r>
      </w:hyperlink>
    </w:p>
    <w:p w14:paraId="31A9C092"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76" w:history="1">
        <w:r w:rsidR="00776F77" w:rsidRPr="00EC4F6E">
          <w:rPr>
            <w:rStyle w:val="ab"/>
            <w:b/>
            <w:bCs/>
            <w:noProof/>
          </w:rPr>
          <w:t>Статья 19. Производственная зона, зоны инженерной и транспортной инфраструктур</w:t>
        </w:r>
        <w:r w:rsidR="00776F77">
          <w:rPr>
            <w:noProof/>
            <w:webHidden/>
          </w:rPr>
          <w:tab/>
        </w:r>
        <w:r w:rsidR="00776F77">
          <w:rPr>
            <w:noProof/>
            <w:webHidden/>
          </w:rPr>
          <w:fldChar w:fldCharType="begin"/>
        </w:r>
        <w:r w:rsidR="00776F77">
          <w:rPr>
            <w:noProof/>
            <w:webHidden/>
          </w:rPr>
          <w:instrText xml:space="preserve"> PAGEREF _Toc512589776 \h </w:instrText>
        </w:r>
        <w:r w:rsidR="00776F77">
          <w:rPr>
            <w:noProof/>
            <w:webHidden/>
          </w:rPr>
        </w:r>
        <w:r w:rsidR="00776F77">
          <w:rPr>
            <w:noProof/>
            <w:webHidden/>
          </w:rPr>
          <w:fldChar w:fldCharType="separate"/>
        </w:r>
        <w:r w:rsidR="00776F77">
          <w:rPr>
            <w:noProof/>
            <w:webHidden/>
          </w:rPr>
          <w:t>34</w:t>
        </w:r>
        <w:r w:rsidR="00776F77">
          <w:rPr>
            <w:noProof/>
            <w:webHidden/>
          </w:rPr>
          <w:fldChar w:fldCharType="end"/>
        </w:r>
      </w:hyperlink>
    </w:p>
    <w:p w14:paraId="584D6D77"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77" w:history="1">
        <w:r w:rsidR="00776F77" w:rsidRPr="00EC4F6E">
          <w:rPr>
            <w:rStyle w:val="ab"/>
            <w:b/>
            <w:bCs/>
            <w:noProof/>
          </w:rPr>
          <w:t>Статья 20. Зона сельскохозяйственного использования</w:t>
        </w:r>
        <w:r w:rsidR="00776F77">
          <w:rPr>
            <w:noProof/>
            <w:webHidden/>
          </w:rPr>
          <w:tab/>
        </w:r>
        <w:r w:rsidR="00776F77">
          <w:rPr>
            <w:noProof/>
            <w:webHidden/>
          </w:rPr>
          <w:fldChar w:fldCharType="begin"/>
        </w:r>
        <w:r w:rsidR="00776F77">
          <w:rPr>
            <w:noProof/>
            <w:webHidden/>
          </w:rPr>
          <w:instrText xml:space="preserve"> PAGEREF _Toc512589777 \h </w:instrText>
        </w:r>
        <w:r w:rsidR="00776F77">
          <w:rPr>
            <w:noProof/>
            <w:webHidden/>
          </w:rPr>
        </w:r>
        <w:r w:rsidR="00776F77">
          <w:rPr>
            <w:noProof/>
            <w:webHidden/>
          </w:rPr>
          <w:fldChar w:fldCharType="separate"/>
        </w:r>
        <w:r w:rsidR="00776F77">
          <w:rPr>
            <w:noProof/>
            <w:webHidden/>
          </w:rPr>
          <w:t>38</w:t>
        </w:r>
        <w:r w:rsidR="00776F77">
          <w:rPr>
            <w:noProof/>
            <w:webHidden/>
          </w:rPr>
          <w:fldChar w:fldCharType="end"/>
        </w:r>
      </w:hyperlink>
    </w:p>
    <w:p w14:paraId="2D6D5290"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78" w:history="1">
        <w:r w:rsidR="00776F77" w:rsidRPr="00EC4F6E">
          <w:rPr>
            <w:rStyle w:val="ab"/>
            <w:b/>
            <w:bCs/>
            <w:noProof/>
          </w:rPr>
          <w:t>Статья 21. Зона рекреационного назначения</w:t>
        </w:r>
        <w:r w:rsidR="00776F77">
          <w:rPr>
            <w:noProof/>
            <w:webHidden/>
          </w:rPr>
          <w:tab/>
        </w:r>
        <w:r w:rsidR="00776F77">
          <w:rPr>
            <w:noProof/>
            <w:webHidden/>
          </w:rPr>
          <w:fldChar w:fldCharType="begin"/>
        </w:r>
        <w:r w:rsidR="00776F77">
          <w:rPr>
            <w:noProof/>
            <w:webHidden/>
          </w:rPr>
          <w:instrText xml:space="preserve"> PAGEREF _Toc512589778 \h </w:instrText>
        </w:r>
        <w:r w:rsidR="00776F77">
          <w:rPr>
            <w:noProof/>
            <w:webHidden/>
          </w:rPr>
        </w:r>
        <w:r w:rsidR="00776F77">
          <w:rPr>
            <w:noProof/>
            <w:webHidden/>
          </w:rPr>
          <w:fldChar w:fldCharType="separate"/>
        </w:r>
        <w:r w:rsidR="00776F77">
          <w:rPr>
            <w:noProof/>
            <w:webHidden/>
          </w:rPr>
          <w:t>44</w:t>
        </w:r>
        <w:r w:rsidR="00776F77">
          <w:rPr>
            <w:noProof/>
            <w:webHidden/>
          </w:rPr>
          <w:fldChar w:fldCharType="end"/>
        </w:r>
      </w:hyperlink>
    </w:p>
    <w:p w14:paraId="56051A1B"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79" w:history="1">
        <w:r w:rsidR="00776F77" w:rsidRPr="00EC4F6E">
          <w:rPr>
            <w:rStyle w:val="ab"/>
            <w:b/>
            <w:bCs/>
            <w:noProof/>
          </w:rPr>
          <w:t xml:space="preserve">Статья 22. Зона специального </w:t>
        </w:r>
        <w:r w:rsidR="00776F77">
          <w:rPr>
            <w:rStyle w:val="ab"/>
            <w:b/>
            <w:bCs/>
            <w:noProof/>
            <w:lang w:val="en-US"/>
          </w:rPr>
          <w:t>назначения</w:t>
        </w:r>
        <w:r w:rsidR="00776F77">
          <w:rPr>
            <w:noProof/>
            <w:webHidden/>
          </w:rPr>
          <w:tab/>
        </w:r>
        <w:r w:rsidR="00776F77">
          <w:rPr>
            <w:noProof/>
            <w:webHidden/>
          </w:rPr>
          <w:fldChar w:fldCharType="begin"/>
        </w:r>
        <w:r w:rsidR="00776F77">
          <w:rPr>
            <w:noProof/>
            <w:webHidden/>
          </w:rPr>
          <w:instrText xml:space="preserve"> PAGEREF _Toc512589779 \h </w:instrText>
        </w:r>
        <w:r w:rsidR="00776F77">
          <w:rPr>
            <w:noProof/>
            <w:webHidden/>
          </w:rPr>
        </w:r>
        <w:r w:rsidR="00776F77">
          <w:rPr>
            <w:noProof/>
            <w:webHidden/>
          </w:rPr>
          <w:fldChar w:fldCharType="separate"/>
        </w:r>
        <w:r w:rsidR="00776F77">
          <w:rPr>
            <w:noProof/>
            <w:webHidden/>
          </w:rPr>
          <w:t>46</w:t>
        </w:r>
        <w:r w:rsidR="00776F77">
          <w:rPr>
            <w:noProof/>
            <w:webHidden/>
          </w:rPr>
          <w:fldChar w:fldCharType="end"/>
        </w:r>
      </w:hyperlink>
    </w:p>
    <w:p w14:paraId="1CC755B4"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80" w:history="1">
        <w:r w:rsidR="00776F77" w:rsidRPr="00EC4F6E">
          <w:rPr>
            <w:rStyle w:val="ab"/>
            <w:b/>
            <w:bCs/>
            <w:noProof/>
          </w:rPr>
          <w:t>Статья 23.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sidR="00776F77">
          <w:rPr>
            <w:noProof/>
            <w:webHidden/>
          </w:rPr>
          <w:tab/>
        </w:r>
        <w:r w:rsidR="00776F77">
          <w:rPr>
            <w:noProof/>
            <w:webHidden/>
          </w:rPr>
          <w:fldChar w:fldCharType="begin"/>
        </w:r>
        <w:r w:rsidR="00776F77">
          <w:rPr>
            <w:noProof/>
            <w:webHidden/>
          </w:rPr>
          <w:instrText xml:space="preserve"> PAGEREF _Toc512589780 \h </w:instrText>
        </w:r>
        <w:r w:rsidR="00776F77">
          <w:rPr>
            <w:noProof/>
            <w:webHidden/>
          </w:rPr>
        </w:r>
        <w:r w:rsidR="00776F77">
          <w:rPr>
            <w:noProof/>
            <w:webHidden/>
          </w:rPr>
          <w:fldChar w:fldCharType="separate"/>
        </w:r>
        <w:r w:rsidR="00776F77">
          <w:rPr>
            <w:noProof/>
            <w:webHidden/>
          </w:rPr>
          <w:t>49</w:t>
        </w:r>
        <w:r w:rsidR="00776F77">
          <w:rPr>
            <w:noProof/>
            <w:webHidden/>
          </w:rPr>
          <w:fldChar w:fldCharType="end"/>
        </w:r>
      </w:hyperlink>
    </w:p>
    <w:p w14:paraId="262F9057"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81" w:history="1">
        <w:r w:rsidR="00776F77" w:rsidRPr="00EC4F6E">
          <w:rPr>
            <w:rStyle w:val="ab"/>
            <w:b/>
            <w:bCs/>
            <w:noProof/>
          </w:rPr>
          <w:t>Глава 3. Карта градостроительного зонирования</w:t>
        </w:r>
        <w:r w:rsidR="00776F77">
          <w:rPr>
            <w:noProof/>
            <w:webHidden/>
          </w:rPr>
          <w:tab/>
        </w:r>
        <w:r w:rsidR="00776F77">
          <w:rPr>
            <w:noProof/>
            <w:webHidden/>
          </w:rPr>
          <w:fldChar w:fldCharType="begin"/>
        </w:r>
        <w:r w:rsidR="00776F77">
          <w:rPr>
            <w:noProof/>
            <w:webHidden/>
          </w:rPr>
          <w:instrText xml:space="preserve"> PAGEREF _Toc512589781 \h </w:instrText>
        </w:r>
        <w:r w:rsidR="00776F77">
          <w:rPr>
            <w:noProof/>
            <w:webHidden/>
          </w:rPr>
        </w:r>
        <w:r w:rsidR="00776F77">
          <w:rPr>
            <w:noProof/>
            <w:webHidden/>
          </w:rPr>
          <w:fldChar w:fldCharType="separate"/>
        </w:r>
        <w:r w:rsidR="00776F77">
          <w:rPr>
            <w:noProof/>
            <w:webHidden/>
          </w:rPr>
          <w:t>53</w:t>
        </w:r>
        <w:r w:rsidR="00776F77">
          <w:rPr>
            <w:noProof/>
            <w:webHidden/>
          </w:rPr>
          <w:fldChar w:fldCharType="end"/>
        </w:r>
      </w:hyperlink>
    </w:p>
    <w:p w14:paraId="09C12B0E" w14:textId="77777777" w:rsidR="00776F77" w:rsidRDefault="00262959" w:rsidP="00776F77">
      <w:pPr>
        <w:pStyle w:val="12"/>
        <w:rPr>
          <w:rFonts w:asciiTheme="minorHAnsi" w:eastAsiaTheme="minorEastAsia" w:hAnsiTheme="minorHAnsi" w:cstheme="minorBidi"/>
          <w:noProof/>
          <w:color w:val="auto"/>
          <w:sz w:val="22"/>
          <w:szCs w:val="22"/>
        </w:rPr>
      </w:pPr>
      <w:hyperlink w:anchor="_Toc512589782" w:history="1">
        <w:r w:rsidR="00776F77" w:rsidRPr="00EC4F6E">
          <w:rPr>
            <w:rStyle w:val="ab"/>
            <w:b/>
            <w:bCs/>
            <w:noProof/>
          </w:rPr>
          <w:t>Статья 24. Карта градостроительного зонирования территории</w:t>
        </w:r>
        <w:r w:rsidR="00776F77">
          <w:rPr>
            <w:noProof/>
            <w:webHidden/>
          </w:rPr>
          <w:tab/>
        </w:r>
        <w:r w:rsidR="00776F77">
          <w:rPr>
            <w:noProof/>
            <w:webHidden/>
          </w:rPr>
          <w:fldChar w:fldCharType="begin"/>
        </w:r>
        <w:r w:rsidR="00776F77">
          <w:rPr>
            <w:noProof/>
            <w:webHidden/>
          </w:rPr>
          <w:instrText xml:space="preserve"> PAGEREF _Toc512589782 \h </w:instrText>
        </w:r>
        <w:r w:rsidR="00776F77">
          <w:rPr>
            <w:noProof/>
            <w:webHidden/>
          </w:rPr>
        </w:r>
        <w:r w:rsidR="00776F77">
          <w:rPr>
            <w:noProof/>
            <w:webHidden/>
          </w:rPr>
          <w:fldChar w:fldCharType="separate"/>
        </w:r>
        <w:r w:rsidR="00776F77">
          <w:rPr>
            <w:noProof/>
            <w:webHidden/>
          </w:rPr>
          <w:t>53</w:t>
        </w:r>
        <w:r w:rsidR="00776F77">
          <w:rPr>
            <w:noProof/>
            <w:webHidden/>
          </w:rPr>
          <w:fldChar w:fldCharType="end"/>
        </w:r>
      </w:hyperlink>
    </w:p>
    <w:p w14:paraId="529D7C92" w14:textId="77777777" w:rsidR="00776F77" w:rsidRPr="00AE0824" w:rsidRDefault="00776F77" w:rsidP="00776F77">
      <w:pPr>
        <w:rPr>
          <w:b/>
          <w:bCs/>
          <w:color w:val="auto"/>
          <w:szCs w:val="20"/>
        </w:rPr>
      </w:pPr>
      <w:r>
        <w:rPr>
          <w:b/>
          <w:bCs/>
        </w:rPr>
        <w:fldChar w:fldCharType="end"/>
      </w:r>
      <w:bookmarkStart w:id="0" w:name="_Toc512589748"/>
      <w:r>
        <w:rPr>
          <w:b/>
          <w:bCs/>
          <w:color w:val="auto"/>
          <w:szCs w:val="20"/>
        </w:rPr>
        <w:t xml:space="preserve">Глава </w:t>
      </w:r>
      <w:r w:rsidRPr="00AE0824">
        <w:rPr>
          <w:b/>
          <w:bCs/>
          <w:color w:val="auto"/>
          <w:szCs w:val="20"/>
        </w:rPr>
        <w:t xml:space="preserve">1. </w:t>
      </w:r>
      <w:r>
        <w:rPr>
          <w:b/>
          <w:bCs/>
          <w:color w:val="auto"/>
          <w:szCs w:val="20"/>
        </w:rPr>
        <w:t>Порядок применения правил землепользования и застройки и внесения изменений в указанные правила</w:t>
      </w:r>
      <w:bookmarkEnd w:id="0"/>
    </w:p>
    <w:p w14:paraId="7EC0C7A0" w14:textId="77777777" w:rsidR="00776F77" w:rsidRPr="00AE0824" w:rsidRDefault="00776F77" w:rsidP="00776F77">
      <w:pPr>
        <w:rPr>
          <w:b/>
          <w:bCs/>
          <w:color w:val="auto"/>
          <w:szCs w:val="20"/>
        </w:rPr>
      </w:pPr>
    </w:p>
    <w:p w14:paraId="44B7361E" w14:textId="77777777" w:rsidR="00776F77" w:rsidRDefault="00776F77" w:rsidP="00776F77">
      <w:pPr>
        <w:keepNext/>
        <w:ind w:firstLine="567"/>
        <w:jc w:val="both"/>
        <w:outlineLvl w:val="0"/>
        <w:rPr>
          <w:b/>
          <w:bCs/>
          <w:color w:val="auto"/>
          <w:szCs w:val="20"/>
        </w:rPr>
      </w:pPr>
      <w:bookmarkStart w:id="1" w:name="_Toc512589749"/>
      <w:r>
        <w:rPr>
          <w:b/>
          <w:bCs/>
          <w:color w:val="auto"/>
          <w:szCs w:val="20"/>
        </w:rPr>
        <w:t>Раздел 1. О</w:t>
      </w:r>
      <w:r w:rsidRPr="00AE0824">
        <w:rPr>
          <w:b/>
          <w:bCs/>
          <w:color w:val="auto"/>
          <w:szCs w:val="20"/>
        </w:rPr>
        <w:t xml:space="preserve"> регулировании землепользования и застройки органами местного самоуправления</w:t>
      </w:r>
      <w:bookmarkEnd w:id="1"/>
    </w:p>
    <w:p w14:paraId="43A3F371" w14:textId="77777777" w:rsidR="00776F77" w:rsidRDefault="00776F77" w:rsidP="00776F77">
      <w:pPr>
        <w:keepNext/>
        <w:ind w:firstLine="567"/>
        <w:jc w:val="both"/>
        <w:outlineLvl w:val="0"/>
        <w:rPr>
          <w:b/>
          <w:bCs/>
          <w:color w:val="auto"/>
          <w:szCs w:val="20"/>
        </w:rPr>
      </w:pPr>
      <w:bookmarkStart w:id="2" w:name="_Toc512589750"/>
      <w:r>
        <w:rPr>
          <w:b/>
          <w:bCs/>
          <w:color w:val="auto"/>
          <w:szCs w:val="20"/>
        </w:rPr>
        <w:t>Статья 1. Цели введения Правил землепользования и застройки</w:t>
      </w:r>
      <w:bookmarkEnd w:id="2"/>
    </w:p>
    <w:p w14:paraId="03BF0807" w14:textId="77777777" w:rsidR="00776F77" w:rsidRDefault="00776F77" w:rsidP="00776F77">
      <w:pPr>
        <w:ind w:firstLine="539"/>
        <w:jc w:val="both"/>
      </w:pPr>
      <w:r>
        <w:t xml:space="preserve">Настоящие Правила, в соответствии с Градостроительным кодексом Российской Федерации, </w:t>
      </w:r>
      <w:r w:rsidRPr="000B6CC6">
        <w:t>Земельным кодексом Российской Федерации, нормативно правовыми актами Пензенской области,</w:t>
      </w:r>
      <w:r>
        <w:t xml:space="preserve"> вводят на территории муниципального образования «Рабочий поселок Исса» Иссинского района Пензенской области (далее – муниципального образования «Рабочий поселок Исса») систему землепользования и застройки, которая основана на градостроительном зонировании -  делении указанной территории в границах населенного пункта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w:t>
      </w:r>
    </w:p>
    <w:p w14:paraId="52A39D14" w14:textId="77777777" w:rsidR="00776F77" w:rsidRDefault="00776F77" w:rsidP="00776F77">
      <w:pPr>
        <w:ind w:firstLine="539"/>
        <w:jc w:val="both"/>
      </w:pPr>
      <w:r>
        <w:t>Целью введения системы регулирования землепользования и застройки, основанной на градостроительном зонировании, является:</w:t>
      </w:r>
    </w:p>
    <w:p w14:paraId="69CDEC5E" w14:textId="77777777" w:rsidR="00776F77" w:rsidRPr="005471F4" w:rsidRDefault="00776F77" w:rsidP="00776F77">
      <w:pPr>
        <w:numPr>
          <w:ilvl w:val="0"/>
          <w:numId w:val="6"/>
        </w:numPr>
        <w:tabs>
          <w:tab w:val="left" w:pos="851"/>
        </w:tabs>
        <w:ind w:left="0" w:firstLine="567"/>
        <w:jc w:val="both"/>
      </w:pPr>
      <w:r w:rsidRPr="005471F4">
        <w:t>обеспечение условий для реализации планов и программ развития территории, систем инженерного, транспортного обеспечения и социального обслуживания, сохранения природной и культурно-исторической среды;</w:t>
      </w:r>
    </w:p>
    <w:p w14:paraId="1BF1C5C4" w14:textId="77777777" w:rsidR="00776F77" w:rsidRPr="00862719" w:rsidRDefault="00776F77" w:rsidP="00776F77">
      <w:pPr>
        <w:numPr>
          <w:ilvl w:val="0"/>
          <w:numId w:val="6"/>
        </w:numPr>
        <w:tabs>
          <w:tab w:val="left" w:pos="851"/>
        </w:tabs>
        <w:ind w:left="0" w:firstLine="567"/>
        <w:jc w:val="both"/>
      </w:pPr>
      <w:r w:rsidRPr="00862719">
        <w:t>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14:paraId="253CAE19" w14:textId="77777777" w:rsidR="00776F77" w:rsidRPr="00862719" w:rsidRDefault="00776F77" w:rsidP="00776F77">
      <w:pPr>
        <w:numPr>
          <w:ilvl w:val="0"/>
          <w:numId w:val="6"/>
        </w:numPr>
        <w:tabs>
          <w:tab w:val="left" w:pos="851"/>
        </w:tabs>
        <w:ind w:left="0" w:firstLine="567"/>
        <w:jc w:val="both"/>
      </w:pPr>
      <w:r w:rsidRPr="00862719">
        <w:t>создание благоприятных условий для привлечения инвестиций в строительство и обустройство недвижимости посредством предоставления инвесторам и правообладателям недвижимости возможности выбора наиболее эффективного вида использования недвижимости в соответствии с градостроительными регламентами;</w:t>
      </w:r>
    </w:p>
    <w:p w14:paraId="23EFA9E9" w14:textId="77777777" w:rsidR="00776F77" w:rsidRPr="00862719" w:rsidRDefault="00776F77" w:rsidP="00776F77">
      <w:pPr>
        <w:numPr>
          <w:ilvl w:val="0"/>
          <w:numId w:val="6"/>
        </w:numPr>
        <w:tabs>
          <w:tab w:val="left" w:pos="851"/>
        </w:tabs>
        <w:ind w:left="0" w:firstLine="567"/>
        <w:jc w:val="both"/>
      </w:pPr>
      <w:r w:rsidRPr="00862719">
        <w:t xml:space="preserve">обеспечение свободного доступа граждан к информации и их участия в принятии решений по вопросам развития </w:t>
      </w:r>
      <w:r>
        <w:t>муниципального образования «Рабочий поселок Исса»</w:t>
      </w:r>
      <w:r w:rsidRPr="00862719">
        <w:t>, землепользования и застройки посредством проведения</w:t>
      </w:r>
      <w:r>
        <w:t xml:space="preserve"> общественных обсуждений или</w:t>
      </w:r>
      <w:r w:rsidRPr="00862719">
        <w:t xml:space="preserve"> публичных слушаний;</w:t>
      </w:r>
    </w:p>
    <w:p w14:paraId="3C56054B" w14:textId="77777777" w:rsidR="00776F77" w:rsidRPr="00862719" w:rsidRDefault="00776F77" w:rsidP="00776F77">
      <w:pPr>
        <w:numPr>
          <w:ilvl w:val="0"/>
          <w:numId w:val="6"/>
        </w:numPr>
        <w:tabs>
          <w:tab w:val="left" w:pos="851"/>
        </w:tabs>
        <w:ind w:left="0" w:firstLine="567"/>
        <w:jc w:val="both"/>
      </w:pPr>
      <w:r w:rsidRPr="00862719">
        <w:t xml:space="preserve">обеспечение контроля </w:t>
      </w:r>
      <w:r>
        <w:t>над</w:t>
      </w:r>
      <w:r w:rsidRPr="00862719">
        <w:t xml:space="preserve"> соблюдением прав граждан и юридических лиц.</w:t>
      </w:r>
    </w:p>
    <w:p w14:paraId="4B15EA2F" w14:textId="77777777" w:rsidR="00776F77" w:rsidRDefault="00776F77" w:rsidP="00776F77">
      <w:pPr>
        <w:ind w:firstLine="539"/>
        <w:jc w:val="both"/>
      </w:pPr>
      <w:r>
        <w:t>Настоящие Правила регламентируют деятельность по:</w:t>
      </w:r>
    </w:p>
    <w:p w14:paraId="22C5E20C" w14:textId="77777777" w:rsidR="00776F77" w:rsidRPr="00862719" w:rsidRDefault="00776F77" w:rsidP="00776F77">
      <w:pPr>
        <w:numPr>
          <w:ilvl w:val="0"/>
          <w:numId w:val="6"/>
        </w:numPr>
        <w:tabs>
          <w:tab w:val="left" w:pos="851"/>
        </w:tabs>
        <w:ind w:left="0" w:firstLine="567"/>
        <w:jc w:val="both"/>
      </w:pPr>
      <w:r w:rsidRPr="00862719">
        <w:t xml:space="preserve">проведению градостроительного зонирования территории </w:t>
      </w:r>
      <w:r>
        <w:t>муниципального образования «Рабочий поселок Исса»</w:t>
      </w:r>
      <w:r w:rsidRPr="00862719">
        <w:t xml:space="preserve"> 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14:paraId="1C7D9917" w14:textId="77777777" w:rsidR="00776F77" w:rsidRPr="00862719" w:rsidRDefault="00776F77" w:rsidP="00776F77">
      <w:pPr>
        <w:numPr>
          <w:ilvl w:val="0"/>
          <w:numId w:val="6"/>
        </w:numPr>
        <w:tabs>
          <w:tab w:val="left" w:pos="851"/>
        </w:tabs>
        <w:ind w:left="0" w:firstLine="567"/>
        <w:jc w:val="both"/>
      </w:pPr>
      <w:r w:rsidRPr="00862719">
        <w:t>разделению территории, в отношении которой подготовлены Правила 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организации территории, ее дальнейшего строительного освоения и преобразования;</w:t>
      </w:r>
    </w:p>
    <w:p w14:paraId="1966B9B6" w14:textId="77777777" w:rsidR="00776F77" w:rsidRPr="00862719" w:rsidRDefault="00776F77" w:rsidP="00776F77">
      <w:pPr>
        <w:numPr>
          <w:ilvl w:val="0"/>
          <w:numId w:val="6"/>
        </w:numPr>
        <w:tabs>
          <w:tab w:val="left" w:pos="851"/>
        </w:tabs>
        <w:ind w:left="0" w:firstLine="567"/>
        <w:jc w:val="both"/>
      </w:pPr>
      <w:r w:rsidRPr="00862719">
        <w:t>предоставлению прав на земельные участки, подготовленные посредством планировки территории и сформированные из состава государственных, муниципальных земель, физическим и юридическим лицам;</w:t>
      </w:r>
    </w:p>
    <w:p w14:paraId="14EF30FE" w14:textId="77777777" w:rsidR="00776F77" w:rsidRPr="00862719" w:rsidRDefault="00776F77" w:rsidP="00776F77">
      <w:pPr>
        <w:numPr>
          <w:ilvl w:val="0"/>
          <w:numId w:val="6"/>
        </w:numPr>
        <w:tabs>
          <w:tab w:val="left" w:pos="851"/>
        </w:tabs>
        <w:ind w:left="0" w:firstLine="567"/>
        <w:jc w:val="both"/>
      </w:pPr>
      <w:r w:rsidRPr="00862719">
        <w:t>подготовке градостроительных обоснований для принятия решений о резервировании и изъятии земельных участков для реализации государственных и муниципальных нужд;</w:t>
      </w:r>
    </w:p>
    <w:p w14:paraId="37374AC1" w14:textId="77777777" w:rsidR="00776F77" w:rsidRPr="00862719" w:rsidRDefault="00776F77" w:rsidP="00776F77">
      <w:pPr>
        <w:numPr>
          <w:ilvl w:val="0"/>
          <w:numId w:val="6"/>
        </w:numPr>
        <w:tabs>
          <w:tab w:val="left" w:pos="851"/>
        </w:tabs>
        <w:ind w:left="0" w:firstLine="567"/>
        <w:jc w:val="both"/>
      </w:pPr>
      <w:r w:rsidRPr="00862719">
        <w:t>обеспечению разработки документации по планировке территории;</w:t>
      </w:r>
    </w:p>
    <w:p w14:paraId="5F3B96B8" w14:textId="77777777" w:rsidR="00776F77" w:rsidRPr="00862719" w:rsidRDefault="00776F77" w:rsidP="00776F77">
      <w:pPr>
        <w:numPr>
          <w:ilvl w:val="0"/>
          <w:numId w:val="6"/>
        </w:numPr>
        <w:tabs>
          <w:tab w:val="left" w:pos="851"/>
        </w:tabs>
        <w:ind w:left="0" w:firstLine="567"/>
        <w:jc w:val="both"/>
      </w:pPr>
      <w:r w:rsidRPr="00862719">
        <w:t>предоставлению разрешений на строительство, разрешений на ввод в эксплуатацию вновь построенных, реконструированных объектов;</w:t>
      </w:r>
    </w:p>
    <w:p w14:paraId="0C11EB10" w14:textId="77777777" w:rsidR="00776F77" w:rsidRPr="00862719" w:rsidRDefault="00776F77" w:rsidP="00776F77">
      <w:pPr>
        <w:numPr>
          <w:ilvl w:val="0"/>
          <w:numId w:val="6"/>
        </w:numPr>
        <w:tabs>
          <w:tab w:val="left" w:pos="851"/>
        </w:tabs>
        <w:ind w:left="0" w:firstLine="567"/>
        <w:jc w:val="both"/>
      </w:pPr>
      <w:r w:rsidRPr="00862719">
        <w:t xml:space="preserve">контролю </w:t>
      </w:r>
      <w:r>
        <w:t>над</w:t>
      </w:r>
      <w:r w:rsidRPr="00862719">
        <w:t xml:space="preserve"> использованием и строительными изменениями объектов недвижимости, применению штрафных санкций в случаях и порядке, установленных законодательством;</w:t>
      </w:r>
    </w:p>
    <w:p w14:paraId="26736C9A" w14:textId="77777777" w:rsidR="00776F77" w:rsidRPr="00862719" w:rsidRDefault="00776F77" w:rsidP="00776F77">
      <w:pPr>
        <w:numPr>
          <w:ilvl w:val="0"/>
          <w:numId w:val="6"/>
        </w:numPr>
        <w:tabs>
          <w:tab w:val="left" w:pos="851"/>
        </w:tabs>
        <w:ind w:left="0" w:firstLine="567"/>
        <w:jc w:val="both"/>
      </w:pPr>
      <w:r w:rsidRPr="00862719">
        <w:t>обеспечению открытости и доступности для физических и юридических лиц информации о землепользовании и застройке, а также их участия в принятии решений по этим вопросам посредством</w:t>
      </w:r>
      <w:r>
        <w:t xml:space="preserve"> общественных обсуждений или</w:t>
      </w:r>
      <w:r w:rsidRPr="00862719">
        <w:t xml:space="preserve"> публичных слушаний;</w:t>
      </w:r>
    </w:p>
    <w:p w14:paraId="351A14BB" w14:textId="77777777" w:rsidR="00776F77" w:rsidRPr="00862719" w:rsidRDefault="00776F77" w:rsidP="00776F77">
      <w:pPr>
        <w:numPr>
          <w:ilvl w:val="0"/>
          <w:numId w:val="6"/>
        </w:numPr>
        <w:tabs>
          <w:tab w:val="left" w:pos="851"/>
        </w:tabs>
        <w:ind w:left="0" w:firstLine="567"/>
        <w:jc w:val="both"/>
      </w:pPr>
      <w:r w:rsidRPr="00862719">
        <w:lastRenderedPageBreak/>
        <w:t>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14:paraId="449A1A08" w14:textId="77777777" w:rsidR="00776F77" w:rsidRDefault="00776F77" w:rsidP="00776F77">
      <w:pPr>
        <w:ind w:firstLine="540"/>
        <w:jc w:val="both"/>
      </w:pPr>
      <w:r>
        <w:t>Настоящие Правила применяются наряду:</w:t>
      </w:r>
    </w:p>
    <w:p w14:paraId="66E58569" w14:textId="77777777" w:rsidR="00776F77" w:rsidRPr="00862719" w:rsidRDefault="00776F77" w:rsidP="00776F77">
      <w:pPr>
        <w:numPr>
          <w:ilvl w:val="0"/>
          <w:numId w:val="6"/>
        </w:numPr>
        <w:tabs>
          <w:tab w:val="left" w:pos="851"/>
        </w:tabs>
        <w:ind w:left="0" w:firstLine="567"/>
        <w:jc w:val="both"/>
      </w:pPr>
      <w:r w:rsidRPr="00862719">
        <w:t>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14:paraId="0E3C0B8D" w14:textId="77777777" w:rsidR="00776F77" w:rsidRDefault="00776F77" w:rsidP="00776F77">
      <w:pPr>
        <w:numPr>
          <w:ilvl w:val="0"/>
          <w:numId w:val="6"/>
        </w:numPr>
        <w:tabs>
          <w:tab w:val="left" w:pos="851"/>
        </w:tabs>
        <w:ind w:left="0" w:firstLine="567"/>
        <w:jc w:val="both"/>
      </w:pPr>
      <w:r w:rsidRPr="00862719">
        <w:t xml:space="preserve">с иными нормативными правовыми актами </w:t>
      </w:r>
      <w:r>
        <w:t>муниципального образования «Рабочий поселок Исса»</w:t>
      </w:r>
      <w:r w:rsidRPr="00862719">
        <w:t xml:space="preserve">, </w:t>
      </w:r>
      <w:r>
        <w:t>Иссинского</w:t>
      </w:r>
      <w:r w:rsidRPr="00862719">
        <w:t xml:space="preserve"> района Пензенской области, Пензенской области по вопросам регулирования землепользования и застройки</w:t>
      </w:r>
      <w:r w:rsidRPr="00C31268">
        <w:rPr>
          <w:color w:val="auto"/>
        </w:rPr>
        <w:t>.</w:t>
      </w:r>
      <w:r>
        <w:t xml:space="preserve"> Указанные акты применяются в части, не противоречащей настоящим Правилам.</w:t>
      </w:r>
    </w:p>
    <w:p w14:paraId="3093E41C" w14:textId="77777777" w:rsidR="00776F77" w:rsidRDefault="00776F77" w:rsidP="00776F77">
      <w:pPr>
        <w:ind w:firstLine="540"/>
        <w:jc w:val="both"/>
      </w:pPr>
      <w:r>
        <w:t>Положения настоящих Правил обязательны для исполнения органами местного самоуправления, физическими и юридическими лицами, должностными лицами, осуществляющими и контролирующими градостроительную деятельность на территории муниципального образования «Рабочий поселок Исса».</w:t>
      </w:r>
    </w:p>
    <w:p w14:paraId="34A2CF61" w14:textId="77777777" w:rsidR="00776F77" w:rsidRPr="00AE0824" w:rsidRDefault="00776F77" w:rsidP="00776F77">
      <w:pPr>
        <w:ind w:firstLine="540"/>
        <w:jc w:val="both"/>
      </w:pPr>
    </w:p>
    <w:p w14:paraId="64FA8178" w14:textId="77777777" w:rsidR="00776F77" w:rsidRPr="005D7B37" w:rsidRDefault="00776F77" w:rsidP="00776F77">
      <w:pPr>
        <w:keepNext/>
        <w:ind w:firstLine="567"/>
        <w:jc w:val="both"/>
        <w:outlineLvl w:val="0"/>
        <w:rPr>
          <w:b/>
          <w:bCs/>
          <w:color w:val="auto"/>
          <w:szCs w:val="20"/>
        </w:rPr>
      </w:pPr>
      <w:bookmarkStart w:id="3" w:name="_Toc464812147"/>
      <w:bookmarkStart w:id="4" w:name="_Toc512589751"/>
      <w:r>
        <w:rPr>
          <w:b/>
          <w:bCs/>
          <w:color w:val="auto"/>
          <w:szCs w:val="20"/>
        </w:rPr>
        <w:t xml:space="preserve">Статья 2. </w:t>
      </w:r>
      <w:r w:rsidRPr="005D7B37">
        <w:rPr>
          <w:b/>
          <w:bCs/>
          <w:color w:val="auto"/>
          <w:szCs w:val="20"/>
        </w:rPr>
        <w:t>Полномочия органов и должностных лиц местного самоуправления в области землепользования и застройки</w:t>
      </w:r>
      <w:bookmarkEnd w:id="3"/>
      <w:bookmarkEnd w:id="4"/>
    </w:p>
    <w:p w14:paraId="7945D280" w14:textId="77777777" w:rsidR="00776F77" w:rsidRPr="005D7B37" w:rsidRDefault="00776F77" w:rsidP="00776F77">
      <w:pPr>
        <w:ind w:firstLine="539"/>
        <w:jc w:val="both"/>
      </w:pPr>
      <w:r w:rsidRPr="005D7B37">
        <w:t xml:space="preserve">1. В соответствии с Федеральным законом от 06.10.2003 № 131-ФЗ «Об общих принципах организации местного самоуправления в Российской Федерации» ведение градостроительной деятельности на территории </w:t>
      </w:r>
      <w:r>
        <w:t>муниципального образования «Рабочий поселок Исса»</w:t>
      </w:r>
      <w:r w:rsidRPr="005D7B37">
        <w:t xml:space="preserve"> осуществля</w:t>
      </w:r>
      <w:r>
        <w:t>ю</w:t>
      </w:r>
      <w:r w:rsidRPr="005D7B37">
        <w:t xml:space="preserve">т </w:t>
      </w:r>
      <w:r>
        <w:t>органы местного самоуправления Иссинского района</w:t>
      </w:r>
      <w:r w:rsidRPr="005D7B37">
        <w:t xml:space="preserve">. </w:t>
      </w:r>
    </w:p>
    <w:p w14:paraId="06A966A6" w14:textId="77777777" w:rsidR="00776F77" w:rsidRPr="005D7B37" w:rsidRDefault="00776F77" w:rsidP="00776F77">
      <w:pPr>
        <w:ind w:firstLine="539"/>
        <w:jc w:val="both"/>
      </w:pPr>
      <w:r w:rsidRPr="005D7B37">
        <w:t xml:space="preserve">2. К полномочиям органов местного самоуправления </w:t>
      </w:r>
      <w:r>
        <w:t>муниципального образования</w:t>
      </w:r>
      <w:r w:rsidRPr="005D7B37">
        <w:t xml:space="preserve"> в области землепользования и застройки относятся: </w:t>
      </w:r>
    </w:p>
    <w:p w14:paraId="2BD3A262" w14:textId="77777777" w:rsidR="00776F77" w:rsidRPr="005D7B37" w:rsidRDefault="00776F77" w:rsidP="00776F77">
      <w:pPr>
        <w:ind w:firstLine="567"/>
        <w:jc w:val="both"/>
      </w:pPr>
      <w:r w:rsidRPr="005D7B37">
        <w:t>1</w:t>
      </w:r>
      <w:r>
        <w:t>)</w:t>
      </w:r>
      <w:r w:rsidRPr="005D7B37">
        <w:t xml:space="preserve"> подготовка и утверждение генерального плана </w:t>
      </w:r>
      <w:r>
        <w:t>муниципального образования «Рабочий поселок Исса»</w:t>
      </w:r>
      <w:r w:rsidRPr="005D7B37">
        <w:t>;</w:t>
      </w:r>
    </w:p>
    <w:p w14:paraId="7109464A" w14:textId="77777777" w:rsidR="00776F77" w:rsidRPr="005D7B37" w:rsidRDefault="00776F77" w:rsidP="00776F77">
      <w:pPr>
        <w:ind w:firstLine="567"/>
        <w:jc w:val="both"/>
      </w:pPr>
      <w:r w:rsidRPr="005D7B37">
        <w:t>2</w:t>
      </w:r>
      <w:r>
        <w:t>)</w:t>
      </w:r>
      <w:r w:rsidRPr="005D7B37">
        <w:t xml:space="preserve"> подготовка и утверждение </w:t>
      </w:r>
      <w:r>
        <w:t>П</w:t>
      </w:r>
      <w:r w:rsidRPr="005D7B37">
        <w:t xml:space="preserve">равил землепользования и застройки </w:t>
      </w:r>
      <w:r>
        <w:t>муниципального образования «Рабочий поселок Исса»</w:t>
      </w:r>
      <w:r w:rsidRPr="005D7B37">
        <w:t xml:space="preserve">; </w:t>
      </w:r>
    </w:p>
    <w:p w14:paraId="0BDA8A09" w14:textId="77777777" w:rsidR="00776F77" w:rsidRDefault="00776F77" w:rsidP="00776F77">
      <w:pPr>
        <w:ind w:firstLine="567"/>
        <w:jc w:val="both"/>
        <w:rPr>
          <w:color w:val="auto"/>
        </w:rPr>
      </w:pPr>
      <w:r w:rsidRPr="0008065F">
        <w:rPr>
          <w:color w:val="auto"/>
        </w:rPr>
        <w:t xml:space="preserve">3) утверждение подготовленной на основе генерального плана </w:t>
      </w:r>
      <w:r>
        <w:rPr>
          <w:color w:val="auto"/>
        </w:rPr>
        <w:t>муниципального образования «Рабочий поселок Исса»</w:t>
      </w:r>
      <w:r w:rsidRPr="0008065F">
        <w:rPr>
          <w:color w:val="auto"/>
        </w:rPr>
        <w:t xml:space="preserve"> документации по планировке территории;</w:t>
      </w:r>
    </w:p>
    <w:p w14:paraId="59EE2634" w14:textId="77777777" w:rsidR="00776F77" w:rsidRPr="0008065F" w:rsidRDefault="00776F77" w:rsidP="00776F77">
      <w:pPr>
        <w:ind w:firstLine="567"/>
        <w:jc w:val="both"/>
        <w:rPr>
          <w:color w:val="auto"/>
        </w:rPr>
      </w:pPr>
      <w:r>
        <w:rPr>
          <w:color w:val="auto"/>
        </w:rPr>
        <w:t>4</w:t>
      </w:r>
      <w:r w:rsidRPr="0008065F">
        <w:rPr>
          <w:color w:val="auto"/>
        </w:rPr>
        <w:t xml:space="preserve">)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w:t>
      </w:r>
    </w:p>
    <w:p w14:paraId="203C75CE" w14:textId="77777777" w:rsidR="00776F77" w:rsidRDefault="00776F77" w:rsidP="00776F77">
      <w:pPr>
        <w:ind w:firstLine="567"/>
        <w:jc w:val="both"/>
        <w:rPr>
          <w:color w:val="auto"/>
        </w:rPr>
      </w:pPr>
      <w:r>
        <w:rPr>
          <w:color w:val="auto"/>
        </w:rPr>
        <w:t>5</w:t>
      </w:r>
      <w:r w:rsidRPr="0008065F">
        <w:rPr>
          <w:color w:val="auto"/>
        </w:rPr>
        <w:t>) выдача разрешений на ввод объектов в эксплуатацию при осуществлении строительства, реконструкции</w:t>
      </w:r>
      <w:r>
        <w:rPr>
          <w:color w:val="auto"/>
        </w:rPr>
        <w:t xml:space="preserve">, </w:t>
      </w:r>
      <w:r w:rsidRPr="0008065F">
        <w:rPr>
          <w:color w:val="auto"/>
        </w:rPr>
        <w:t>капитального</w:t>
      </w:r>
      <w:r>
        <w:rPr>
          <w:color w:val="auto"/>
        </w:rPr>
        <w:t xml:space="preserve"> ремонта объектов капитального </w:t>
      </w:r>
      <w:r w:rsidRPr="0008065F">
        <w:rPr>
          <w:color w:val="auto"/>
        </w:rPr>
        <w:t xml:space="preserve">строительства, расположенных на территории </w:t>
      </w:r>
      <w:r>
        <w:rPr>
          <w:color w:val="auto"/>
        </w:rPr>
        <w:t>муниципального образования «Рабочий поселок Исса»</w:t>
      </w:r>
      <w:r w:rsidRPr="0008065F">
        <w:rPr>
          <w:color w:val="auto"/>
        </w:rPr>
        <w:t xml:space="preserve">; </w:t>
      </w:r>
    </w:p>
    <w:p w14:paraId="4A801C4E" w14:textId="77777777" w:rsidR="00776F77" w:rsidRPr="006F663C" w:rsidRDefault="00776F77" w:rsidP="00776F77">
      <w:pPr>
        <w:ind w:firstLine="567"/>
        <w:jc w:val="both"/>
        <w:rPr>
          <w:color w:val="auto"/>
        </w:rPr>
      </w:pPr>
      <w:r>
        <w:rPr>
          <w:color w:val="auto"/>
        </w:rPr>
        <w:t>6</w:t>
      </w:r>
      <w:r w:rsidRPr="006F663C">
        <w:rPr>
          <w:color w:val="auto"/>
        </w:rPr>
        <w:t>) принятие решений о развитии застроенных территорий;</w:t>
      </w:r>
    </w:p>
    <w:p w14:paraId="2FCAA637" w14:textId="77777777" w:rsidR="00776F77" w:rsidRDefault="00776F77" w:rsidP="00776F77">
      <w:pPr>
        <w:ind w:firstLine="567"/>
        <w:jc w:val="both"/>
        <w:rPr>
          <w:color w:val="auto"/>
        </w:rPr>
      </w:pPr>
      <w:r>
        <w:rPr>
          <w:color w:val="auto"/>
        </w:rPr>
        <w:t>7)</w:t>
      </w:r>
      <w:r w:rsidRPr="00752410">
        <w:rPr>
          <w:color w:val="auto"/>
        </w:rPr>
        <w:t xml:space="preserve"> утверждение местных нормативов градостроит</w:t>
      </w:r>
      <w:r>
        <w:rPr>
          <w:color w:val="auto"/>
        </w:rPr>
        <w:t>ельного проектирования муниципального образования «Рабочий поселок Исса»;</w:t>
      </w:r>
    </w:p>
    <w:p w14:paraId="0C576992" w14:textId="77777777" w:rsidR="00776F77" w:rsidRPr="00A67EF0" w:rsidRDefault="00776F77" w:rsidP="00776F77">
      <w:pPr>
        <w:ind w:firstLine="567"/>
        <w:jc w:val="both"/>
        <w:rPr>
          <w:color w:val="000000" w:themeColor="text1"/>
        </w:rPr>
      </w:pPr>
      <w:r w:rsidRPr="00A67EF0">
        <w:rPr>
          <w:color w:val="000000" w:themeColor="text1"/>
        </w:rPr>
        <w:t xml:space="preserve">8) разработка и утверждение программ комплексного развития систем коммунальной инфраструктуры </w:t>
      </w:r>
      <w:proofErr w:type="gramStart"/>
      <w:r w:rsidRPr="00A67EF0">
        <w:rPr>
          <w:color w:val="000000" w:themeColor="text1"/>
        </w:rPr>
        <w:t>поселений,  программ</w:t>
      </w:r>
      <w:proofErr w:type="gramEnd"/>
      <w:r w:rsidRPr="00A67EF0">
        <w:rPr>
          <w:color w:val="000000" w:themeColor="text1"/>
        </w:rPr>
        <w:t xml:space="preserve"> комплексного развития транспортной  инфраструктуры поселения, программ комплексного развития социальной  инфраструктуры поселения.</w:t>
      </w:r>
    </w:p>
    <w:p w14:paraId="1079B47F" w14:textId="77777777" w:rsidR="00776F77" w:rsidRDefault="00776F77" w:rsidP="00776F77">
      <w:pPr>
        <w:ind w:firstLine="539"/>
        <w:jc w:val="both"/>
      </w:pPr>
      <w:r>
        <w:t xml:space="preserve">3. </w:t>
      </w:r>
      <w:r w:rsidRPr="005D7B37">
        <w:t>Органы местного самоуправления</w:t>
      </w:r>
      <w:r>
        <w:t xml:space="preserve"> муниципального образования «Рабочий поселок Исса»</w:t>
      </w:r>
      <w:r w:rsidRPr="005D7B37">
        <w:t xml:space="preserve"> вправе заключать соглашения с органами местного самоуправления </w:t>
      </w:r>
      <w:r>
        <w:t>Иссинского района</w:t>
      </w:r>
      <w:r w:rsidRPr="005D7B37">
        <w:t xml:space="preserve"> о передаче им осуществления части своих полномочий по решению вопросов местного зн</w:t>
      </w:r>
      <w:r>
        <w:t xml:space="preserve">ачения, </w:t>
      </w:r>
      <w:r w:rsidRPr="005D7B37">
        <w:t>за счет межбюджетных трансфертов, предоставляемых из бюджета</w:t>
      </w:r>
      <w:r>
        <w:t xml:space="preserve"> муниципального образования «Рабочий поселок Исса»</w:t>
      </w:r>
      <w:r w:rsidRPr="005D7B37">
        <w:t xml:space="preserve"> в</w:t>
      </w:r>
      <w:r>
        <w:t xml:space="preserve"> бюджет Иссинского района в</w:t>
      </w:r>
      <w:r w:rsidRPr="005D7B37">
        <w:t xml:space="preserve"> соответствии с Бюджетным кодексом Российской Федерации. Указанные соглашения должны заключаться на определенный срок, содержать положения, устанавливающие основания и порядок прекращения их действия, в том числе досрочного, порядок определения ежегодного объема указанных в настоящей части межбюджетных трансфертов, необходимых для осуществления передаваемых полномочий, а также предусматривать финансовые санкции за неисполнение соглашений.</w:t>
      </w:r>
    </w:p>
    <w:p w14:paraId="280E374B" w14:textId="77777777" w:rsidR="00776F77" w:rsidRDefault="00776F77" w:rsidP="00776F77">
      <w:pPr>
        <w:ind w:firstLine="539"/>
        <w:jc w:val="both"/>
      </w:pPr>
      <w:r w:rsidRPr="005D7B37">
        <w:t>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14:paraId="446BF2D7" w14:textId="77777777" w:rsidR="00776F77" w:rsidRDefault="00776F77" w:rsidP="00776F77">
      <w:pPr>
        <w:ind w:firstLine="539"/>
        <w:jc w:val="both"/>
      </w:pPr>
      <w:r w:rsidRPr="005D7B37">
        <w:lastRenderedPageBreak/>
        <w:t xml:space="preserve"> Для осуществления переданных в соответствии с указанными соглашениями полномочий органы местного самоуправления имеют право дополнительно использовать собственные материальные ресурсы и финансовые средства в случаях и порядке, предусмотренных решением представительного органа муниципального образования.</w:t>
      </w:r>
    </w:p>
    <w:p w14:paraId="7C4FFD97" w14:textId="77777777" w:rsidR="00776F77" w:rsidRDefault="00776F77" w:rsidP="00776F77">
      <w:pPr>
        <w:ind w:firstLine="540"/>
        <w:jc w:val="both"/>
      </w:pPr>
    </w:p>
    <w:p w14:paraId="23C081BE" w14:textId="77777777" w:rsidR="00776F77" w:rsidRPr="00AE0824" w:rsidRDefault="00776F77" w:rsidP="00776F77">
      <w:pPr>
        <w:keepNext/>
        <w:ind w:firstLine="567"/>
        <w:jc w:val="both"/>
        <w:outlineLvl w:val="0"/>
        <w:rPr>
          <w:b/>
          <w:bCs/>
          <w:color w:val="auto"/>
          <w:szCs w:val="20"/>
        </w:rPr>
      </w:pPr>
      <w:bookmarkStart w:id="5" w:name="_Toc512589752"/>
      <w:bookmarkStart w:id="6" w:name="_Toc505086002"/>
      <w:r>
        <w:rPr>
          <w:b/>
          <w:bCs/>
          <w:color w:val="auto"/>
          <w:szCs w:val="20"/>
        </w:rPr>
        <w:t>Раздел 2. О</w:t>
      </w:r>
      <w:r w:rsidRPr="00AE0824">
        <w:rPr>
          <w:b/>
          <w:bCs/>
          <w:color w:val="auto"/>
          <w:szCs w:val="20"/>
        </w:rPr>
        <w:t xml:space="preserve"> проведении </w:t>
      </w:r>
      <w:r>
        <w:rPr>
          <w:b/>
          <w:bCs/>
          <w:color w:val="auto"/>
          <w:szCs w:val="20"/>
        </w:rPr>
        <w:t xml:space="preserve">общественных обсуждений или </w:t>
      </w:r>
      <w:r w:rsidRPr="00AE0824">
        <w:rPr>
          <w:b/>
          <w:bCs/>
          <w:color w:val="auto"/>
          <w:szCs w:val="20"/>
        </w:rPr>
        <w:t>публичных слушаний по вопросам землепользования и застройки</w:t>
      </w:r>
      <w:bookmarkEnd w:id="5"/>
    </w:p>
    <w:p w14:paraId="2B3E217A" w14:textId="77777777" w:rsidR="00776F77" w:rsidRDefault="00776F77" w:rsidP="00776F77">
      <w:pPr>
        <w:ind w:firstLine="540"/>
        <w:jc w:val="both"/>
      </w:pPr>
    </w:p>
    <w:p w14:paraId="09971BCB" w14:textId="77777777" w:rsidR="00776F77" w:rsidRPr="000934BE" w:rsidRDefault="00776F77" w:rsidP="00776F77">
      <w:pPr>
        <w:keepNext/>
        <w:tabs>
          <w:tab w:val="left" w:pos="851"/>
        </w:tabs>
        <w:ind w:firstLine="567"/>
        <w:jc w:val="both"/>
        <w:outlineLvl w:val="0"/>
        <w:rPr>
          <w:b/>
          <w:color w:val="auto"/>
          <w:szCs w:val="20"/>
        </w:rPr>
      </w:pPr>
      <w:bookmarkStart w:id="7" w:name="_Toc511917066"/>
      <w:bookmarkStart w:id="8" w:name="_Toc512589753"/>
      <w:r>
        <w:rPr>
          <w:b/>
          <w:color w:val="auto"/>
          <w:szCs w:val="20"/>
        </w:rPr>
        <w:t>Статья 3</w:t>
      </w:r>
      <w:r w:rsidRPr="00C2368A">
        <w:rPr>
          <w:b/>
          <w:color w:val="auto"/>
          <w:szCs w:val="20"/>
        </w:rPr>
        <w:t>. Порядок проведения</w:t>
      </w:r>
      <w:r>
        <w:rPr>
          <w:b/>
          <w:color w:val="auto"/>
          <w:szCs w:val="20"/>
        </w:rPr>
        <w:t xml:space="preserve"> общественных обсуждений или</w:t>
      </w:r>
      <w:r w:rsidRPr="00C2368A">
        <w:rPr>
          <w:b/>
          <w:color w:val="auto"/>
          <w:szCs w:val="20"/>
        </w:rPr>
        <w:t xml:space="preserve"> публичных слушаний </w:t>
      </w:r>
      <w:r w:rsidRPr="000934BE">
        <w:rPr>
          <w:b/>
          <w:color w:val="auto"/>
          <w:szCs w:val="20"/>
        </w:rPr>
        <w:t>по вопросам землепользования и застройки</w:t>
      </w:r>
      <w:bookmarkEnd w:id="7"/>
      <w:bookmarkEnd w:id="8"/>
      <w:r w:rsidRPr="000934BE">
        <w:rPr>
          <w:b/>
          <w:color w:val="auto"/>
          <w:szCs w:val="20"/>
        </w:rPr>
        <w:t xml:space="preserve"> </w:t>
      </w:r>
    </w:p>
    <w:p w14:paraId="0511DF64" w14:textId="77777777" w:rsidR="00776F77" w:rsidRPr="00666BD5" w:rsidRDefault="00776F77" w:rsidP="00776F77">
      <w:pPr>
        <w:numPr>
          <w:ilvl w:val="0"/>
          <w:numId w:val="34"/>
        </w:numPr>
        <w:tabs>
          <w:tab w:val="left" w:pos="851"/>
        </w:tabs>
        <w:ind w:left="0" w:firstLine="567"/>
        <w:jc w:val="both"/>
        <w:rPr>
          <w:rFonts w:eastAsia="Calibri"/>
          <w:color w:val="auto"/>
          <w:lang w:eastAsia="en-US"/>
        </w:rPr>
      </w:pPr>
      <w:r w:rsidRPr="007D2DF6">
        <w:rPr>
          <w:rFonts w:eastAsia="Calibri"/>
          <w:color w:val="auto"/>
          <w:lang w:eastAsia="en-US"/>
        </w:rPr>
        <w:t>Общественные обсуждения</w:t>
      </w:r>
      <w:r>
        <w:rPr>
          <w:rFonts w:eastAsia="Calibri"/>
          <w:color w:val="auto"/>
          <w:lang w:eastAsia="en-US"/>
        </w:rPr>
        <w:t xml:space="preserve"> или п</w:t>
      </w:r>
      <w:r w:rsidRPr="00666BD5">
        <w:rPr>
          <w:rFonts w:eastAsia="Calibri"/>
          <w:color w:val="auto"/>
          <w:lang w:eastAsia="en-US"/>
        </w:rPr>
        <w:t>убличные слушания проводятся в случаях:</w:t>
      </w:r>
    </w:p>
    <w:p w14:paraId="19B3ABFD" w14:textId="77777777" w:rsidR="00776F77" w:rsidRPr="00666BD5" w:rsidRDefault="00776F77" w:rsidP="00776F77">
      <w:pPr>
        <w:tabs>
          <w:tab w:val="left" w:pos="851"/>
        </w:tabs>
        <w:ind w:firstLine="567"/>
        <w:jc w:val="both"/>
        <w:rPr>
          <w:rFonts w:eastAsia="Calibri"/>
          <w:color w:val="auto"/>
          <w:lang w:eastAsia="en-US"/>
        </w:rPr>
      </w:pPr>
      <w:r w:rsidRPr="00666BD5">
        <w:rPr>
          <w:rFonts w:eastAsia="Calibri"/>
          <w:color w:val="auto"/>
          <w:lang w:eastAsia="en-US"/>
        </w:rPr>
        <w:t xml:space="preserve">– </w:t>
      </w:r>
      <w:r>
        <w:rPr>
          <w:rFonts w:eastAsia="Calibri"/>
          <w:color w:val="auto"/>
          <w:lang w:eastAsia="en-US"/>
        </w:rPr>
        <w:t xml:space="preserve">  </w:t>
      </w:r>
      <w:r w:rsidRPr="00666BD5">
        <w:rPr>
          <w:rFonts w:eastAsia="Calibri"/>
          <w:color w:val="auto"/>
          <w:lang w:eastAsia="en-US"/>
        </w:rPr>
        <w:t>подготовки проекта изменений в Правила землепользования и застройки;</w:t>
      </w:r>
    </w:p>
    <w:p w14:paraId="1CD9C647" w14:textId="77777777" w:rsidR="00776F77" w:rsidRPr="00666BD5" w:rsidRDefault="00776F77" w:rsidP="00776F77">
      <w:pPr>
        <w:tabs>
          <w:tab w:val="left" w:pos="851"/>
        </w:tabs>
        <w:ind w:firstLine="567"/>
        <w:jc w:val="both"/>
        <w:rPr>
          <w:rFonts w:eastAsia="Calibri"/>
          <w:color w:val="auto"/>
          <w:lang w:eastAsia="en-US"/>
        </w:rPr>
      </w:pPr>
      <w:r w:rsidRPr="00666BD5">
        <w:rPr>
          <w:rFonts w:eastAsia="Calibri"/>
          <w:color w:val="auto"/>
          <w:lang w:eastAsia="en-US"/>
        </w:rPr>
        <w:t>– предоставления разрешения на условно разрешённый вид использования земельного участка или объекта капитального строительства;</w:t>
      </w:r>
    </w:p>
    <w:p w14:paraId="69986290" w14:textId="77777777" w:rsidR="00776F77" w:rsidRPr="00666BD5" w:rsidRDefault="00776F77" w:rsidP="00776F77">
      <w:pPr>
        <w:tabs>
          <w:tab w:val="left" w:pos="851"/>
        </w:tabs>
        <w:ind w:firstLine="567"/>
        <w:jc w:val="both"/>
        <w:rPr>
          <w:rFonts w:eastAsia="Calibri"/>
          <w:color w:val="auto"/>
          <w:lang w:eastAsia="en-US"/>
        </w:rPr>
      </w:pPr>
      <w:r w:rsidRPr="00666BD5">
        <w:rPr>
          <w:rFonts w:eastAsia="Calibri"/>
          <w:color w:val="auto"/>
          <w:lang w:eastAsia="en-US"/>
        </w:rPr>
        <w:t>–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14:paraId="160A272D" w14:textId="77777777" w:rsidR="00776F77" w:rsidRDefault="00776F77" w:rsidP="00776F77">
      <w:pPr>
        <w:tabs>
          <w:tab w:val="left" w:pos="851"/>
        </w:tabs>
        <w:ind w:firstLine="567"/>
        <w:jc w:val="both"/>
        <w:rPr>
          <w:rFonts w:eastAsia="Calibri"/>
          <w:color w:val="auto"/>
          <w:lang w:eastAsia="en-US"/>
        </w:rPr>
      </w:pPr>
      <w:r w:rsidRPr="00666BD5">
        <w:rPr>
          <w:rFonts w:eastAsia="Calibri"/>
          <w:color w:val="auto"/>
          <w:lang w:eastAsia="en-US"/>
        </w:rPr>
        <w:t xml:space="preserve">– подготовки </w:t>
      </w:r>
      <w:r>
        <w:rPr>
          <w:rFonts w:eastAsia="Calibri"/>
          <w:color w:val="auto"/>
          <w:lang w:eastAsia="en-US"/>
        </w:rPr>
        <w:t xml:space="preserve">проектов </w:t>
      </w:r>
      <w:r w:rsidRPr="00666BD5">
        <w:rPr>
          <w:rFonts w:eastAsia="Calibri"/>
          <w:color w:val="auto"/>
          <w:lang w:eastAsia="en-US"/>
        </w:rPr>
        <w:t>планировк</w:t>
      </w:r>
      <w:r>
        <w:rPr>
          <w:rFonts w:eastAsia="Calibri"/>
          <w:color w:val="auto"/>
          <w:lang w:eastAsia="en-US"/>
        </w:rPr>
        <w:t>и</w:t>
      </w:r>
      <w:r w:rsidRPr="00666BD5">
        <w:rPr>
          <w:rFonts w:eastAsia="Calibri"/>
          <w:color w:val="auto"/>
          <w:lang w:eastAsia="en-US"/>
        </w:rPr>
        <w:t xml:space="preserve"> территорий и проектов межевания территорий.</w:t>
      </w:r>
    </w:p>
    <w:p w14:paraId="1E8D9C4D" w14:textId="77777777" w:rsidR="00776F77" w:rsidRPr="00F22F88" w:rsidRDefault="00776F77" w:rsidP="00776F77">
      <w:pPr>
        <w:widowControl w:val="0"/>
        <w:tabs>
          <w:tab w:val="left" w:pos="851"/>
        </w:tabs>
        <w:ind w:firstLine="567"/>
        <w:contextualSpacing/>
        <w:jc w:val="both"/>
        <w:rPr>
          <w:rFonts w:eastAsia="Calibri"/>
          <w:color w:val="auto"/>
        </w:rPr>
      </w:pPr>
      <w:r>
        <w:rPr>
          <w:rFonts w:eastAsia="Calibri"/>
          <w:color w:val="auto"/>
        </w:rPr>
        <w:t xml:space="preserve">2. </w:t>
      </w:r>
      <w:r w:rsidRPr="007D2DF6">
        <w:rPr>
          <w:rFonts w:eastAsia="Calibri"/>
          <w:color w:val="auto"/>
        </w:rPr>
        <w:t>Общественные обсуждения или публичные слушания</w:t>
      </w:r>
      <w:r w:rsidRPr="00F22F88">
        <w:rPr>
          <w:rFonts w:eastAsia="Calibri"/>
          <w:color w:val="auto"/>
        </w:rPr>
        <w:t xml:space="preserve"> по вопросам, указанным в пункт</w:t>
      </w:r>
      <w:r>
        <w:rPr>
          <w:rFonts w:eastAsia="Calibri"/>
          <w:color w:val="auto"/>
        </w:rPr>
        <w:t>е 1</w:t>
      </w:r>
      <w:r w:rsidRPr="00F22F88">
        <w:rPr>
          <w:rFonts w:eastAsia="Calibri"/>
          <w:color w:val="auto"/>
        </w:rPr>
        <w:t xml:space="preserve"> проводятся в порядке, определенном Уставом муниципального образования  и (или) нормативным правовым актом представительного органа  муниципального образования в соответствии  с Градостроительным кодексом Российской Федерации.  </w:t>
      </w:r>
    </w:p>
    <w:p w14:paraId="39B1FD3B" w14:textId="77777777" w:rsidR="00776F77" w:rsidRPr="00905DB6" w:rsidRDefault="00776F77" w:rsidP="00776F77">
      <w:pPr>
        <w:widowControl w:val="0"/>
        <w:tabs>
          <w:tab w:val="left" w:pos="851"/>
        </w:tabs>
        <w:ind w:firstLine="567"/>
        <w:contextualSpacing/>
        <w:jc w:val="both"/>
        <w:rPr>
          <w:highlight w:val="red"/>
        </w:rPr>
      </w:pPr>
      <w:r w:rsidRPr="00F22F88">
        <w:rPr>
          <w:rFonts w:eastAsia="Calibri"/>
          <w:color w:val="auto"/>
        </w:rPr>
        <w:t>3. О предстоящих общественных обсуждениях или публичных слушаниях орган местного самоуправления публикует оповещение</w:t>
      </w:r>
      <w:r>
        <w:t xml:space="preserve"> </w:t>
      </w:r>
      <w:r w:rsidRPr="00905DB6">
        <w:t>в порядке, установленном для официального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массовой информации.</w:t>
      </w:r>
    </w:p>
    <w:p w14:paraId="7C4C904E" w14:textId="77777777" w:rsidR="00776F77" w:rsidRPr="00772DF3" w:rsidRDefault="00776F77" w:rsidP="00776F77">
      <w:pPr>
        <w:ind w:firstLine="567"/>
        <w:jc w:val="both"/>
        <w:rPr>
          <w:color w:val="auto"/>
        </w:rPr>
      </w:pPr>
      <w:r w:rsidRPr="00772DF3">
        <w:rPr>
          <w:color w:val="auto"/>
        </w:rPr>
        <w:t>Оповещение должно содержать следующую информацию:</w:t>
      </w:r>
    </w:p>
    <w:p w14:paraId="2048F24E" w14:textId="77777777" w:rsidR="00776F77" w:rsidRPr="00772DF3" w:rsidRDefault="00776F77" w:rsidP="00776F77">
      <w:pPr>
        <w:widowControl w:val="0"/>
        <w:numPr>
          <w:ilvl w:val="0"/>
          <w:numId w:val="29"/>
        </w:numPr>
        <w:tabs>
          <w:tab w:val="left" w:pos="851"/>
        </w:tabs>
        <w:ind w:left="0" w:firstLine="567"/>
        <w:jc w:val="both"/>
        <w:rPr>
          <w:color w:val="auto"/>
        </w:rPr>
      </w:pPr>
      <w:r w:rsidRPr="00772DF3">
        <w:rPr>
          <w:color w:val="auto"/>
        </w:rPr>
        <w:t>характер обсуждаемого вопроса (о внесения изменений в настоящие правила, о предоставлении разрешения на условно разрешённый вид использования земельного участка или объекта капитального строительства, либо о предоставлении разрешений на отклонение от предельных параметров разрешённого строительства, реконструкции объектов капитального строительства, либо указание на разработанный проект планировки территории и проект межевания территории, подготовленный в составе проекта планировки</w:t>
      </w:r>
      <w:r>
        <w:rPr>
          <w:color w:val="auto"/>
        </w:rPr>
        <w:t>)</w:t>
      </w:r>
      <w:r w:rsidRPr="00772DF3">
        <w:rPr>
          <w:color w:val="auto"/>
        </w:rPr>
        <w:t>;</w:t>
      </w:r>
    </w:p>
    <w:p w14:paraId="29845874" w14:textId="77777777" w:rsidR="00776F77" w:rsidRPr="004F417C" w:rsidRDefault="00776F77" w:rsidP="00776F77">
      <w:pPr>
        <w:widowControl w:val="0"/>
        <w:numPr>
          <w:ilvl w:val="0"/>
          <w:numId w:val="29"/>
        </w:numPr>
        <w:tabs>
          <w:tab w:val="left" w:pos="851"/>
        </w:tabs>
        <w:ind w:left="0" w:firstLine="567"/>
        <w:jc w:val="both"/>
        <w:rPr>
          <w:color w:val="auto"/>
        </w:rPr>
      </w:pPr>
      <w:r w:rsidRPr="004F417C">
        <w:rPr>
          <w:color w:val="auto"/>
        </w:rPr>
        <w:t xml:space="preserve">дата, время и место проведения </w:t>
      </w:r>
      <w:r>
        <w:rPr>
          <w:color w:val="auto"/>
        </w:rPr>
        <w:t xml:space="preserve">общественного обсуждения или </w:t>
      </w:r>
      <w:r w:rsidRPr="004F417C">
        <w:rPr>
          <w:color w:val="auto"/>
        </w:rPr>
        <w:t>публичного слушания;</w:t>
      </w:r>
    </w:p>
    <w:p w14:paraId="554223DE" w14:textId="77777777" w:rsidR="00776F77" w:rsidRDefault="00776F77" w:rsidP="00776F77">
      <w:pPr>
        <w:widowControl w:val="0"/>
        <w:numPr>
          <w:ilvl w:val="0"/>
          <w:numId w:val="29"/>
        </w:numPr>
        <w:tabs>
          <w:tab w:val="left" w:pos="851"/>
        </w:tabs>
        <w:ind w:left="0" w:firstLine="567"/>
        <w:jc w:val="both"/>
        <w:rPr>
          <w:color w:val="auto"/>
        </w:rPr>
      </w:pPr>
      <w:r w:rsidRPr="00772DF3">
        <w:rPr>
          <w:color w:val="auto"/>
        </w:rPr>
        <w:t>дата, время и место предварительного ознакомлени</w:t>
      </w:r>
      <w:r>
        <w:rPr>
          <w:color w:val="auto"/>
        </w:rPr>
        <w:t>я с соответствующей информацией;</w:t>
      </w:r>
    </w:p>
    <w:p w14:paraId="6566F1A9" w14:textId="77777777" w:rsidR="00776F77" w:rsidRPr="00905DB6" w:rsidRDefault="00776F77" w:rsidP="00776F77">
      <w:pPr>
        <w:widowControl w:val="0"/>
        <w:numPr>
          <w:ilvl w:val="0"/>
          <w:numId w:val="29"/>
        </w:numPr>
        <w:tabs>
          <w:tab w:val="left" w:pos="851"/>
        </w:tabs>
        <w:ind w:left="0" w:firstLine="567"/>
        <w:jc w:val="both"/>
        <w:rPr>
          <w:color w:val="auto"/>
        </w:rPr>
      </w:pPr>
      <w:r w:rsidRPr="00905DB6">
        <w:t>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общественных обсуждениях или публичных слушаниях;</w:t>
      </w:r>
    </w:p>
    <w:p w14:paraId="3951BD75" w14:textId="77777777" w:rsidR="00776F77" w:rsidRPr="00F22F88" w:rsidRDefault="00776F77" w:rsidP="00776F77">
      <w:pPr>
        <w:widowControl w:val="0"/>
        <w:numPr>
          <w:ilvl w:val="0"/>
          <w:numId w:val="29"/>
        </w:numPr>
        <w:tabs>
          <w:tab w:val="left" w:pos="851"/>
        </w:tabs>
        <w:ind w:left="0" w:firstLine="567"/>
        <w:jc w:val="both"/>
        <w:rPr>
          <w:color w:val="auto"/>
        </w:rPr>
      </w:pPr>
      <w:r w:rsidRPr="00F22F88">
        <w:rPr>
          <w:color w:val="auto"/>
        </w:rPr>
        <w:t>об официальном сайте, на котором будут размещены проект, подлежащий рассмотрению и информационные материалы к нему.</w:t>
      </w:r>
    </w:p>
    <w:p w14:paraId="0FDDFBE9"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4. Продолжительность общественных обсуждений или публичных слушаний:</w:t>
      </w:r>
    </w:p>
    <w:p w14:paraId="5215DB48" w14:textId="77777777" w:rsidR="00776F77" w:rsidRPr="002A19AF" w:rsidRDefault="00776F77" w:rsidP="00776F77">
      <w:pPr>
        <w:widowControl w:val="0"/>
        <w:tabs>
          <w:tab w:val="left" w:pos="851"/>
        </w:tabs>
        <w:ind w:firstLine="567"/>
        <w:contextualSpacing/>
        <w:jc w:val="both"/>
        <w:rPr>
          <w:rFonts w:eastAsia="Calibri"/>
          <w:color w:val="auto"/>
        </w:rPr>
      </w:pPr>
      <w:r>
        <w:rPr>
          <w:rFonts w:eastAsia="Calibri"/>
          <w:color w:val="auto"/>
        </w:rPr>
        <w:t xml:space="preserve">- </w:t>
      </w:r>
      <w:r w:rsidRPr="002A19AF">
        <w:rPr>
          <w:rFonts w:eastAsia="Calibri"/>
          <w:color w:val="auto"/>
        </w:rPr>
        <w:t>при предоставлении разрешения на условно разрешённый вид использования земельного участка или объекта капитального строительства, предоставлении разрешения на отклонение от предельных параметров разрешённого строительства, реконструкции объектов капитального строительства и при установлении (прекращении) публичного сервитута - не более одного месяца с момента опубликования решения о проведении общественных обсуждений или публичных слушаний до момента опубликования заключения о результатах общественных обсуждений или публичных слушаний;</w:t>
      </w:r>
    </w:p>
    <w:p w14:paraId="2B8A377E" w14:textId="77777777" w:rsidR="00776F77" w:rsidRPr="002A19AF" w:rsidRDefault="00776F77" w:rsidP="00776F77">
      <w:pPr>
        <w:widowControl w:val="0"/>
        <w:tabs>
          <w:tab w:val="left" w:pos="851"/>
        </w:tabs>
        <w:ind w:firstLine="567"/>
        <w:contextualSpacing/>
        <w:jc w:val="both"/>
        <w:rPr>
          <w:rFonts w:eastAsia="Calibri"/>
          <w:color w:val="auto"/>
        </w:rPr>
      </w:pPr>
      <w:r>
        <w:rPr>
          <w:rFonts w:eastAsia="Calibri"/>
          <w:color w:val="auto"/>
        </w:rPr>
        <w:t xml:space="preserve">- </w:t>
      </w:r>
      <w:r w:rsidRPr="002A19AF">
        <w:rPr>
          <w:rFonts w:eastAsia="Calibri"/>
          <w:color w:val="auto"/>
        </w:rPr>
        <w:t>при подготовке проектов планировки территории и проектов межевания территории в составе проектов планировки территории для размещения объектов капитального строительства местного значения - от одного до трёх месяцев с момента опубликования решения о проведении общественных обсуждений или публичных слушаний до момента опубликования заключения о результатах общественных обсуждений или публичных слушаний;</w:t>
      </w:r>
    </w:p>
    <w:p w14:paraId="707FAA8C" w14:textId="77777777" w:rsidR="00776F77" w:rsidRPr="002A19AF" w:rsidRDefault="00776F77" w:rsidP="00776F77">
      <w:pPr>
        <w:widowControl w:val="0"/>
        <w:tabs>
          <w:tab w:val="left" w:pos="851"/>
        </w:tabs>
        <w:ind w:firstLine="567"/>
        <w:contextualSpacing/>
        <w:jc w:val="both"/>
        <w:rPr>
          <w:rFonts w:eastAsia="Calibri"/>
          <w:color w:val="auto"/>
        </w:rPr>
      </w:pPr>
      <w:r>
        <w:rPr>
          <w:rFonts w:eastAsia="Calibri"/>
          <w:color w:val="auto"/>
        </w:rPr>
        <w:t xml:space="preserve">- </w:t>
      </w:r>
      <w:r w:rsidRPr="002A19AF">
        <w:rPr>
          <w:rFonts w:eastAsia="Calibri"/>
          <w:color w:val="auto"/>
        </w:rPr>
        <w:t xml:space="preserve">при подготовке проекта изменений в Правила – от двух до четырёх месяцев с момента </w:t>
      </w:r>
      <w:r w:rsidRPr="002A19AF">
        <w:rPr>
          <w:rFonts w:eastAsia="Calibri"/>
          <w:color w:val="auto"/>
        </w:rPr>
        <w:lastRenderedPageBreak/>
        <w:t>опубликования проекта изменений в Правила до момента опубликования заключения о результатах общественных обсуждений или публичных слушаний;</w:t>
      </w:r>
    </w:p>
    <w:p w14:paraId="6CBEAB87"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14:paraId="69C73ED2"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5.В случае, если условно разрешённый вид использования земельного участка или объекта капитального строительства или отклонение от предельных параметров разрешённого строительства, реконструкции объектов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1BC1E3F8"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 xml:space="preserve">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(по вопросу предоставления разрешений на отклонение от предельных параметров разрешённого строительства, реконструкции объектов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 (разрешений на отклонение от предельных параметров разрешённого строительства, реконструкции объектов капитального строительства).  </w:t>
      </w:r>
    </w:p>
    <w:p w14:paraId="78536739"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6. 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частью 3 статьи 39 Градостроительного Кодекса,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14:paraId="32ABF683"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Участниками общественных обсуждений или публичных слушаний по проектам правил землепользования и застройки,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14:paraId="0A1CBC5C"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 xml:space="preserve">7. Участники общественных обсуждений или публичных слушаний вправе вносить </w:t>
      </w:r>
      <w:proofErr w:type="gramStart"/>
      <w:r w:rsidRPr="002A19AF">
        <w:rPr>
          <w:rFonts w:eastAsia="Calibri"/>
          <w:color w:val="auto"/>
        </w:rPr>
        <w:t>предложения и замечания</w:t>
      </w:r>
      <w:proofErr w:type="gramEnd"/>
      <w:r w:rsidRPr="002A19AF">
        <w:rPr>
          <w:rFonts w:eastAsia="Calibri"/>
          <w:color w:val="auto"/>
        </w:rPr>
        <w:t xml:space="preserve"> касающиеся проекта подлежащего рассмотрению на общественных </w:t>
      </w:r>
      <w:r w:rsidRPr="002A19AF">
        <w:rPr>
          <w:rFonts w:eastAsia="Calibri"/>
          <w:color w:val="auto"/>
        </w:rPr>
        <w:lastRenderedPageBreak/>
        <w:t>обсуждениях или публичных слушаниях, и информационных материалов к нему и проведения экспозиции или экспозиций такого проекта:</w:t>
      </w:r>
    </w:p>
    <w:p w14:paraId="0B72D4D1"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1) посредством официального сайта или информационных систем (в случае проведения общественных обсуждений);</w:t>
      </w:r>
    </w:p>
    <w:p w14:paraId="4F5AFCAA"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 xml:space="preserve">2) в письменной или устной форме в ходе проведения собрания или собраний участников </w:t>
      </w:r>
      <w:r>
        <w:rPr>
          <w:rFonts w:eastAsia="Calibri"/>
          <w:color w:val="auto"/>
        </w:rPr>
        <w:t xml:space="preserve">общественных обсуждений или </w:t>
      </w:r>
      <w:r w:rsidRPr="002A19AF">
        <w:rPr>
          <w:rFonts w:eastAsia="Calibri"/>
          <w:color w:val="auto"/>
        </w:rPr>
        <w:t>публичных слушаний (в случае проведения</w:t>
      </w:r>
      <w:r>
        <w:rPr>
          <w:rFonts w:eastAsia="Calibri"/>
          <w:color w:val="auto"/>
        </w:rPr>
        <w:t xml:space="preserve"> общественных обсуждений или </w:t>
      </w:r>
      <w:r w:rsidRPr="002A19AF">
        <w:rPr>
          <w:rFonts w:eastAsia="Calibri"/>
          <w:color w:val="auto"/>
        </w:rPr>
        <w:t>публичных слушаний);</w:t>
      </w:r>
    </w:p>
    <w:p w14:paraId="709BDC13"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3) в письменной форме в адрес организатора общественных обсуждений или публичных слушаний;</w:t>
      </w:r>
    </w:p>
    <w:p w14:paraId="2656A856"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14:paraId="6584A037"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 xml:space="preserve">8. Организатор общественных обсуждений или публичных слушаний подготавливает и оформляет протокол общественных обсуждений или публичных слушаний, который содержит: </w:t>
      </w:r>
    </w:p>
    <w:p w14:paraId="2C0347EE"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1) дата оформления протокола общественных обсуждений или публичных слушаний;</w:t>
      </w:r>
    </w:p>
    <w:p w14:paraId="14EB4929"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2) информация об организаторе общественных обсуждений или публичных слушаний;</w:t>
      </w:r>
    </w:p>
    <w:p w14:paraId="21625940"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3) информация, содержащаяся в опубликованном оповещении о начале общественных обсуждений или публичных слушаний, дата и источник его опубликования;</w:t>
      </w:r>
    </w:p>
    <w:p w14:paraId="5506BE4C"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4) информация о сроке, в течение которого принимались предложения и замечания участников общественных обсуждений или публичных слушаний, о территории, в пределах которой проводятся общественные обсуждения или публичные слушания;</w:t>
      </w:r>
    </w:p>
    <w:p w14:paraId="7EBF3F79"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5) все предложения и замечания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w:t>
      </w:r>
    </w:p>
    <w:p w14:paraId="09F30B4F"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 xml:space="preserve"> К протоколу общественных обсуждений или публичных слушаний прилагается перечень принявших участие в рассмотрении проекта участников общественных обсуждений или публичных слушаний, включающий в себя сведения об участниках общественных обсуждений или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14:paraId="4C057D09"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9. На основании протокола общественных обсуждений или публичных слушаний организатор общественных обсуждений или публичных слушаний осуществляет подготовку заключения о результатах общественных обсуждений или публичных слушаний.</w:t>
      </w:r>
    </w:p>
    <w:p w14:paraId="099AA9F9"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В заключении о результатах общественных обсуждений или публичных слушаний должны быть указаны:</w:t>
      </w:r>
    </w:p>
    <w:p w14:paraId="0D7777EC"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1) дата оформления заключения о результатах общественных обсуждений или публичных слушаний;</w:t>
      </w:r>
    </w:p>
    <w:p w14:paraId="3B4050A2"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2) наименование проекта, рассмотренного на общественных обсуждениях или публичных слушаниях, сведения о количестве участников общественных обсуждений или публичных слушаний, которые приняли участие в общественных обсуждениях или публичных слушаниях;</w:t>
      </w:r>
    </w:p>
    <w:p w14:paraId="2D621DA9"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3) реквизиты протокола общественных обсуждений или публичных слушаний, на основании которого подготовлено заключение о результатах общественных обсуждений или публичных слушаний;</w:t>
      </w:r>
    </w:p>
    <w:p w14:paraId="2818A8D3"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4) содержание внесенных предложений и замечаний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 В случае внесения несколькими участниками общественных обсуждений или публичных слушаний одинаковых предложений и замечаний допускается обобщение таких предложений и замечаний;</w:t>
      </w:r>
    </w:p>
    <w:p w14:paraId="5511649E"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 xml:space="preserve">5)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участниками </w:t>
      </w:r>
      <w:r w:rsidRPr="002A19AF">
        <w:rPr>
          <w:rFonts w:eastAsia="Calibri"/>
          <w:color w:val="auto"/>
        </w:rPr>
        <w:lastRenderedPageBreak/>
        <w:t>общественных обсуждений или публичных слушаний предложений и замечаний и выводы по результатам общественных обсуждений или публичных слушаний.</w:t>
      </w:r>
    </w:p>
    <w:p w14:paraId="174DE38F" w14:textId="77777777" w:rsidR="00776F77" w:rsidRPr="002A19AF" w:rsidRDefault="00776F77" w:rsidP="00776F77">
      <w:pPr>
        <w:widowControl w:val="0"/>
        <w:tabs>
          <w:tab w:val="left" w:pos="851"/>
        </w:tabs>
        <w:ind w:firstLine="567"/>
        <w:contextualSpacing/>
        <w:jc w:val="both"/>
        <w:rPr>
          <w:rFonts w:eastAsia="Calibri"/>
          <w:color w:val="auto"/>
        </w:rPr>
      </w:pPr>
      <w:r w:rsidRPr="002A19AF">
        <w:rPr>
          <w:rFonts w:eastAsia="Calibri"/>
          <w:color w:val="auto"/>
        </w:rPr>
        <w:tab/>
        <w:t xml:space="preserve">Заключение о результатах общественных обсуждений или публичных слушаний подлежат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и (или) в  информационных системах. </w:t>
      </w:r>
    </w:p>
    <w:p w14:paraId="221F967B" w14:textId="77777777" w:rsidR="00776F77" w:rsidRDefault="00776F77" w:rsidP="00776F77">
      <w:pPr>
        <w:widowControl w:val="0"/>
        <w:tabs>
          <w:tab w:val="left" w:pos="851"/>
        </w:tabs>
        <w:ind w:firstLine="567"/>
        <w:contextualSpacing/>
        <w:jc w:val="both"/>
        <w:rPr>
          <w:rFonts w:eastAsia="Calibri"/>
          <w:color w:val="auto"/>
        </w:rPr>
      </w:pPr>
      <w:r w:rsidRPr="002A19AF">
        <w:rPr>
          <w:rFonts w:eastAsia="Calibri"/>
          <w:color w:val="auto"/>
        </w:rPr>
        <w:tab/>
        <w:t>10. Расходы, связанные с организацией и проведением общественных обсуждений или публичных слушаний по проекту решения о предоставления разрешения на условно разрешённый вид использования, а также по вопросу предоставления разрешения на отклонение от предельных параметров разрешённого строительства, реконструкции объектов капитального строительства, несёт физическое или юридическое лицо, заинтересованное в представлении такого разрешения.</w:t>
      </w:r>
    </w:p>
    <w:p w14:paraId="30DCA2A2" w14:textId="77777777" w:rsidR="00776F77" w:rsidRDefault="00776F77" w:rsidP="00776F77">
      <w:pPr>
        <w:keepNext/>
        <w:ind w:firstLine="567"/>
        <w:jc w:val="both"/>
        <w:outlineLvl w:val="0"/>
        <w:rPr>
          <w:b/>
          <w:color w:val="auto"/>
          <w:szCs w:val="20"/>
        </w:rPr>
      </w:pPr>
    </w:p>
    <w:p w14:paraId="1B57F24D" w14:textId="77777777" w:rsidR="00776F77" w:rsidRPr="00AE19AC" w:rsidRDefault="00776F77" w:rsidP="00776F77">
      <w:pPr>
        <w:keepNext/>
        <w:ind w:firstLine="567"/>
        <w:jc w:val="both"/>
        <w:outlineLvl w:val="0"/>
        <w:rPr>
          <w:b/>
          <w:bCs/>
          <w:color w:val="auto"/>
          <w:szCs w:val="20"/>
        </w:rPr>
      </w:pPr>
      <w:bookmarkStart w:id="9" w:name="_Toc512589754"/>
      <w:r w:rsidRPr="00AE19AC">
        <w:rPr>
          <w:b/>
          <w:bCs/>
          <w:color w:val="auto"/>
          <w:szCs w:val="20"/>
        </w:rPr>
        <w:t xml:space="preserve">Раздел </w:t>
      </w:r>
      <w:r>
        <w:rPr>
          <w:b/>
          <w:bCs/>
          <w:color w:val="auto"/>
          <w:szCs w:val="20"/>
        </w:rPr>
        <w:t>3</w:t>
      </w:r>
      <w:r w:rsidRPr="00AE19AC">
        <w:rPr>
          <w:b/>
          <w:bCs/>
          <w:color w:val="auto"/>
          <w:szCs w:val="20"/>
        </w:rPr>
        <w:t>.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6"/>
      <w:bookmarkEnd w:id="9"/>
    </w:p>
    <w:p w14:paraId="17F73876" w14:textId="77777777" w:rsidR="00776F77" w:rsidRDefault="00776F77" w:rsidP="00776F77">
      <w:pPr>
        <w:keepNext/>
        <w:ind w:firstLine="567"/>
        <w:jc w:val="both"/>
        <w:outlineLvl w:val="0"/>
        <w:rPr>
          <w:b/>
          <w:bCs/>
          <w:color w:val="auto"/>
          <w:szCs w:val="20"/>
        </w:rPr>
      </w:pPr>
    </w:p>
    <w:p w14:paraId="023DBB19" w14:textId="77777777" w:rsidR="00776F77" w:rsidRPr="00F00A6D" w:rsidRDefault="00776F77" w:rsidP="00776F77">
      <w:pPr>
        <w:keepNext/>
        <w:ind w:firstLine="567"/>
        <w:jc w:val="both"/>
        <w:outlineLvl w:val="0"/>
        <w:rPr>
          <w:color w:val="auto"/>
        </w:rPr>
      </w:pPr>
      <w:bookmarkStart w:id="10" w:name="_Toc512589755"/>
      <w:r w:rsidRPr="00407F12">
        <w:rPr>
          <w:b/>
          <w:bCs/>
          <w:color w:val="auto"/>
          <w:szCs w:val="20"/>
        </w:rPr>
        <w:t xml:space="preserve">Статья </w:t>
      </w:r>
      <w:r>
        <w:rPr>
          <w:b/>
          <w:bCs/>
          <w:color w:val="auto"/>
          <w:szCs w:val="20"/>
        </w:rPr>
        <w:t>4. Порядок изменения видов разрешенного использования</w:t>
      </w:r>
      <w:bookmarkEnd w:id="10"/>
    </w:p>
    <w:p w14:paraId="153F525A" w14:textId="77777777" w:rsidR="00776F77" w:rsidRDefault="00776F77" w:rsidP="00776F77">
      <w:pPr>
        <w:ind w:firstLine="540"/>
        <w:jc w:val="both"/>
      </w:pPr>
      <w: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3946F6E1" w14:textId="77777777" w:rsidR="00776F77" w:rsidRDefault="00776F77" w:rsidP="00776F77">
      <w:pPr>
        <w:ind w:firstLine="540"/>
        <w:jc w:val="both"/>
      </w:pPr>
      <w:r>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7279D859" w14:textId="77777777" w:rsidR="00776F77" w:rsidRDefault="00776F77" w:rsidP="00776F77">
      <w:pPr>
        <w:ind w:firstLine="540"/>
        <w:jc w:val="both"/>
      </w:pPr>
      <w:r>
        <w:t>3.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законодательством Российской Федерации.</w:t>
      </w:r>
    </w:p>
    <w:p w14:paraId="476DBA87" w14:textId="77777777" w:rsidR="00776F77" w:rsidRPr="005E5E34" w:rsidRDefault="00776F77" w:rsidP="00776F77">
      <w:pPr>
        <w:tabs>
          <w:tab w:val="left" w:pos="540"/>
        </w:tabs>
        <w:ind w:firstLine="567"/>
        <w:jc w:val="both"/>
        <w:rPr>
          <w:rFonts w:eastAsia="Calibri"/>
          <w:color w:val="auto"/>
          <w:lang w:eastAsia="en-US"/>
        </w:rPr>
      </w:pPr>
      <w:r>
        <w:rPr>
          <w:rFonts w:eastAsia="Calibri"/>
          <w:color w:val="auto"/>
          <w:lang w:eastAsia="en-US"/>
        </w:rPr>
        <w:t xml:space="preserve">4. </w:t>
      </w:r>
      <w:r w:rsidRPr="005E5E34">
        <w:rPr>
          <w:rFonts w:eastAsia="Calibri"/>
          <w:color w:val="auto"/>
          <w:lang w:eastAsia="en-US"/>
        </w:rPr>
        <w:t>Предоставление разрешения на условно разрешенный вид использования земельного участка или объекта капитального строительства осуществляется в по</w:t>
      </w:r>
      <w:r>
        <w:rPr>
          <w:rFonts w:eastAsia="Calibri"/>
          <w:color w:val="auto"/>
          <w:lang w:eastAsia="en-US"/>
        </w:rPr>
        <w:t>рядке, предусмотренном статьей 5</w:t>
      </w:r>
      <w:r w:rsidRPr="005E5E34">
        <w:rPr>
          <w:rFonts w:eastAsia="Calibri"/>
          <w:color w:val="auto"/>
          <w:lang w:eastAsia="en-US"/>
        </w:rPr>
        <w:t xml:space="preserve"> настоящих Правил.</w:t>
      </w:r>
    </w:p>
    <w:p w14:paraId="5799B1F8" w14:textId="77777777" w:rsidR="00776F77" w:rsidRDefault="00776F77" w:rsidP="00776F77">
      <w:pPr>
        <w:keepNext/>
        <w:ind w:firstLine="567"/>
        <w:jc w:val="both"/>
        <w:outlineLvl w:val="0"/>
        <w:rPr>
          <w:b/>
          <w:bCs/>
          <w:color w:val="auto"/>
          <w:szCs w:val="20"/>
        </w:rPr>
      </w:pPr>
    </w:p>
    <w:p w14:paraId="3E4D6AA2" w14:textId="77777777" w:rsidR="00776F77" w:rsidRPr="005E5E34" w:rsidRDefault="00776F77" w:rsidP="00776F77">
      <w:pPr>
        <w:keepNext/>
        <w:ind w:firstLine="567"/>
        <w:jc w:val="both"/>
        <w:outlineLvl w:val="0"/>
        <w:rPr>
          <w:b/>
          <w:color w:val="auto"/>
          <w:szCs w:val="20"/>
        </w:rPr>
      </w:pPr>
      <w:bookmarkStart w:id="11" w:name="_Toc512589756"/>
      <w:r>
        <w:rPr>
          <w:b/>
          <w:color w:val="auto"/>
          <w:szCs w:val="20"/>
        </w:rPr>
        <w:t>Статья 5</w:t>
      </w:r>
      <w:r w:rsidRPr="005E5E34">
        <w:rPr>
          <w:b/>
          <w:color w:val="auto"/>
          <w:szCs w:val="20"/>
        </w:rPr>
        <w:t>. Порядок предоставления разрешения на условно разрешённый вид использования земельного участка или объекта капитального строительства</w:t>
      </w:r>
      <w:bookmarkEnd w:id="11"/>
      <w:r w:rsidRPr="005E5E34">
        <w:rPr>
          <w:b/>
          <w:color w:val="auto"/>
          <w:szCs w:val="20"/>
        </w:rPr>
        <w:t xml:space="preserve"> </w:t>
      </w:r>
    </w:p>
    <w:p w14:paraId="3B00A623" w14:textId="77777777" w:rsidR="00776F77" w:rsidRPr="00AC3640" w:rsidRDefault="00776F77" w:rsidP="00776F77">
      <w:pPr>
        <w:tabs>
          <w:tab w:val="left" w:pos="540"/>
        </w:tabs>
        <w:ind w:firstLine="567"/>
        <w:jc w:val="both"/>
        <w:rPr>
          <w:rFonts w:eastAsia="Calibri"/>
          <w:color w:val="auto"/>
          <w:lang w:eastAsia="en-US"/>
        </w:rPr>
      </w:pPr>
      <w:r>
        <w:rPr>
          <w:rFonts w:eastAsia="Calibri"/>
          <w:color w:val="auto"/>
          <w:lang w:eastAsia="en-US"/>
        </w:rPr>
        <w:t xml:space="preserve">1. </w:t>
      </w:r>
      <w:r w:rsidRPr="00AC3640">
        <w:rPr>
          <w:rFonts w:eastAsia="Calibri"/>
          <w:color w:val="auto"/>
          <w:lang w:eastAsia="en-US"/>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14:paraId="22F26C07" w14:textId="77777777" w:rsidR="00776F77" w:rsidRDefault="00776F77" w:rsidP="00776F77">
      <w:pPr>
        <w:tabs>
          <w:tab w:val="left" w:pos="540"/>
        </w:tabs>
        <w:ind w:firstLine="567"/>
        <w:jc w:val="both"/>
        <w:rPr>
          <w:rFonts w:eastAsia="Calibri"/>
          <w:color w:val="auto"/>
          <w:lang w:eastAsia="en-US"/>
        </w:rPr>
      </w:pPr>
      <w:r>
        <w:rPr>
          <w:rFonts w:eastAsia="Calibri"/>
          <w:color w:val="auto"/>
          <w:lang w:eastAsia="en-US"/>
        </w:rPr>
        <w:t xml:space="preserve">2. </w:t>
      </w:r>
      <w:r w:rsidRPr="00936A84">
        <w:rPr>
          <w:rFonts w:eastAsia="Calibri"/>
          <w:color w:val="auto"/>
          <w:lang w:eastAsia="en-US"/>
        </w:rPr>
        <w:t>Проект решения о предоставлении разрешения на условно разрешённый вид использования подлежит рассмотрению на общественных обсуждениях или публичных слушаниях в соответствии со статьей 3 настоящих Правил.</w:t>
      </w:r>
    </w:p>
    <w:p w14:paraId="4926FDD1" w14:textId="77777777" w:rsidR="00776F77" w:rsidRDefault="00776F77" w:rsidP="00776F77">
      <w:pPr>
        <w:ind w:firstLine="567"/>
        <w:jc w:val="both"/>
        <w:rPr>
          <w:rFonts w:eastAsia="Calibri"/>
          <w:color w:val="auto"/>
          <w:lang w:eastAsia="en-US"/>
        </w:rPr>
      </w:pPr>
      <w:r w:rsidRPr="00936A84">
        <w:rPr>
          <w:rFonts w:eastAsia="Calibri"/>
          <w:color w:val="auto"/>
          <w:lang w:eastAsia="en-US"/>
        </w:rPr>
        <w:t>3. 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разрешённый вид использования Комиссия осуществляет подготовку рекомендаций о предоставлении разрешения на условно разрешённый вид использования или об отказе в предоставлении такого разрешения с указанием причин принятого решения и направляет их, не позднее следующего дня после подготовки, Главе местной  администрации.</w:t>
      </w:r>
    </w:p>
    <w:p w14:paraId="77E41A62" w14:textId="77777777" w:rsidR="00776F77" w:rsidRPr="003C49AF" w:rsidRDefault="00776F77" w:rsidP="00776F77">
      <w:pPr>
        <w:tabs>
          <w:tab w:val="left" w:pos="540"/>
        </w:tabs>
        <w:ind w:firstLine="567"/>
        <w:jc w:val="both"/>
        <w:rPr>
          <w:rFonts w:eastAsia="Calibri"/>
          <w:color w:val="auto"/>
          <w:lang w:eastAsia="en-US"/>
        </w:rPr>
      </w:pPr>
      <w:r>
        <w:rPr>
          <w:rFonts w:eastAsia="Calibri"/>
          <w:color w:val="auto"/>
          <w:lang w:eastAsia="en-US"/>
        </w:rPr>
        <w:t>4</w:t>
      </w:r>
      <w:r w:rsidRPr="005E5E34">
        <w:rPr>
          <w:rFonts w:eastAsia="Calibri"/>
          <w:color w:val="auto"/>
          <w:lang w:eastAsia="en-US"/>
        </w:rPr>
        <w:t xml:space="preserve">. </w:t>
      </w:r>
      <w:r>
        <w:rPr>
          <w:rFonts w:eastAsia="Calibri"/>
          <w:color w:val="auto"/>
          <w:lang w:eastAsia="en-US"/>
        </w:rPr>
        <w:t>На основании указанных в части 3</w:t>
      </w:r>
      <w:r w:rsidRPr="005E5E34">
        <w:rPr>
          <w:rFonts w:eastAsia="Calibri"/>
          <w:color w:val="auto"/>
          <w:lang w:eastAsia="en-US"/>
        </w:rPr>
        <w:t xml:space="preserve"> настоящей статьи рекомендаций </w:t>
      </w:r>
      <w:r>
        <w:rPr>
          <w:rFonts w:eastAsia="Calibri"/>
          <w:color w:val="auto"/>
          <w:lang w:eastAsia="en-US"/>
        </w:rPr>
        <w:t>Глава местной администрации</w:t>
      </w:r>
      <w:r w:rsidRPr="005E5E34">
        <w:rPr>
          <w:rFonts w:eastAsia="Calibri"/>
          <w:color w:val="auto"/>
          <w:lang w:eastAsia="en-US"/>
        </w:rPr>
        <w:t xml:space="preserve"> в течение трёх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w:t>
      </w:r>
      <w:r w:rsidRPr="005E5E34">
        <w:rPr>
          <w:rFonts w:eastAsia="Calibri"/>
          <w:color w:val="auto"/>
          <w:lang w:eastAsia="en-US"/>
        </w:rPr>
        <w:lastRenderedPageBreak/>
        <w:t xml:space="preserve">официальной информации, и </w:t>
      </w:r>
      <w:r w:rsidRPr="005E5E34">
        <w:rPr>
          <w:rFonts w:eastAsia="Calibri"/>
          <w:lang w:eastAsia="en-US"/>
        </w:rPr>
        <w:t>размещается на официальном сайте</w:t>
      </w:r>
      <w:r>
        <w:rPr>
          <w:rFonts w:eastAsia="Calibri"/>
          <w:lang w:eastAsia="en-US"/>
        </w:rPr>
        <w:t xml:space="preserve"> администрации муниципального образования </w:t>
      </w:r>
      <w:r w:rsidRPr="005E5E34">
        <w:rPr>
          <w:rFonts w:eastAsia="Calibri"/>
          <w:lang w:eastAsia="en-US"/>
        </w:rPr>
        <w:t>в</w:t>
      </w:r>
      <w:r w:rsidRPr="003C49AF">
        <w:rPr>
          <w:rFonts w:eastAsia="Calibri"/>
          <w:color w:val="FF0000"/>
          <w:lang w:eastAsia="en-US"/>
        </w:rPr>
        <w:t xml:space="preserve">  </w:t>
      </w:r>
      <w:r w:rsidRPr="003C49AF">
        <w:rPr>
          <w:rFonts w:eastAsia="Calibri"/>
          <w:color w:val="auto"/>
          <w:lang w:eastAsia="en-US"/>
        </w:rPr>
        <w:t xml:space="preserve">информационно-телекоммуникационной сети </w:t>
      </w:r>
      <w:r>
        <w:rPr>
          <w:rFonts w:eastAsia="Calibri"/>
          <w:color w:val="auto"/>
          <w:lang w:eastAsia="en-US"/>
        </w:rPr>
        <w:t>«</w:t>
      </w:r>
      <w:r w:rsidRPr="003C49AF">
        <w:rPr>
          <w:rFonts w:eastAsia="Calibri"/>
          <w:color w:val="auto"/>
          <w:lang w:eastAsia="en-US"/>
        </w:rPr>
        <w:t>Интернет</w:t>
      </w:r>
      <w:r>
        <w:rPr>
          <w:rFonts w:eastAsia="Calibri"/>
          <w:color w:val="auto"/>
          <w:lang w:eastAsia="en-US"/>
        </w:rPr>
        <w:t>»</w:t>
      </w:r>
      <w:r w:rsidRPr="003C49AF">
        <w:rPr>
          <w:rFonts w:eastAsia="Calibri"/>
          <w:color w:val="auto"/>
          <w:lang w:eastAsia="en-US"/>
        </w:rPr>
        <w:t>.</w:t>
      </w:r>
    </w:p>
    <w:p w14:paraId="04D50B2E" w14:textId="77777777" w:rsidR="00776F77" w:rsidRDefault="00776F77" w:rsidP="00776F77">
      <w:pPr>
        <w:tabs>
          <w:tab w:val="left" w:pos="540"/>
        </w:tabs>
        <w:ind w:firstLine="567"/>
        <w:jc w:val="both"/>
        <w:rPr>
          <w:rFonts w:eastAsia="Calibri"/>
          <w:color w:val="auto"/>
          <w:lang w:eastAsia="en-US"/>
        </w:rPr>
      </w:pPr>
      <w:r>
        <w:rPr>
          <w:rFonts w:eastAsia="Calibri"/>
          <w:lang w:eastAsia="en-US"/>
        </w:rPr>
        <w:t>5</w:t>
      </w:r>
      <w:r w:rsidRPr="005E5E34">
        <w:rPr>
          <w:rFonts w:eastAsia="Calibri"/>
          <w:color w:val="auto"/>
          <w:lang w:eastAsia="en-US"/>
        </w:rPr>
        <w:t>.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14:paraId="7C1A94A3" w14:textId="77777777" w:rsidR="00776F77" w:rsidRDefault="00776F77" w:rsidP="00776F77">
      <w:pPr>
        <w:keepNext/>
        <w:ind w:firstLine="567"/>
        <w:jc w:val="both"/>
        <w:outlineLvl w:val="0"/>
        <w:rPr>
          <w:b/>
          <w:bCs/>
          <w:color w:val="auto"/>
          <w:szCs w:val="20"/>
        </w:rPr>
      </w:pPr>
    </w:p>
    <w:p w14:paraId="22C52282" w14:textId="77777777" w:rsidR="00776F77" w:rsidRDefault="00776F77" w:rsidP="00776F77">
      <w:pPr>
        <w:keepNext/>
        <w:ind w:firstLine="567"/>
        <w:jc w:val="both"/>
        <w:outlineLvl w:val="0"/>
        <w:rPr>
          <w:b/>
          <w:bCs/>
          <w:color w:val="auto"/>
          <w:szCs w:val="20"/>
        </w:rPr>
      </w:pPr>
      <w:bookmarkStart w:id="12" w:name="_Toc512589757"/>
      <w:r>
        <w:rPr>
          <w:b/>
          <w:bCs/>
          <w:color w:val="auto"/>
          <w:szCs w:val="20"/>
        </w:rPr>
        <w:t>Раздел 4. О</w:t>
      </w:r>
      <w:r w:rsidRPr="00AE0824">
        <w:rPr>
          <w:b/>
          <w:bCs/>
          <w:color w:val="auto"/>
          <w:szCs w:val="20"/>
        </w:rPr>
        <w:t xml:space="preserve"> подготовке документации по планировке территории органами местного самоуправления</w:t>
      </w:r>
      <w:bookmarkEnd w:id="12"/>
    </w:p>
    <w:p w14:paraId="7FC9A146" w14:textId="77777777" w:rsidR="00776F77" w:rsidRDefault="00776F77" w:rsidP="00776F77">
      <w:pPr>
        <w:rPr>
          <w:b/>
          <w:bCs/>
          <w:color w:val="auto"/>
          <w:szCs w:val="20"/>
        </w:rPr>
      </w:pPr>
    </w:p>
    <w:p w14:paraId="753D08A4" w14:textId="77777777" w:rsidR="00776F77" w:rsidRDefault="00776F77" w:rsidP="00776F77">
      <w:pPr>
        <w:keepNext/>
        <w:ind w:firstLine="567"/>
        <w:jc w:val="both"/>
        <w:outlineLvl w:val="0"/>
        <w:rPr>
          <w:b/>
          <w:color w:val="auto"/>
          <w:szCs w:val="20"/>
        </w:rPr>
      </w:pPr>
      <w:bookmarkStart w:id="13" w:name="_Toc512589758"/>
      <w:r>
        <w:rPr>
          <w:b/>
          <w:color w:val="auto"/>
          <w:szCs w:val="20"/>
        </w:rPr>
        <w:t>Статья 6</w:t>
      </w:r>
      <w:r w:rsidRPr="0090625E">
        <w:rPr>
          <w:b/>
          <w:color w:val="auto"/>
          <w:szCs w:val="20"/>
        </w:rPr>
        <w:t xml:space="preserve">. </w:t>
      </w:r>
      <w:r>
        <w:rPr>
          <w:b/>
          <w:color w:val="auto"/>
          <w:szCs w:val="20"/>
        </w:rPr>
        <w:t>Назначение и виды документации по планировке территории</w:t>
      </w:r>
      <w:bookmarkEnd w:id="13"/>
    </w:p>
    <w:p w14:paraId="4181727D" w14:textId="77777777" w:rsidR="00776F77" w:rsidRPr="004658AB" w:rsidRDefault="00776F77" w:rsidP="00776F77">
      <w:pPr>
        <w:pStyle w:val="23"/>
        <w:numPr>
          <w:ilvl w:val="0"/>
          <w:numId w:val="31"/>
        </w:numPr>
        <w:tabs>
          <w:tab w:val="left" w:pos="540"/>
          <w:tab w:val="left" w:pos="851"/>
        </w:tabs>
        <w:ind w:left="0" w:firstLine="567"/>
        <w:rPr>
          <w:rFonts w:cs="Times New Roman"/>
          <w:color w:val="auto"/>
          <w:lang w:eastAsia="en-US"/>
        </w:rPr>
      </w:pPr>
      <w:r w:rsidRPr="004658AB">
        <w:rPr>
          <w:rFonts w:cs="Times New Roman"/>
          <w:color w:val="auto"/>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1E120971" w14:textId="77777777" w:rsidR="00776F77" w:rsidRPr="004658AB" w:rsidRDefault="00776F77" w:rsidP="00776F77">
      <w:pPr>
        <w:pStyle w:val="23"/>
        <w:numPr>
          <w:ilvl w:val="0"/>
          <w:numId w:val="31"/>
        </w:numPr>
        <w:tabs>
          <w:tab w:val="left" w:pos="540"/>
          <w:tab w:val="left" w:pos="851"/>
        </w:tabs>
        <w:ind w:left="0" w:firstLine="567"/>
        <w:rPr>
          <w:rFonts w:cs="Times New Roman"/>
          <w:color w:val="auto"/>
          <w:lang w:eastAsia="en-US"/>
        </w:rPr>
      </w:pPr>
      <w:r w:rsidRPr="004658AB">
        <w:rPr>
          <w:rFonts w:cs="Times New Roman"/>
          <w:color w:val="auto"/>
          <w:lang w:eastAsia="en-US"/>
        </w:rPr>
        <w:t xml:space="preserve"> 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3 настоящей статьи.</w:t>
      </w:r>
    </w:p>
    <w:p w14:paraId="3500FA56" w14:textId="77777777" w:rsidR="00776F77" w:rsidRPr="004658AB" w:rsidRDefault="00776F77" w:rsidP="00776F77">
      <w:pPr>
        <w:pStyle w:val="23"/>
        <w:numPr>
          <w:ilvl w:val="0"/>
          <w:numId w:val="31"/>
        </w:numPr>
        <w:tabs>
          <w:tab w:val="left" w:pos="540"/>
          <w:tab w:val="left" w:pos="851"/>
        </w:tabs>
        <w:ind w:left="0" w:firstLine="567"/>
        <w:rPr>
          <w:rFonts w:cs="Times New Roman"/>
          <w:color w:val="auto"/>
          <w:lang w:eastAsia="en-US"/>
        </w:rPr>
      </w:pPr>
      <w:r w:rsidRPr="004658AB">
        <w:rPr>
          <w:rFonts w:cs="Times New Roman"/>
          <w:color w:val="auto"/>
          <w:lang w:eastAsia="en-US"/>
        </w:rPr>
        <w:t xml:space="preserve">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14:paraId="01907742" w14:textId="77777777" w:rsidR="00776F77" w:rsidRPr="004658AB" w:rsidRDefault="00776F77" w:rsidP="00776F77">
      <w:pPr>
        <w:pStyle w:val="23"/>
        <w:tabs>
          <w:tab w:val="left" w:pos="540"/>
          <w:tab w:val="left" w:pos="851"/>
        </w:tabs>
        <w:ind w:firstLine="851"/>
        <w:rPr>
          <w:rFonts w:cs="Times New Roman"/>
          <w:color w:val="auto"/>
          <w:lang w:eastAsia="en-US"/>
        </w:rPr>
      </w:pPr>
      <w:r w:rsidRPr="004658AB">
        <w:rPr>
          <w:rFonts w:cs="Times New Roman"/>
          <w:color w:val="auto"/>
          <w:lang w:eastAsia="en-US"/>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1E3BD36E" w14:textId="77777777" w:rsidR="00776F77" w:rsidRPr="004658AB" w:rsidRDefault="00776F77" w:rsidP="00776F77">
      <w:pPr>
        <w:pStyle w:val="23"/>
        <w:tabs>
          <w:tab w:val="left" w:pos="540"/>
          <w:tab w:val="left" w:pos="851"/>
        </w:tabs>
        <w:ind w:firstLine="851"/>
        <w:rPr>
          <w:rFonts w:cs="Times New Roman"/>
          <w:color w:val="auto"/>
          <w:lang w:eastAsia="en-US"/>
        </w:rPr>
      </w:pPr>
      <w:r w:rsidRPr="004658AB">
        <w:rPr>
          <w:rFonts w:cs="Times New Roman"/>
          <w:color w:val="auto"/>
          <w:lang w:eastAsia="en-US"/>
        </w:rPr>
        <w:t>2) необходимы установление, изменение или отмена красных линий;</w:t>
      </w:r>
    </w:p>
    <w:p w14:paraId="782ADC21" w14:textId="77777777" w:rsidR="00776F77" w:rsidRPr="004658AB" w:rsidRDefault="00776F77" w:rsidP="00776F77">
      <w:pPr>
        <w:pStyle w:val="23"/>
        <w:tabs>
          <w:tab w:val="left" w:pos="540"/>
          <w:tab w:val="left" w:pos="851"/>
        </w:tabs>
        <w:ind w:firstLine="851"/>
        <w:rPr>
          <w:rFonts w:cs="Times New Roman"/>
          <w:color w:val="auto"/>
          <w:lang w:eastAsia="en-US"/>
        </w:rPr>
      </w:pPr>
      <w:r w:rsidRPr="004658AB">
        <w:rPr>
          <w:rFonts w:cs="Times New Roman"/>
          <w:color w:val="auto"/>
          <w:lang w:eastAsia="en-US"/>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1F4BDA09" w14:textId="77777777" w:rsidR="00776F77" w:rsidRPr="004658AB" w:rsidRDefault="00776F77" w:rsidP="00776F77">
      <w:pPr>
        <w:pStyle w:val="23"/>
        <w:tabs>
          <w:tab w:val="left" w:pos="540"/>
          <w:tab w:val="left" w:pos="851"/>
        </w:tabs>
        <w:ind w:firstLine="851"/>
        <w:rPr>
          <w:rFonts w:cs="Times New Roman"/>
          <w:color w:val="auto"/>
          <w:lang w:eastAsia="en-US"/>
        </w:rPr>
      </w:pPr>
      <w:r w:rsidRPr="004658AB">
        <w:rPr>
          <w:rFonts w:cs="Times New Roman"/>
          <w:color w:val="auto"/>
          <w:lang w:eastAsia="en-US"/>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14:paraId="3BF846B0" w14:textId="77777777" w:rsidR="00776F77" w:rsidRPr="004658AB" w:rsidRDefault="00776F77" w:rsidP="00776F77">
      <w:pPr>
        <w:pStyle w:val="23"/>
        <w:tabs>
          <w:tab w:val="left" w:pos="540"/>
          <w:tab w:val="left" w:pos="851"/>
        </w:tabs>
        <w:ind w:firstLine="851"/>
        <w:rPr>
          <w:rFonts w:cs="Times New Roman"/>
          <w:color w:val="auto"/>
          <w:lang w:eastAsia="en-US"/>
        </w:rPr>
      </w:pPr>
      <w:r w:rsidRPr="004658AB">
        <w:rPr>
          <w:rFonts w:cs="Times New Roman"/>
          <w:color w:val="auto"/>
          <w:lang w:eastAsia="en-US"/>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14:paraId="3EBCA95A" w14:textId="77777777" w:rsidR="00776F77" w:rsidRPr="004658AB" w:rsidRDefault="00776F77" w:rsidP="00776F77">
      <w:pPr>
        <w:pStyle w:val="23"/>
        <w:numPr>
          <w:ilvl w:val="0"/>
          <w:numId w:val="31"/>
        </w:numPr>
        <w:tabs>
          <w:tab w:val="left" w:pos="540"/>
          <w:tab w:val="left" w:pos="851"/>
        </w:tabs>
        <w:ind w:left="0" w:firstLine="567"/>
        <w:rPr>
          <w:rFonts w:cs="Times New Roman"/>
          <w:color w:val="auto"/>
          <w:lang w:eastAsia="en-US"/>
        </w:rPr>
      </w:pPr>
      <w:r w:rsidRPr="004658AB">
        <w:rPr>
          <w:rFonts w:cs="Times New Roman"/>
          <w:color w:val="auto"/>
          <w:lang w:eastAsia="en-US"/>
        </w:rPr>
        <w:t xml:space="preserve"> Видами документации по планировке территории являются:</w:t>
      </w:r>
    </w:p>
    <w:p w14:paraId="66B9AC3F" w14:textId="77777777" w:rsidR="00776F77" w:rsidRPr="004658AB" w:rsidRDefault="00776F77" w:rsidP="00776F77">
      <w:pPr>
        <w:pStyle w:val="23"/>
        <w:tabs>
          <w:tab w:val="left" w:pos="540"/>
          <w:tab w:val="left" w:pos="851"/>
        </w:tabs>
        <w:ind w:firstLine="851"/>
        <w:rPr>
          <w:rFonts w:cs="Times New Roman"/>
          <w:color w:val="auto"/>
          <w:lang w:eastAsia="en-US"/>
        </w:rPr>
      </w:pPr>
      <w:r w:rsidRPr="004658AB">
        <w:rPr>
          <w:rFonts w:cs="Times New Roman"/>
          <w:color w:val="auto"/>
          <w:lang w:eastAsia="en-US"/>
        </w:rPr>
        <w:t>1) проект планировки территории;</w:t>
      </w:r>
    </w:p>
    <w:p w14:paraId="7C11E2D2" w14:textId="77777777" w:rsidR="00776F77" w:rsidRPr="004658AB" w:rsidRDefault="00776F77" w:rsidP="00776F77">
      <w:pPr>
        <w:pStyle w:val="23"/>
        <w:tabs>
          <w:tab w:val="left" w:pos="540"/>
          <w:tab w:val="left" w:pos="851"/>
        </w:tabs>
        <w:ind w:firstLine="851"/>
        <w:rPr>
          <w:rFonts w:cs="Times New Roman"/>
          <w:color w:val="auto"/>
          <w:lang w:eastAsia="en-US"/>
        </w:rPr>
      </w:pPr>
      <w:r w:rsidRPr="004658AB">
        <w:rPr>
          <w:rFonts w:cs="Times New Roman"/>
          <w:color w:val="auto"/>
          <w:lang w:eastAsia="en-US"/>
        </w:rPr>
        <w:t>2) проект межевания территории.</w:t>
      </w:r>
    </w:p>
    <w:p w14:paraId="55378EBE" w14:textId="77777777" w:rsidR="00776F77" w:rsidRPr="004658AB" w:rsidRDefault="00776F77" w:rsidP="00776F77">
      <w:pPr>
        <w:pStyle w:val="23"/>
        <w:numPr>
          <w:ilvl w:val="0"/>
          <w:numId w:val="31"/>
        </w:numPr>
        <w:tabs>
          <w:tab w:val="left" w:pos="540"/>
          <w:tab w:val="left" w:pos="851"/>
        </w:tabs>
        <w:ind w:left="0" w:firstLine="567"/>
        <w:rPr>
          <w:rFonts w:cs="Times New Roman"/>
          <w:color w:val="auto"/>
          <w:lang w:eastAsia="en-US"/>
        </w:rPr>
      </w:pPr>
      <w:r w:rsidRPr="004658AB">
        <w:rPr>
          <w:rFonts w:cs="Times New Roman"/>
          <w:color w:val="auto"/>
          <w:lang w:eastAsia="en-US"/>
        </w:rPr>
        <w:t xml:space="preserve"> 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w:t>
      </w:r>
      <w:r>
        <w:rPr>
          <w:rFonts w:cs="Times New Roman"/>
          <w:color w:val="auto"/>
          <w:lang w:eastAsia="en-US"/>
        </w:rPr>
        <w:t>Градостроительного к</w:t>
      </w:r>
      <w:r w:rsidRPr="004658AB">
        <w:rPr>
          <w:rFonts w:cs="Times New Roman"/>
          <w:color w:val="auto"/>
          <w:lang w:eastAsia="en-US"/>
        </w:rPr>
        <w:t>одекса</w:t>
      </w:r>
      <w:r>
        <w:rPr>
          <w:rFonts w:cs="Times New Roman"/>
          <w:color w:val="auto"/>
          <w:lang w:eastAsia="en-US"/>
        </w:rPr>
        <w:t xml:space="preserve"> РФ</w:t>
      </w:r>
      <w:r w:rsidRPr="004658AB">
        <w:rPr>
          <w:rFonts w:cs="Times New Roman"/>
          <w:color w:val="auto"/>
          <w:lang w:eastAsia="en-US"/>
        </w:rPr>
        <w:t>.</w:t>
      </w:r>
    </w:p>
    <w:p w14:paraId="4F6C03FC" w14:textId="77777777" w:rsidR="00776F77" w:rsidRPr="004658AB" w:rsidRDefault="00776F77" w:rsidP="00776F77">
      <w:pPr>
        <w:pStyle w:val="23"/>
        <w:numPr>
          <w:ilvl w:val="0"/>
          <w:numId w:val="31"/>
        </w:numPr>
        <w:tabs>
          <w:tab w:val="left" w:pos="540"/>
          <w:tab w:val="left" w:pos="851"/>
        </w:tabs>
        <w:ind w:left="0" w:firstLine="567"/>
        <w:rPr>
          <w:rFonts w:cs="Times New Roman"/>
          <w:color w:val="auto"/>
          <w:lang w:eastAsia="en-US"/>
        </w:rPr>
      </w:pPr>
      <w:r w:rsidRPr="004658AB">
        <w:rPr>
          <w:rFonts w:cs="Times New Roman"/>
          <w:color w:val="auto"/>
          <w:lang w:eastAsia="en-US"/>
        </w:rPr>
        <w:t xml:space="preserve"> Проект планировки территории является основой для подготовки проекта межевания территории, за исключением случаев, предусмотренных частью 5 настоящей статьи. Подготовка проекта межевания территории осуществляется в составе проекта планировки территории ил</w:t>
      </w:r>
      <w:r>
        <w:rPr>
          <w:rFonts w:cs="Times New Roman"/>
          <w:color w:val="auto"/>
          <w:lang w:eastAsia="en-US"/>
        </w:rPr>
        <w:t>и в виде отдельного документа.</w:t>
      </w:r>
    </w:p>
    <w:p w14:paraId="7DE1C923" w14:textId="77777777" w:rsidR="00776F77" w:rsidRPr="003F0C40" w:rsidRDefault="00776F77" w:rsidP="00776F77">
      <w:pPr>
        <w:tabs>
          <w:tab w:val="left" w:pos="540"/>
        </w:tabs>
        <w:ind w:firstLine="567"/>
        <w:jc w:val="both"/>
        <w:rPr>
          <w:rFonts w:eastAsia="Calibri"/>
          <w:color w:val="auto"/>
          <w:lang w:eastAsia="en-US"/>
        </w:rPr>
      </w:pPr>
    </w:p>
    <w:p w14:paraId="59EE47D0" w14:textId="77777777" w:rsidR="00776F77" w:rsidRPr="00DA363F" w:rsidRDefault="00262959" w:rsidP="00776F77">
      <w:pPr>
        <w:keepNext/>
        <w:ind w:firstLine="567"/>
        <w:jc w:val="both"/>
        <w:outlineLvl w:val="0"/>
        <w:rPr>
          <w:b/>
          <w:color w:val="auto"/>
          <w:szCs w:val="20"/>
        </w:rPr>
      </w:pPr>
      <w:hyperlink r:id="rId9" w:history="1"/>
      <w:bookmarkStart w:id="14" w:name="_Toc512589759"/>
      <w:r w:rsidR="00776F77" w:rsidRPr="00DA363F">
        <w:rPr>
          <w:b/>
          <w:color w:val="auto"/>
          <w:szCs w:val="20"/>
        </w:rPr>
        <w:t xml:space="preserve">Статья </w:t>
      </w:r>
      <w:r w:rsidR="00776F77">
        <w:rPr>
          <w:b/>
          <w:color w:val="auto"/>
          <w:szCs w:val="20"/>
        </w:rPr>
        <w:t>6</w:t>
      </w:r>
      <w:r w:rsidR="00776F77" w:rsidRPr="00DA363F">
        <w:rPr>
          <w:b/>
          <w:color w:val="auto"/>
          <w:szCs w:val="20"/>
        </w:rPr>
        <w:t>.1. Общие требования к документации по планировке территории</w:t>
      </w:r>
      <w:bookmarkEnd w:id="14"/>
    </w:p>
    <w:p w14:paraId="2545D965"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 xml:space="preserve">1.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w:t>
      </w:r>
      <w:r>
        <w:rPr>
          <w:color w:val="auto"/>
          <w:szCs w:val="22"/>
          <w:lang w:eastAsia="en-US"/>
        </w:rPr>
        <w:t>Иссинского</w:t>
      </w:r>
      <w:r w:rsidRPr="00DA363F">
        <w:rPr>
          <w:color w:val="auto"/>
          <w:szCs w:val="22"/>
          <w:lang w:eastAsia="en-US"/>
        </w:rPr>
        <w:t xml:space="preserve"> района, генеральным планом поселения, функциональных зон.</w:t>
      </w:r>
    </w:p>
    <w:p w14:paraId="03B1C193"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2.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555BDBA0"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3. Подготовка графической части документации по планировке территории осуществляется:</w:t>
      </w:r>
    </w:p>
    <w:p w14:paraId="40055DF2"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1) в соответствии с системой координат, используемой для ведения Единого государственного реестра недвижимости;</w:t>
      </w:r>
    </w:p>
    <w:p w14:paraId="28F1D812"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14:paraId="60FAE522" w14:textId="77777777" w:rsidR="00776F77" w:rsidRPr="00DA363F" w:rsidRDefault="00262959" w:rsidP="00776F77">
      <w:pPr>
        <w:keepNext/>
        <w:ind w:firstLine="567"/>
        <w:jc w:val="both"/>
        <w:outlineLvl w:val="0"/>
        <w:rPr>
          <w:b/>
          <w:color w:val="auto"/>
          <w:szCs w:val="20"/>
        </w:rPr>
      </w:pPr>
      <w:hyperlink r:id="rId10" w:history="1"/>
      <w:bookmarkStart w:id="15" w:name="_Toc512589760"/>
      <w:r w:rsidR="00776F77" w:rsidRPr="00DA363F">
        <w:rPr>
          <w:b/>
          <w:color w:val="auto"/>
          <w:szCs w:val="20"/>
        </w:rPr>
        <w:t xml:space="preserve">Статья </w:t>
      </w:r>
      <w:r w:rsidR="00776F77">
        <w:rPr>
          <w:b/>
          <w:color w:val="auto"/>
          <w:szCs w:val="20"/>
        </w:rPr>
        <w:t>6</w:t>
      </w:r>
      <w:r w:rsidR="00776F77" w:rsidRPr="00DA363F">
        <w:rPr>
          <w:b/>
          <w:color w:val="auto"/>
          <w:szCs w:val="20"/>
        </w:rPr>
        <w:t>.2. Инженерные изыскания для подготовки документации по планировке территории</w:t>
      </w:r>
      <w:bookmarkEnd w:id="15"/>
    </w:p>
    <w:p w14:paraId="143524D8"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 xml:space="preserve">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hyperlink r:id="rId11" w:history="1">
        <w:r w:rsidRPr="00DA363F">
          <w:rPr>
            <w:color w:val="auto"/>
            <w:szCs w:val="22"/>
            <w:lang w:eastAsia="en-US"/>
          </w:rPr>
          <w:t>частью 2</w:t>
        </w:r>
      </w:hyperlink>
      <w:r w:rsidRPr="00DA363F">
        <w:rPr>
          <w:color w:val="auto"/>
          <w:szCs w:val="22"/>
          <w:lang w:eastAsia="en-US"/>
        </w:rPr>
        <w:t xml:space="preserve"> настоящей статьи.</w:t>
      </w:r>
    </w:p>
    <w:p w14:paraId="55D31DA0" w14:textId="77777777" w:rsidR="00776F77" w:rsidRPr="00DA363F" w:rsidRDefault="00262959" w:rsidP="00776F77">
      <w:pPr>
        <w:tabs>
          <w:tab w:val="left" w:pos="540"/>
          <w:tab w:val="left" w:pos="851"/>
        </w:tabs>
        <w:ind w:firstLine="567"/>
        <w:contextualSpacing/>
        <w:jc w:val="both"/>
        <w:rPr>
          <w:color w:val="auto"/>
          <w:szCs w:val="22"/>
          <w:lang w:eastAsia="en-US"/>
        </w:rPr>
      </w:pPr>
      <w:hyperlink r:id="rId12" w:history="1"/>
      <w:r w:rsidR="00776F77" w:rsidRPr="00DA363F">
        <w:rPr>
          <w:color w:val="auto"/>
          <w:szCs w:val="22"/>
          <w:lang w:eastAsia="en-US"/>
        </w:rPr>
        <w:t>2. 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Правительством Российской Федерации.</w:t>
      </w:r>
    </w:p>
    <w:p w14:paraId="1F2474F2" w14:textId="77777777" w:rsidR="00776F77" w:rsidRPr="00DA363F" w:rsidRDefault="00262959" w:rsidP="00776F77">
      <w:pPr>
        <w:tabs>
          <w:tab w:val="left" w:pos="540"/>
          <w:tab w:val="left" w:pos="851"/>
        </w:tabs>
        <w:ind w:firstLine="567"/>
        <w:contextualSpacing/>
        <w:jc w:val="both"/>
        <w:rPr>
          <w:color w:val="auto"/>
          <w:szCs w:val="22"/>
          <w:lang w:eastAsia="en-US"/>
        </w:rPr>
      </w:pPr>
      <w:hyperlink r:id="rId13" w:history="1"/>
      <w:r w:rsidR="00776F77" w:rsidRPr="00DA363F">
        <w:rPr>
          <w:color w:val="auto"/>
          <w:szCs w:val="22"/>
          <w:lang w:eastAsia="en-US"/>
        </w:rPr>
        <w:t>3. Состав материалов и результатов инженерных изысканий, подлежащих размещению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государственном фонде материалов и данных инженерных изысканий,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p>
    <w:p w14:paraId="54A71804"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4. Инженерные изыскания для подготовки документации по планировке территории выполняются в целях получения:</w:t>
      </w:r>
    </w:p>
    <w:p w14:paraId="295142D2"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14:paraId="2D7D4550"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14:paraId="39D8CB6E"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4D010BBC"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 xml:space="preserve">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w:t>
      </w:r>
      <w:r>
        <w:rPr>
          <w:color w:val="auto"/>
          <w:szCs w:val="22"/>
          <w:lang w:eastAsia="en-US"/>
        </w:rPr>
        <w:t>Градостроительным</w:t>
      </w:r>
      <w:r w:rsidRPr="00DA363F">
        <w:rPr>
          <w:color w:val="auto"/>
          <w:szCs w:val="22"/>
          <w:lang w:eastAsia="en-US"/>
        </w:rPr>
        <w:t xml:space="preserve"> Кодексом</w:t>
      </w:r>
      <w:r>
        <w:rPr>
          <w:color w:val="auto"/>
          <w:szCs w:val="22"/>
          <w:lang w:eastAsia="en-US"/>
        </w:rPr>
        <w:t xml:space="preserve"> РФ</w:t>
      </w:r>
      <w:r w:rsidRPr="00DA363F">
        <w:rPr>
          <w:color w:val="auto"/>
          <w:szCs w:val="22"/>
          <w:lang w:eastAsia="en-US"/>
        </w:rPr>
        <w:t>,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14:paraId="3C2BFDCB"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lastRenderedPageBreak/>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w:t>
      </w:r>
      <w:r>
        <w:rPr>
          <w:color w:val="auto"/>
          <w:szCs w:val="22"/>
          <w:lang w:eastAsia="en-US"/>
        </w:rPr>
        <w:t>твии с указанной документацией.</w:t>
      </w:r>
    </w:p>
    <w:p w14:paraId="7EB42E0F" w14:textId="77777777" w:rsidR="00776F77" w:rsidRDefault="00776F77" w:rsidP="00776F77">
      <w:pPr>
        <w:keepNext/>
        <w:ind w:firstLine="567"/>
        <w:jc w:val="both"/>
        <w:outlineLvl w:val="0"/>
        <w:rPr>
          <w:b/>
          <w:color w:val="auto"/>
          <w:szCs w:val="20"/>
        </w:rPr>
      </w:pPr>
    </w:p>
    <w:p w14:paraId="6157E311" w14:textId="77777777" w:rsidR="00776F77" w:rsidRDefault="00776F77" w:rsidP="00776F77">
      <w:pPr>
        <w:keepNext/>
        <w:ind w:firstLine="567"/>
        <w:jc w:val="both"/>
        <w:outlineLvl w:val="0"/>
        <w:rPr>
          <w:b/>
          <w:color w:val="auto"/>
          <w:szCs w:val="20"/>
        </w:rPr>
      </w:pPr>
      <w:bookmarkStart w:id="16" w:name="_Toc512589761"/>
      <w:r>
        <w:rPr>
          <w:b/>
          <w:color w:val="auto"/>
          <w:szCs w:val="20"/>
        </w:rPr>
        <w:t>Статья 7</w:t>
      </w:r>
      <w:r w:rsidRPr="0090625E">
        <w:rPr>
          <w:b/>
          <w:color w:val="auto"/>
          <w:szCs w:val="20"/>
        </w:rPr>
        <w:t xml:space="preserve">. </w:t>
      </w:r>
      <w:r>
        <w:rPr>
          <w:b/>
          <w:color w:val="auto"/>
          <w:szCs w:val="20"/>
        </w:rPr>
        <w:t>Проект планировки территории</w:t>
      </w:r>
      <w:bookmarkEnd w:id="16"/>
    </w:p>
    <w:p w14:paraId="03AEF97E" w14:textId="77777777" w:rsidR="00776F77" w:rsidRPr="00772DF3" w:rsidRDefault="00776F77" w:rsidP="00776F77">
      <w:pPr>
        <w:numPr>
          <w:ilvl w:val="0"/>
          <w:numId w:val="32"/>
        </w:numPr>
        <w:tabs>
          <w:tab w:val="left" w:pos="540"/>
          <w:tab w:val="left" w:pos="851"/>
        </w:tabs>
        <w:ind w:left="0" w:firstLine="567"/>
        <w:contextualSpacing/>
        <w:jc w:val="both"/>
        <w:rPr>
          <w:color w:val="auto"/>
          <w:szCs w:val="22"/>
          <w:lang w:eastAsia="en-US"/>
        </w:rPr>
      </w:pPr>
      <w:r w:rsidRPr="00772DF3">
        <w:rPr>
          <w:color w:val="auto"/>
          <w:spacing w:val="2"/>
          <w:szCs w:val="22"/>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6AA602FB" w14:textId="77777777" w:rsidR="00776F77" w:rsidRPr="00772DF3" w:rsidRDefault="00776F77" w:rsidP="00776F77">
      <w:pPr>
        <w:numPr>
          <w:ilvl w:val="0"/>
          <w:numId w:val="32"/>
        </w:numPr>
        <w:tabs>
          <w:tab w:val="left" w:pos="540"/>
          <w:tab w:val="left" w:pos="851"/>
        </w:tabs>
        <w:ind w:left="0" w:firstLine="567"/>
        <w:contextualSpacing/>
        <w:jc w:val="both"/>
        <w:rPr>
          <w:color w:val="auto"/>
          <w:szCs w:val="22"/>
          <w:lang w:eastAsia="en-US"/>
        </w:rPr>
      </w:pPr>
      <w:r w:rsidRPr="00772DF3">
        <w:rPr>
          <w:color w:val="auto"/>
          <w:spacing w:val="2"/>
          <w:szCs w:val="22"/>
        </w:rPr>
        <w:t xml:space="preserve"> Проект планировки территории состоит из основной части, которая подлежит утверждению, и материалов по ее обоснованию.</w:t>
      </w:r>
    </w:p>
    <w:p w14:paraId="7DCD3777" w14:textId="77777777" w:rsidR="00776F77" w:rsidRPr="00772DF3" w:rsidRDefault="00776F77" w:rsidP="00776F77">
      <w:pPr>
        <w:numPr>
          <w:ilvl w:val="0"/>
          <w:numId w:val="32"/>
        </w:numPr>
        <w:tabs>
          <w:tab w:val="left" w:pos="540"/>
          <w:tab w:val="left" w:pos="851"/>
        </w:tabs>
        <w:ind w:left="0" w:firstLine="567"/>
        <w:contextualSpacing/>
        <w:jc w:val="both"/>
        <w:rPr>
          <w:color w:val="auto"/>
          <w:szCs w:val="22"/>
          <w:lang w:eastAsia="en-US"/>
        </w:rPr>
      </w:pPr>
      <w:r w:rsidRPr="00772DF3">
        <w:rPr>
          <w:color w:val="auto"/>
          <w:szCs w:val="22"/>
          <w:lang w:eastAsia="en-US"/>
        </w:rPr>
        <w:t>Состав и содержание проектов планировки территории, предусматривающих размещение одного или нескольких линейных объектов, устанавливаются Правительством Российской Федерации.</w:t>
      </w:r>
    </w:p>
    <w:p w14:paraId="44D5B9BB" w14:textId="77777777" w:rsidR="00776F77" w:rsidRPr="007B30ED" w:rsidRDefault="00776F77" w:rsidP="00776F77">
      <w:pPr>
        <w:numPr>
          <w:ilvl w:val="0"/>
          <w:numId w:val="32"/>
        </w:numPr>
        <w:tabs>
          <w:tab w:val="left" w:pos="540"/>
          <w:tab w:val="left" w:pos="851"/>
        </w:tabs>
        <w:ind w:left="0" w:firstLine="567"/>
        <w:contextualSpacing/>
        <w:jc w:val="both"/>
        <w:rPr>
          <w:color w:val="auto"/>
          <w:szCs w:val="22"/>
          <w:lang w:eastAsia="en-US"/>
        </w:rPr>
      </w:pPr>
      <w:r w:rsidRPr="007B30ED">
        <w:rPr>
          <w:color w:val="auto"/>
          <w:szCs w:val="22"/>
          <w:lang w:eastAsia="en-US"/>
        </w:rPr>
        <w:t>Проекты планировки территории и проекты межевания территории, решение об утверждении которых принимается в соответствии с настоящим Кодексом органами местного самоуправления поселения, до их утверждения подлежат обязательному рассмотрению на общественных обсуждениях или публичных слушаниях.</w:t>
      </w:r>
    </w:p>
    <w:p w14:paraId="56430B2E" w14:textId="77777777" w:rsidR="00776F77" w:rsidRPr="006145B5" w:rsidRDefault="00776F77" w:rsidP="00776F77">
      <w:pPr>
        <w:numPr>
          <w:ilvl w:val="0"/>
          <w:numId w:val="32"/>
        </w:numPr>
        <w:tabs>
          <w:tab w:val="left" w:pos="540"/>
          <w:tab w:val="left" w:pos="851"/>
        </w:tabs>
        <w:ind w:left="0" w:firstLine="567"/>
        <w:contextualSpacing/>
        <w:jc w:val="both"/>
        <w:rPr>
          <w:color w:val="auto"/>
          <w:szCs w:val="22"/>
          <w:lang w:eastAsia="en-US"/>
        </w:rPr>
      </w:pPr>
      <w:r w:rsidRPr="006145B5">
        <w:rPr>
          <w:color w:val="auto"/>
          <w:szCs w:val="22"/>
          <w:lang w:eastAsia="en-US"/>
        </w:rPr>
        <w:t>Проект планировки территории является основой для разработки проектов межевания территорий.</w:t>
      </w:r>
    </w:p>
    <w:p w14:paraId="6510D227" w14:textId="77777777" w:rsidR="00776F77" w:rsidRDefault="00776F77" w:rsidP="00776F77">
      <w:pPr>
        <w:rPr>
          <w:rFonts w:eastAsia="Calibri"/>
          <w:color w:val="auto"/>
          <w:lang w:eastAsia="en-US"/>
        </w:rPr>
      </w:pPr>
    </w:p>
    <w:p w14:paraId="515B1854" w14:textId="77777777" w:rsidR="00776F77" w:rsidRPr="00DA363F" w:rsidRDefault="00776F77" w:rsidP="00776F77">
      <w:pPr>
        <w:keepNext/>
        <w:ind w:firstLine="567"/>
        <w:jc w:val="both"/>
        <w:outlineLvl w:val="0"/>
        <w:rPr>
          <w:b/>
          <w:color w:val="auto"/>
          <w:szCs w:val="20"/>
        </w:rPr>
      </w:pPr>
      <w:bookmarkStart w:id="17" w:name="_Toc512589762"/>
      <w:r w:rsidRPr="00DA363F">
        <w:rPr>
          <w:b/>
          <w:color w:val="auto"/>
          <w:szCs w:val="20"/>
        </w:rPr>
        <w:t xml:space="preserve">Статья </w:t>
      </w:r>
      <w:r>
        <w:rPr>
          <w:b/>
          <w:color w:val="auto"/>
          <w:szCs w:val="20"/>
        </w:rPr>
        <w:t>8</w:t>
      </w:r>
      <w:r w:rsidRPr="00DA363F">
        <w:rPr>
          <w:b/>
          <w:color w:val="auto"/>
          <w:szCs w:val="20"/>
        </w:rPr>
        <w:t>. Проект</w:t>
      </w:r>
      <w:r>
        <w:rPr>
          <w:b/>
          <w:color w:val="auto"/>
          <w:szCs w:val="20"/>
        </w:rPr>
        <w:t xml:space="preserve"> </w:t>
      </w:r>
      <w:r w:rsidRPr="00DA363F">
        <w:rPr>
          <w:b/>
          <w:color w:val="auto"/>
          <w:szCs w:val="20"/>
        </w:rPr>
        <w:t>межевания территори</w:t>
      </w:r>
      <w:r>
        <w:rPr>
          <w:b/>
          <w:color w:val="auto"/>
          <w:szCs w:val="20"/>
        </w:rPr>
        <w:t>и</w:t>
      </w:r>
      <w:bookmarkEnd w:id="17"/>
    </w:p>
    <w:p w14:paraId="2EC13984" w14:textId="77777777" w:rsidR="00776F77" w:rsidRPr="0057158F" w:rsidRDefault="00776F77" w:rsidP="00776F77">
      <w:pPr>
        <w:tabs>
          <w:tab w:val="left" w:pos="540"/>
          <w:tab w:val="left" w:pos="851"/>
        </w:tabs>
        <w:ind w:firstLine="567"/>
        <w:jc w:val="both"/>
      </w:pPr>
      <w:r w:rsidRPr="0057158F">
        <w:t xml:space="preserve">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w:t>
      </w:r>
      <w:r>
        <w:t xml:space="preserve">Иссинского </w:t>
      </w:r>
      <w:r w:rsidRPr="0057158F">
        <w:t>района, генеральным планом поселения, функциональной зоны.</w:t>
      </w:r>
    </w:p>
    <w:p w14:paraId="45C83F1D" w14:textId="77777777" w:rsidR="00776F77" w:rsidRPr="00DA363F" w:rsidRDefault="00776F77" w:rsidP="00776F77">
      <w:pPr>
        <w:tabs>
          <w:tab w:val="left" w:pos="540"/>
          <w:tab w:val="left" w:pos="851"/>
        </w:tabs>
        <w:ind w:firstLine="567"/>
        <w:contextualSpacing/>
        <w:jc w:val="both"/>
        <w:rPr>
          <w:color w:val="auto"/>
          <w:szCs w:val="22"/>
          <w:lang w:eastAsia="en-US"/>
        </w:rPr>
      </w:pPr>
      <w:r w:rsidRPr="00DA363F">
        <w:rPr>
          <w:color w:val="auto"/>
          <w:szCs w:val="22"/>
          <w:lang w:eastAsia="en-US"/>
        </w:rPr>
        <w:t>2. Подготовка проекта межевания территории осуществляется для:</w:t>
      </w:r>
    </w:p>
    <w:p w14:paraId="2E2A2449" w14:textId="77777777" w:rsidR="00776F77" w:rsidRPr="00DA363F" w:rsidRDefault="00776F77" w:rsidP="00776F77">
      <w:pPr>
        <w:tabs>
          <w:tab w:val="left" w:pos="540"/>
          <w:tab w:val="left" w:pos="851"/>
        </w:tabs>
        <w:ind w:firstLine="851"/>
        <w:contextualSpacing/>
        <w:jc w:val="both"/>
        <w:rPr>
          <w:color w:val="auto"/>
          <w:szCs w:val="22"/>
          <w:lang w:eastAsia="en-US"/>
        </w:rPr>
      </w:pPr>
      <w:r w:rsidRPr="00DA363F">
        <w:rPr>
          <w:color w:val="auto"/>
          <w:szCs w:val="22"/>
          <w:lang w:eastAsia="en-US"/>
        </w:rPr>
        <w:t>1) определения местоположения границ образуемых и изменяемых земельных участков;</w:t>
      </w:r>
    </w:p>
    <w:p w14:paraId="21BEDBD0" w14:textId="77777777" w:rsidR="00776F77" w:rsidRDefault="00776F77" w:rsidP="00776F77">
      <w:pPr>
        <w:tabs>
          <w:tab w:val="left" w:pos="540"/>
          <w:tab w:val="left" w:pos="851"/>
        </w:tabs>
        <w:ind w:firstLine="851"/>
        <w:contextualSpacing/>
        <w:jc w:val="both"/>
        <w:rPr>
          <w:color w:val="auto"/>
          <w:szCs w:val="22"/>
          <w:lang w:eastAsia="en-US"/>
        </w:rPr>
      </w:pPr>
      <w:r w:rsidRPr="00DA363F">
        <w:rPr>
          <w:color w:val="auto"/>
          <w:szCs w:val="22"/>
          <w:lang w:eastAsia="en-US"/>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3203857E" w14:textId="77777777" w:rsidR="00776F77" w:rsidRPr="00F171F2" w:rsidRDefault="00776F77" w:rsidP="00776F77">
      <w:pPr>
        <w:ind w:firstLine="547"/>
        <w:jc w:val="both"/>
        <w:rPr>
          <w:color w:val="auto"/>
        </w:rPr>
      </w:pPr>
      <w:r w:rsidRPr="00F171F2">
        <w:rPr>
          <w:color w:val="auto"/>
        </w:rPr>
        <w:t>3. Проект межевания территории состоит из основной части, которая подлежит утверждению, и материалов по обоснованию этого проекта.</w:t>
      </w:r>
    </w:p>
    <w:p w14:paraId="4C24FED3" w14:textId="77777777" w:rsidR="00776F77" w:rsidRPr="00F171F2" w:rsidRDefault="00776F77" w:rsidP="00776F77">
      <w:pPr>
        <w:ind w:firstLine="547"/>
        <w:jc w:val="both"/>
        <w:rPr>
          <w:color w:val="auto"/>
        </w:rPr>
      </w:pPr>
      <w:r w:rsidRPr="00F171F2">
        <w:rPr>
          <w:color w:val="auto"/>
        </w:rPr>
        <w:t>4. Основная часть проекта межевания территории включает в себя текстовую часть и чертежи межевания территории.</w:t>
      </w:r>
    </w:p>
    <w:p w14:paraId="4250CC81" w14:textId="77777777" w:rsidR="00776F77" w:rsidRPr="00F171F2" w:rsidRDefault="00776F77" w:rsidP="00776F77">
      <w:pPr>
        <w:ind w:firstLine="547"/>
        <w:jc w:val="both"/>
        <w:rPr>
          <w:color w:val="auto"/>
        </w:rPr>
      </w:pPr>
      <w:r w:rsidRPr="00F171F2">
        <w:rPr>
          <w:color w:val="auto"/>
        </w:rPr>
        <w:t>5.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30C24143" w14:textId="77777777" w:rsidR="00776F77" w:rsidRPr="00F171F2" w:rsidRDefault="00776F77" w:rsidP="00776F77">
      <w:pPr>
        <w:ind w:firstLine="547"/>
        <w:jc w:val="both"/>
        <w:rPr>
          <w:color w:val="auto"/>
        </w:rPr>
      </w:pPr>
      <w:r w:rsidRPr="00F171F2">
        <w:rPr>
          <w:color w:val="auto"/>
        </w:rPr>
        <w:t>6.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274E7D5C" w14:textId="77777777" w:rsidR="00776F77" w:rsidRPr="00F171F2" w:rsidRDefault="00776F77" w:rsidP="00776F77">
      <w:pPr>
        <w:ind w:firstLine="547"/>
        <w:jc w:val="both"/>
        <w:rPr>
          <w:color w:val="auto"/>
        </w:rPr>
      </w:pPr>
      <w:r w:rsidRPr="00F171F2">
        <w:rPr>
          <w:color w:val="auto"/>
        </w:rPr>
        <w:t xml:space="preserve">7.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w:t>
      </w:r>
      <w:r w:rsidRPr="00F171F2">
        <w:rPr>
          <w:color w:val="auto"/>
        </w:rPr>
        <w:lastRenderedPageBreak/>
        <w:t>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092BF9FB" w14:textId="77777777" w:rsidR="00776F77" w:rsidRPr="00F171F2" w:rsidRDefault="00776F77" w:rsidP="00776F77">
      <w:pPr>
        <w:ind w:firstLine="547"/>
        <w:jc w:val="both"/>
        <w:rPr>
          <w:color w:val="auto"/>
        </w:rPr>
      </w:pPr>
      <w:r w:rsidRPr="00F171F2">
        <w:rPr>
          <w:color w:val="auto"/>
        </w:rPr>
        <w:t>8.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7721D790" w14:textId="77777777" w:rsidR="00776F77" w:rsidRDefault="00776F77" w:rsidP="00776F77">
      <w:pPr>
        <w:ind w:firstLine="547"/>
        <w:jc w:val="both"/>
        <w:rPr>
          <w:color w:val="auto"/>
        </w:rPr>
      </w:pPr>
      <w:r w:rsidRPr="00F171F2">
        <w:rPr>
          <w:color w:val="auto"/>
        </w:rPr>
        <w:t>9.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w:t>
      </w:r>
      <w:r>
        <w:rPr>
          <w:color w:val="auto"/>
        </w:rPr>
        <w:t xml:space="preserve"> общественные обсуждения или </w:t>
      </w:r>
      <w:r w:rsidRPr="00F171F2">
        <w:rPr>
          <w:color w:val="auto"/>
        </w:rPr>
        <w:t>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6857B728" w14:textId="77777777" w:rsidR="00776F77" w:rsidRDefault="00776F77" w:rsidP="00776F77">
      <w:pPr>
        <w:keepNext/>
        <w:ind w:firstLine="567"/>
        <w:jc w:val="both"/>
        <w:outlineLvl w:val="0"/>
        <w:rPr>
          <w:b/>
          <w:color w:val="auto"/>
          <w:szCs w:val="20"/>
        </w:rPr>
      </w:pPr>
    </w:p>
    <w:p w14:paraId="081A5F83" w14:textId="77777777" w:rsidR="00776F77" w:rsidRPr="005369D2" w:rsidRDefault="00776F77" w:rsidP="00776F77">
      <w:pPr>
        <w:keepNext/>
        <w:ind w:firstLine="567"/>
        <w:jc w:val="both"/>
        <w:outlineLvl w:val="0"/>
        <w:rPr>
          <w:b/>
          <w:color w:val="auto"/>
          <w:szCs w:val="20"/>
        </w:rPr>
      </w:pPr>
      <w:bookmarkStart w:id="18" w:name="_Toc512589763"/>
      <w:r>
        <w:rPr>
          <w:b/>
          <w:color w:val="auto"/>
          <w:szCs w:val="20"/>
        </w:rPr>
        <w:t>Статья 9</w:t>
      </w:r>
      <w:r w:rsidRPr="0090625E">
        <w:rPr>
          <w:b/>
          <w:color w:val="auto"/>
          <w:szCs w:val="20"/>
        </w:rPr>
        <w:t>. Подготовка документации по планировке территории</w:t>
      </w:r>
      <w:bookmarkEnd w:id="18"/>
    </w:p>
    <w:p w14:paraId="76CEE03B" w14:textId="77777777" w:rsidR="00776F77" w:rsidRDefault="00776F77" w:rsidP="00776F77">
      <w:pPr>
        <w:tabs>
          <w:tab w:val="left" w:pos="540"/>
          <w:tab w:val="left" w:pos="900"/>
        </w:tabs>
        <w:ind w:firstLine="567"/>
        <w:jc w:val="both"/>
        <w:rPr>
          <w:rFonts w:eastAsia="Calibri"/>
          <w:color w:val="auto"/>
          <w:lang w:eastAsia="en-US"/>
        </w:rPr>
      </w:pPr>
      <w:r>
        <w:rPr>
          <w:rFonts w:eastAsia="Calibri"/>
          <w:color w:val="auto"/>
          <w:lang w:eastAsia="en-US"/>
        </w:rPr>
        <w:t xml:space="preserve">1. </w:t>
      </w:r>
      <w:r w:rsidRPr="00AD742A">
        <w:rPr>
          <w:rFonts w:eastAsia="Calibri"/>
          <w:color w:val="auto"/>
          <w:lang w:eastAsia="en-US"/>
        </w:rPr>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14:paraId="797D27BF" w14:textId="77777777" w:rsidR="00776F77" w:rsidRPr="005348FC" w:rsidRDefault="00776F77" w:rsidP="00776F77">
      <w:pPr>
        <w:tabs>
          <w:tab w:val="left" w:pos="540"/>
          <w:tab w:val="left" w:pos="1080"/>
        </w:tabs>
        <w:ind w:firstLine="567"/>
        <w:jc w:val="both"/>
        <w:rPr>
          <w:rFonts w:eastAsia="Calibri"/>
          <w:color w:val="auto"/>
          <w:lang w:eastAsia="en-US"/>
        </w:rPr>
      </w:pPr>
      <w:r w:rsidRPr="005348FC">
        <w:rPr>
          <w:rFonts w:eastAsia="Calibri"/>
          <w:color w:val="auto"/>
          <w:lang w:eastAsia="en-US"/>
        </w:rPr>
        <w:t>2. Решение о подготовке документации по планировке территории</w:t>
      </w:r>
      <w:r>
        <w:rPr>
          <w:rFonts w:eastAsia="Calibri"/>
          <w:color w:val="auto"/>
          <w:lang w:eastAsia="en-US"/>
        </w:rPr>
        <w:t>,</w:t>
      </w:r>
      <w:r w:rsidRPr="007D0D58">
        <w:rPr>
          <w:rFonts w:ascii="Arial" w:hAnsi="Arial" w:cs="Arial"/>
          <w:color w:val="FF0000"/>
          <w:spacing w:val="3"/>
        </w:rPr>
        <w:t xml:space="preserve"> </w:t>
      </w:r>
      <w:r w:rsidRPr="007D0D58">
        <w:rPr>
          <w:color w:val="auto"/>
          <w:spacing w:val="3"/>
        </w:rPr>
        <w:t xml:space="preserve">за исключением случаев, указанных в частях 2 </w:t>
      </w:r>
      <w:r>
        <w:rPr>
          <w:color w:val="auto"/>
          <w:spacing w:val="3"/>
        </w:rPr>
        <w:t>– 4.</w:t>
      </w:r>
      <w:r>
        <w:rPr>
          <w:rFonts w:eastAsia="Calibri"/>
          <w:color w:val="auto"/>
          <w:lang w:eastAsia="en-US"/>
        </w:rPr>
        <w:t>2</w:t>
      </w:r>
      <w:r w:rsidRPr="007D0D58">
        <w:rPr>
          <w:color w:val="auto"/>
          <w:spacing w:val="3"/>
          <w:vertAlign w:val="superscript"/>
        </w:rPr>
        <w:t> </w:t>
      </w:r>
      <w:r w:rsidRPr="007D0D58">
        <w:rPr>
          <w:color w:val="auto"/>
          <w:spacing w:val="3"/>
        </w:rPr>
        <w:t xml:space="preserve">и </w:t>
      </w:r>
      <w:r>
        <w:rPr>
          <w:rFonts w:eastAsia="Calibri"/>
          <w:color w:val="auto"/>
          <w:lang w:eastAsia="en-US"/>
        </w:rPr>
        <w:t>5.2</w:t>
      </w:r>
      <w:r w:rsidRPr="007D0D58">
        <w:rPr>
          <w:color w:val="auto"/>
          <w:spacing w:val="3"/>
        </w:rPr>
        <w:t xml:space="preserve"> статьи 45 </w:t>
      </w:r>
      <w:r>
        <w:rPr>
          <w:color w:val="auto"/>
          <w:spacing w:val="3"/>
        </w:rPr>
        <w:t>Градостроительного к</w:t>
      </w:r>
      <w:r w:rsidRPr="007D0D58">
        <w:rPr>
          <w:color w:val="auto"/>
          <w:spacing w:val="3"/>
        </w:rPr>
        <w:t>одекса</w:t>
      </w:r>
      <w:r>
        <w:rPr>
          <w:color w:val="auto"/>
          <w:spacing w:val="3"/>
        </w:rPr>
        <w:t xml:space="preserve"> Российской Федерации</w:t>
      </w:r>
      <w:r w:rsidRPr="007D0D58">
        <w:rPr>
          <w:color w:val="auto"/>
          <w:spacing w:val="3"/>
        </w:rPr>
        <w:t>,</w:t>
      </w:r>
      <w:r w:rsidRPr="00954F49">
        <w:rPr>
          <w:rFonts w:ascii="Arial" w:hAnsi="Arial" w:cs="Arial"/>
          <w:color w:val="FF0000"/>
          <w:spacing w:val="3"/>
        </w:rPr>
        <w:t xml:space="preserve"> </w:t>
      </w:r>
      <w:r>
        <w:rPr>
          <w:rFonts w:eastAsia="Calibri"/>
          <w:color w:val="auto"/>
          <w:lang w:eastAsia="en-US"/>
        </w:rPr>
        <w:t xml:space="preserve"> </w:t>
      </w:r>
      <w:r w:rsidRPr="005348FC">
        <w:rPr>
          <w:rFonts w:eastAsia="Calibri"/>
          <w:color w:val="auto"/>
          <w:lang w:eastAsia="en-US"/>
        </w:rPr>
        <w:t xml:space="preserve"> принимается органом местного самоуправления </w:t>
      </w:r>
      <w:r>
        <w:rPr>
          <w:rFonts w:eastAsia="Calibri"/>
          <w:color w:val="auto"/>
          <w:lang w:eastAsia="en-US"/>
        </w:rPr>
        <w:t>по инициативе указанного органа</w:t>
      </w:r>
      <w:r w:rsidRPr="005348FC">
        <w:rPr>
          <w:rFonts w:eastAsia="Calibri"/>
          <w:color w:val="auto"/>
          <w:lang w:eastAsia="en-US"/>
        </w:rPr>
        <w:t xml:space="preserve">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w:t>
      </w:r>
      <w:r>
        <w:rPr>
          <w:rFonts w:eastAsia="Calibri"/>
          <w:color w:val="auto"/>
          <w:lang w:eastAsia="en-US"/>
        </w:rPr>
        <w:t>1.1</w:t>
      </w:r>
      <w:r w:rsidRPr="005348FC">
        <w:rPr>
          <w:rFonts w:eastAsia="Calibri"/>
          <w:color w:val="auto"/>
          <w:lang w:eastAsia="en-US"/>
        </w:rPr>
        <w:t xml:space="preserve"> статьи 45 </w:t>
      </w:r>
      <w:r>
        <w:rPr>
          <w:rFonts w:eastAsia="Calibri"/>
          <w:color w:val="auto"/>
          <w:lang w:eastAsia="en-US"/>
        </w:rPr>
        <w:t>Градостроительного</w:t>
      </w:r>
      <w:r w:rsidRPr="005348FC">
        <w:rPr>
          <w:rFonts w:eastAsia="Calibri"/>
          <w:color w:val="auto"/>
          <w:lang w:eastAsia="en-US"/>
        </w:rPr>
        <w:t xml:space="preserve"> </w:t>
      </w:r>
      <w:r>
        <w:rPr>
          <w:rFonts w:eastAsia="Calibri"/>
          <w:color w:val="auto"/>
          <w:lang w:eastAsia="en-US"/>
        </w:rPr>
        <w:t>к</w:t>
      </w:r>
      <w:r w:rsidRPr="005348FC">
        <w:rPr>
          <w:rFonts w:eastAsia="Calibri"/>
          <w:color w:val="auto"/>
          <w:lang w:eastAsia="en-US"/>
        </w:rPr>
        <w:t>одекса</w:t>
      </w:r>
      <w:r>
        <w:rPr>
          <w:rFonts w:eastAsia="Calibri"/>
          <w:color w:val="auto"/>
          <w:lang w:eastAsia="en-US"/>
        </w:rPr>
        <w:t xml:space="preserve"> Российской федерации</w:t>
      </w:r>
      <w:r w:rsidRPr="005348FC">
        <w:rPr>
          <w:rFonts w:eastAsia="Calibri"/>
          <w:color w:val="auto"/>
          <w:lang w:eastAsia="en-US"/>
        </w:rPr>
        <w:t>, принятие органом местного самоуправления решения о подготовке документации по планировке территории не требуется.</w:t>
      </w:r>
    </w:p>
    <w:p w14:paraId="516AD561" w14:textId="77777777" w:rsidR="00776F77" w:rsidRDefault="00776F77" w:rsidP="00776F77">
      <w:pPr>
        <w:tabs>
          <w:tab w:val="left" w:pos="540"/>
          <w:tab w:val="left" w:pos="1080"/>
        </w:tabs>
        <w:ind w:firstLine="567"/>
        <w:jc w:val="both"/>
        <w:rPr>
          <w:rFonts w:eastAsia="Calibri"/>
          <w:color w:val="auto"/>
          <w:lang w:eastAsia="en-US"/>
        </w:rPr>
      </w:pPr>
      <w:r>
        <w:rPr>
          <w:rFonts w:eastAsia="Calibri"/>
          <w:color w:val="auto"/>
          <w:lang w:eastAsia="en-US"/>
        </w:rPr>
        <w:t>3</w:t>
      </w:r>
      <w:r w:rsidRPr="0090625E">
        <w:rPr>
          <w:rFonts w:eastAsia="Calibri"/>
          <w:color w:val="auto"/>
          <w:lang w:eastAsia="en-US"/>
        </w:rPr>
        <w:t xml:space="preserve">. Подготовка документации по планировке территории осуществляется </w:t>
      </w:r>
      <w:r>
        <w:rPr>
          <w:rFonts w:eastAsia="Calibri"/>
          <w:color w:val="auto"/>
          <w:lang w:eastAsia="en-US"/>
        </w:rPr>
        <w:t xml:space="preserve">органами местного самоуправления самостоятельно, </w:t>
      </w:r>
      <w:r w:rsidRPr="00AD742A">
        <w:rPr>
          <w:rFonts w:eastAsia="Calibri"/>
          <w:color w:val="auto"/>
          <w:lang w:eastAsia="en-US"/>
        </w:rPr>
        <w:t>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w:t>
      </w:r>
      <w:r>
        <w:rPr>
          <w:rFonts w:eastAsia="Calibri"/>
          <w:color w:val="auto"/>
          <w:lang w:eastAsia="en-US"/>
        </w:rPr>
        <w:t xml:space="preserve"> случаев, указанных</w:t>
      </w:r>
      <w:r w:rsidRPr="00AD742A">
        <w:rPr>
          <w:rFonts w:eastAsia="Calibri"/>
          <w:color w:val="auto"/>
          <w:lang w:eastAsia="en-US"/>
        </w:rPr>
        <w:t xml:space="preserve"> </w:t>
      </w:r>
      <w:r>
        <w:rPr>
          <w:rFonts w:eastAsia="Calibri"/>
          <w:color w:val="auto"/>
          <w:lang w:eastAsia="en-US"/>
        </w:rPr>
        <w:t>в части 1.1</w:t>
      </w:r>
      <w:r w:rsidRPr="00346CD3">
        <w:rPr>
          <w:rFonts w:eastAsia="Calibri"/>
          <w:color w:val="auto"/>
          <w:lang w:eastAsia="en-US"/>
        </w:rPr>
        <w:t xml:space="preserve"> статьи 45 Градостроительного кодекса</w:t>
      </w:r>
      <w:r>
        <w:rPr>
          <w:rFonts w:eastAsia="Calibri"/>
          <w:color w:val="auto"/>
          <w:lang w:eastAsia="en-US"/>
        </w:rPr>
        <w:t xml:space="preserve"> Российской Федерации</w:t>
      </w:r>
      <w:r w:rsidRPr="00346CD3">
        <w:rPr>
          <w:rFonts w:eastAsia="Calibri"/>
          <w:color w:val="auto"/>
          <w:lang w:eastAsia="en-US"/>
        </w:rPr>
        <w:t>.</w:t>
      </w:r>
    </w:p>
    <w:p w14:paraId="0A88C1FC" w14:textId="77777777" w:rsidR="00776F77" w:rsidRPr="00DA363F" w:rsidRDefault="00776F77" w:rsidP="00776F77">
      <w:pPr>
        <w:autoSpaceDE w:val="0"/>
        <w:autoSpaceDN w:val="0"/>
        <w:adjustRightInd w:val="0"/>
        <w:ind w:firstLine="540"/>
        <w:jc w:val="both"/>
        <w:rPr>
          <w:rFonts w:eastAsia="Calibri"/>
          <w:color w:val="auto"/>
          <w:lang w:eastAsia="en-US"/>
        </w:rPr>
      </w:pPr>
      <w:r w:rsidRPr="00905DB6">
        <w:rPr>
          <w:color w:val="auto"/>
        </w:rPr>
        <w:t>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3B86888F" w14:textId="77777777" w:rsidR="00776F77" w:rsidRPr="00931AD7" w:rsidRDefault="00776F77" w:rsidP="00776F77">
      <w:pPr>
        <w:tabs>
          <w:tab w:val="left" w:pos="540"/>
          <w:tab w:val="left" w:pos="1080"/>
        </w:tabs>
        <w:ind w:firstLine="567"/>
        <w:jc w:val="both"/>
        <w:rPr>
          <w:rFonts w:eastAsia="Calibri"/>
          <w:color w:val="auto"/>
          <w:lang w:eastAsia="en-US"/>
        </w:rPr>
      </w:pPr>
      <w:r>
        <w:rPr>
          <w:rFonts w:eastAsia="Calibri"/>
          <w:color w:val="auto"/>
          <w:lang w:eastAsia="en-US"/>
        </w:rPr>
        <w:t>4</w:t>
      </w:r>
      <w:r w:rsidRPr="00931AD7">
        <w:rPr>
          <w:rFonts w:eastAsia="Calibri"/>
          <w:color w:val="auto"/>
          <w:lang w:eastAsia="en-US"/>
        </w:rPr>
        <w:t>. В случаях, предусмотренных частью </w:t>
      </w:r>
      <w:r>
        <w:rPr>
          <w:rFonts w:eastAsia="Calibri"/>
          <w:color w:val="auto"/>
          <w:lang w:eastAsia="en-US"/>
        </w:rPr>
        <w:t>1.1</w:t>
      </w:r>
      <w:r w:rsidRPr="00346CD3">
        <w:rPr>
          <w:rFonts w:eastAsia="Calibri"/>
          <w:color w:val="auto"/>
          <w:lang w:eastAsia="en-US"/>
        </w:rPr>
        <w:t xml:space="preserve"> статьи 45 Градостроительного кодекса</w:t>
      </w:r>
      <w:r>
        <w:rPr>
          <w:rFonts w:eastAsia="Calibri"/>
          <w:color w:val="auto"/>
          <w:lang w:eastAsia="en-US"/>
        </w:rPr>
        <w:t xml:space="preserve"> Российской Федерации</w:t>
      </w:r>
      <w:r w:rsidRPr="00931AD7">
        <w:rPr>
          <w:rFonts w:eastAsia="Calibri"/>
          <w:color w:val="auto"/>
          <w:lang w:eastAsia="en-US"/>
        </w:rPr>
        <w:t xml:space="preserve">,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w:t>
      </w:r>
      <w:r w:rsidRPr="00931AD7">
        <w:rPr>
          <w:rFonts w:eastAsia="Calibri"/>
          <w:color w:val="auto"/>
          <w:lang w:eastAsia="en-US"/>
        </w:rPr>
        <w:lastRenderedPageBreak/>
        <w:t>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w:t>
      </w:r>
      <w:r>
        <w:rPr>
          <w:rFonts w:eastAsia="Calibri"/>
          <w:color w:val="auto"/>
          <w:lang w:eastAsia="en-US"/>
        </w:rPr>
        <w:t xml:space="preserve"> системы Российской Федерации.</w:t>
      </w:r>
    </w:p>
    <w:p w14:paraId="3331AFA4" w14:textId="77777777" w:rsidR="00776F77" w:rsidRPr="0090625E" w:rsidRDefault="00776F77" w:rsidP="00776F77">
      <w:pPr>
        <w:ind w:firstLine="567"/>
        <w:jc w:val="both"/>
        <w:rPr>
          <w:rFonts w:eastAsia="Calibri"/>
          <w:color w:val="auto"/>
          <w:lang w:eastAsia="en-US"/>
        </w:rPr>
      </w:pPr>
      <w:r>
        <w:rPr>
          <w:rFonts w:eastAsia="Calibri"/>
          <w:color w:val="auto"/>
          <w:lang w:eastAsia="en-US"/>
        </w:rPr>
        <w:t>5. Указанное в части 2</w:t>
      </w:r>
      <w:r w:rsidRPr="0090625E">
        <w:rPr>
          <w:rFonts w:eastAsia="Calibri"/>
          <w:color w:val="auto"/>
          <w:lang w:eastAsia="en-US"/>
        </w:rPr>
        <w:t xml:space="preserve"> настоящей статьи решение в течение трех дней подлежит опубликованию в порядке, установленном для официального опубликования муниципальных правовых актов, </w:t>
      </w:r>
      <w:r w:rsidRPr="008B0BB9">
        <w:rPr>
          <w:color w:val="auto"/>
        </w:rPr>
        <w:t>иной официальной информации</w:t>
      </w:r>
      <w:r>
        <w:rPr>
          <w:color w:val="auto"/>
        </w:rPr>
        <w:t>,</w:t>
      </w:r>
      <w:r w:rsidRPr="0090625E">
        <w:rPr>
          <w:rFonts w:eastAsia="Calibri"/>
          <w:color w:val="auto"/>
          <w:lang w:eastAsia="en-US"/>
        </w:rPr>
        <w:t xml:space="preserve"> и размещается на официальном сайте </w:t>
      </w:r>
      <w:r>
        <w:rPr>
          <w:rFonts w:eastAsia="Calibri"/>
          <w:color w:val="auto"/>
          <w:lang w:eastAsia="en-US"/>
        </w:rPr>
        <w:t>муниципального образования в информационно-телекоммуникационной сети «Интернет».</w:t>
      </w:r>
    </w:p>
    <w:p w14:paraId="142BEA51" w14:textId="77777777" w:rsidR="00776F77" w:rsidRDefault="00776F77" w:rsidP="00776F77">
      <w:pPr>
        <w:tabs>
          <w:tab w:val="left" w:pos="900"/>
        </w:tabs>
        <w:ind w:firstLine="567"/>
        <w:jc w:val="both"/>
        <w:rPr>
          <w:rFonts w:eastAsia="Calibri"/>
          <w:color w:val="auto"/>
          <w:lang w:eastAsia="en-US"/>
        </w:rPr>
      </w:pPr>
      <w:r>
        <w:rPr>
          <w:rFonts w:eastAsia="Calibri"/>
          <w:color w:val="auto"/>
          <w:lang w:eastAsia="en-US"/>
        </w:rPr>
        <w:t>6</w:t>
      </w:r>
      <w:r w:rsidRPr="0090625E">
        <w:rPr>
          <w:rFonts w:eastAsia="Calibri"/>
          <w:color w:val="auto"/>
          <w:lang w:eastAsia="en-US"/>
        </w:rPr>
        <w:t xml:space="preserve">. Со дня опубликования решения о подготовке документации по планировке территории физические и юридические лица вправе представить в </w:t>
      </w:r>
      <w:r>
        <w:rPr>
          <w:rFonts w:eastAsia="Calibri"/>
          <w:color w:val="auto"/>
          <w:lang w:eastAsia="en-US"/>
        </w:rPr>
        <w:t>администрацию</w:t>
      </w:r>
      <w:r w:rsidRPr="0090625E">
        <w:rPr>
          <w:rFonts w:eastAsia="Calibri"/>
          <w:color w:val="auto"/>
          <w:lang w:eastAsia="en-US"/>
        </w:rPr>
        <w:t xml:space="preserve"> </w:t>
      </w:r>
      <w:r>
        <w:rPr>
          <w:rFonts w:eastAsia="Calibri"/>
          <w:color w:val="auto"/>
          <w:lang w:eastAsia="en-US"/>
        </w:rPr>
        <w:t xml:space="preserve">муниципального образования </w:t>
      </w:r>
      <w:r w:rsidRPr="0090625E">
        <w:rPr>
          <w:rFonts w:eastAsia="Calibri"/>
          <w:color w:val="auto"/>
          <w:lang w:eastAsia="en-US"/>
        </w:rPr>
        <w:t>свои предложения о порядке, сроках подготовки и содержании документации по планировке территории.</w:t>
      </w:r>
    </w:p>
    <w:p w14:paraId="73C8E0B1" w14:textId="77777777" w:rsidR="00776F77" w:rsidRPr="00F43F84" w:rsidRDefault="00776F77" w:rsidP="00776F77">
      <w:pPr>
        <w:ind w:firstLine="567"/>
        <w:jc w:val="both"/>
        <w:textAlignment w:val="top"/>
        <w:rPr>
          <w:color w:val="auto"/>
          <w:spacing w:val="3"/>
        </w:rPr>
      </w:pPr>
      <w:r>
        <w:rPr>
          <w:color w:val="auto"/>
          <w:spacing w:val="3"/>
        </w:rPr>
        <w:t>7</w:t>
      </w:r>
      <w:r w:rsidRPr="00F43F84">
        <w:rPr>
          <w:color w:val="auto"/>
          <w:spacing w:val="3"/>
        </w:rPr>
        <w:t>. Заинтересованные лица, указанные в части 1</w:t>
      </w:r>
      <w:r>
        <w:rPr>
          <w:color w:val="auto"/>
          <w:spacing w:val="3"/>
        </w:rPr>
        <w:t>.1 статьи 45 Градостроительного</w:t>
      </w:r>
      <w:r w:rsidRPr="00F43F84">
        <w:rPr>
          <w:color w:val="auto"/>
          <w:spacing w:val="3"/>
        </w:rPr>
        <w:t xml:space="preserve"> Кодекса</w:t>
      </w:r>
      <w:r>
        <w:rPr>
          <w:color w:val="auto"/>
          <w:spacing w:val="3"/>
        </w:rPr>
        <w:t xml:space="preserve"> Российской Федерации</w:t>
      </w:r>
      <w:r w:rsidRPr="00F43F84">
        <w:rPr>
          <w:color w:val="auto"/>
          <w:spacing w:val="3"/>
        </w:rPr>
        <w:t>, осуществляют подготовку документации по планировке территории в соответствии с тре</w:t>
      </w:r>
      <w:r>
        <w:rPr>
          <w:color w:val="auto"/>
          <w:spacing w:val="3"/>
        </w:rPr>
        <w:t>бованиями, указанными в части 1 настоящей</w:t>
      </w:r>
      <w:r w:rsidRPr="00F43F84">
        <w:rPr>
          <w:color w:val="auto"/>
          <w:spacing w:val="3"/>
        </w:rPr>
        <w:t xml:space="preserve"> статьи, и направляют ее для утверждения </w:t>
      </w:r>
      <w:r>
        <w:rPr>
          <w:color w:val="auto"/>
          <w:spacing w:val="3"/>
        </w:rPr>
        <w:t>в орган местного самоуправления.</w:t>
      </w:r>
    </w:p>
    <w:p w14:paraId="7C60DA23" w14:textId="77777777" w:rsidR="00776F77" w:rsidRDefault="00776F77" w:rsidP="00776F77">
      <w:pPr>
        <w:tabs>
          <w:tab w:val="left" w:pos="540"/>
        </w:tabs>
        <w:ind w:firstLine="567"/>
        <w:jc w:val="both"/>
        <w:rPr>
          <w:rFonts w:eastAsia="Calibri"/>
          <w:color w:val="auto"/>
          <w:lang w:eastAsia="en-US"/>
        </w:rPr>
      </w:pPr>
      <w:r>
        <w:rPr>
          <w:rFonts w:eastAsia="Calibri"/>
          <w:color w:val="auto"/>
          <w:lang w:eastAsia="en-US"/>
        </w:rPr>
        <w:t xml:space="preserve">8. Орган местного самоуправления </w:t>
      </w:r>
      <w:r w:rsidRPr="0090625E">
        <w:rPr>
          <w:rFonts w:eastAsia="Calibri"/>
          <w:color w:val="auto"/>
          <w:lang w:eastAsia="en-US"/>
        </w:rPr>
        <w:t>ос</w:t>
      </w:r>
      <w:r>
        <w:rPr>
          <w:rFonts w:eastAsia="Calibri"/>
          <w:color w:val="auto"/>
          <w:lang w:eastAsia="en-US"/>
        </w:rPr>
        <w:t xml:space="preserve">уществляет </w:t>
      </w:r>
      <w:proofErr w:type="gramStart"/>
      <w:r>
        <w:rPr>
          <w:rFonts w:eastAsia="Calibri"/>
          <w:color w:val="auto"/>
          <w:lang w:eastAsia="en-US"/>
        </w:rPr>
        <w:t xml:space="preserve">проверку </w:t>
      </w:r>
      <w:r w:rsidRPr="0090625E">
        <w:rPr>
          <w:rFonts w:eastAsia="Calibri"/>
          <w:color w:val="auto"/>
          <w:lang w:eastAsia="en-US"/>
        </w:rPr>
        <w:t xml:space="preserve"> документации</w:t>
      </w:r>
      <w:proofErr w:type="gramEnd"/>
      <w:r w:rsidRPr="0090625E">
        <w:rPr>
          <w:rFonts w:eastAsia="Calibri"/>
          <w:color w:val="auto"/>
          <w:lang w:eastAsia="en-US"/>
        </w:rPr>
        <w:t xml:space="preserve"> по планировке территории на соответствие требованиям, установленным частью 1 настоящей статьи. </w:t>
      </w:r>
      <w:r>
        <w:rPr>
          <w:rFonts w:eastAsia="Calibri"/>
          <w:color w:val="auto"/>
          <w:lang w:eastAsia="en-US"/>
        </w:rPr>
        <w:t>По результатам проверки орган принимает соответствующее решение о направлении документации по планировке Г</w:t>
      </w:r>
      <w:r w:rsidRPr="0090625E">
        <w:rPr>
          <w:rFonts w:eastAsia="Calibri"/>
          <w:color w:val="auto"/>
          <w:lang w:eastAsia="en-US"/>
        </w:rPr>
        <w:t>лаве</w:t>
      </w:r>
      <w:r>
        <w:rPr>
          <w:rFonts w:eastAsia="Calibri"/>
          <w:color w:val="auto"/>
          <w:lang w:eastAsia="en-US"/>
        </w:rPr>
        <w:t xml:space="preserve"> муниципального </w:t>
      </w:r>
      <w:proofErr w:type="gramStart"/>
      <w:r>
        <w:rPr>
          <w:rFonts w:eastAsia="Calibri"/>
          <w:color w:val="auto"/>
          <w:lang w:eastAsia="en-US"/>
        </w:rPr>
        <w:t xml:space="preserve">образования  </w:t>
      </w:r>
      <w:r w:rsidRPr="0090625E">
        <w:rPr>
          <w:rFonts w:eastAsia="Calibri"/>
          <w:color w:val="auto"/>
          <w:lang w:eastAsia="en-US"/>
        </w:rPr>
        <w:t>или</w:t>
      </w:r>
      <w:proofErr w:type="gramEnd"/>
      <w:r w:rsidRPr="0090625E">
        <w:rPr>
          <w:rFonts w:eastAsia="Calibri"/>
          <w:color w:val="auto"/>
          <w:lang w:eastAsia="en-US"/>
        </w:rPr>
        <w:t xml:space="preserve"> </w:t>
      </w:r>
      <w:r>
        <w:rPr>
          <w:rFonts w:eastAsia="Calibri"/>
          <w:color w:val="auto"/>
          <w:lang w:eastAsia="en-US"/>
        </w:rPr>
        <w:t>об отклонении такой</w:t>
      </w:r>
      <w:r w:rsidRPr="0090625E">
        <w:rPr>
          <w:rFonts w:eastAsia="Calibri"/>
          <w:color w:val="auto"/>
          <w:lang w:eastAsia="en-US"/>
        </w:rPr>
        <w:t xml:space="preserve"> документации и о направлении ее на доработку. </w:t>
      </w:r>
    </w:p>
    <w:p w14:paraId="2A9D6A06" w14:textId="77777777" w:rsidR="00776F77" w:rsidRDefault="00776F77" w:rsidP="00776F77">
      <w:pPr>
        <w:ind w:firstLine="567"/>
        <w:jc w:val="both"/>
      </w:pPr>
      <w:r w:rsidRPr="00DA363F">
        <w:rPr>
          <w:color w:val="auto"/>
          <w:spacing w:val="2"/>
        </w:rPr>
        <w:t xml:space="preserve">9. Проекты планировки территории и проекты межевания территории, </w:t>
      </w:r>
      <w:r w:rsidRPr="00DA363F">
        <w:rPr>
          <w:color w:val="auto"/>
          <w:spacing w:val="3"/>
        </w:rPr>
        <w:t xml:space="preserve">решение об утверждении которых принимается в соответствии с Градостроительным кодексом Российской Федерации органами местного самоуправления </w:t>
      </w:r>
      <w:r w:rsidRPr="00DA363F">
        <w:rPr>
          <w:color w:val="auto"/>
          <w:spacing w:val="2"/>
        </w:rPr>
        <w:t xml:space="preserve">до их утверждения подлежат обязательному рассмотрению на </w:t>
      </w:r>
      <w:r w:rsidRPr="00905DB6">
        <w:rPr>
          <w:color w:val="auto"/>
          <w:spacing w:val="2"/>
        </w:rPr>
        <w:t>общественных обсуждениях или</w:t>
      </w:r>
      <w:r w:rsidRPr="00DA363F">
        <w:rPr>
          <w:color w:val="auto"/>
          <w:spacing w:val="2"/>
        </w:rPr>
        <w:t xml:space="preserve"> </w:t>
      </w:r>
      <w:r>
        <w:rPr>
          <w:color w:val="auto"/>
          <w:spacing w:val="2"/>
        </w:rPr>
        <w:t xml:space="preserve">публичных слушаниях, </w:t>
      </w:r>
      <w:r w:rsidRPr="00905DB6">
        <w:rPr>
          <w:color w:val="auto"/>
          <w:spacing w:val="2"/>
        </w:rPr>
        <w:t xml:space="preserve">которые проводятся в порядке </w:t>
      </w:r>
      <w:r w:rsidRPr="00905DB6">
        <w:t>определяемом Уставом муниципального образования и (или) нормативным правовым актом муниципального образования, в соответствии с Градостроительным кодексом Российской Федерации и положениями</w:t>
      </w:r>
      <w:r w:rsidRPr="00905DB6">
        <w:rPr>
          <w:color w:val="auto"/>
          <w:spacing w:val="2"/>
        </w:rPr>
        <w:t xml:space="preserve"> статьи 3 настоящих Правил</w:t>
      </w:r>
      <w:r w:rsidRPr="00905DB6">
        <w:t>.</w:t>
      </w:r>
    </w:p>
    <w:p w14:paraId="73F94503" w14:textId="77777777" w:rsidR="00776F77" w:rsidRDefault="00776F77" w:rsidP="00776F77">
      <w:pPr>
        <w:shd w:val="clear" w:color="auto" w:fill="FFFFFF"/>
        <w:ind w:firstLine="567"/>
        <w:jc w:val="both"/>
        <w:textAlignment w:val="baseline"/>
        <w:rPr>
          <w:color w:val="2D2D2D"/>
          <w:spacing w:val="2"/>
        </w:rPr>
      </w:pPr>
      <w:r>
        <w:rPr>
          <w:color w:val="2D2D2D"/>
          <w:spacing w:val="2"/>
        </w:rPr>
        <w:t>10. Общественные обсуждения или п</w:t>
      </w:r>
      <w:r w:rsidRPr="00A27640">
        <w:rPr>
          <w:color w:val="2D2D2D"/>
          <w:spacing w:val="2"/>
        </w:rPr>
        <w:t>убличные слушания по проекту планировки территории и проекту межевания территории не проводятся, если они подготовлены в отношении:</w:t>
      </w:r>
    </w:p>
    <w:p w14:paraId="3CD98651" w14:textId="77777777" w:rsidR="00776F77" w:rsidRPr="00EC011C" w:rsidRDefault="00776F77" w:rsidP="00776F77">
      <w:pPr>
        <w:shd w:val="clear" w:color="auto" w:fill="FFFFFF"/>
        <w:ind w:firstLine="567"/>
        <w:jc w:val="both"/>
        <w:textAlignment w:val="baseline"/>
        <w:rPr>
          <w:color w:val="auto"/>
          <w:spacing w:val="3"/>
        </w:rPr>
      </w:pPr>
      <w:r w:rsidRPr="00EC011C">
        <w:rPr>
          <w:color w:val="auto"/>
          <w:spacing w:val="3"/>
        </w:rPr>
        <w:t>1) территории, в границах которой в соответствии с Правилами предусматривается осуществление деятельности по комплексному и устойчивому развитию территории;</w:t>
      </w:r>
    </w:p>
    <w:p w14:paraId="00029F95" w14:textId="77777777" w:rsidR="00776F77" w:rsidRDefault="00776F77" w:rsidP="00776F77">
      <w:pPr>
        <w:shd w:val="clear" w:color="auto" w:fill="FFFFFF"/>
        <w:ind w:firstLine="567"/>
        <w:jc w:val="both"/>
        <w:textAlignment w:val="baseline"/>
        <w:rPr>
          <w:color w:val="2D2D2D"/>
          <w:spacing w:val="2"/>
        </w:rPr>
      </w:pPr>
      <w:r w:rsidRPr="00A27640">
        <w:rPr>
          <w:color w:val="2D2D2D"/>
          <w:spacing w:val="2"/>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r w:rsidRPr="00A27640">
        <w:rPr>
          <w:color w:val="2D2D2D"/>
          <w:spacing w:val="2"/>
        </w:rPr>
        <w:br/>
        <w:t>     3) территории для размещения линейных объектов в границах земель лесного фонда.</w:t>
      </w:r>
    </w:p>
    <w:p w14:paraId="7FB0B58C" w14:textId="77777777" w:rsidR="00776F77" w:rsidRDefault="00776F77" w:rsidP="00776F77">
      <w:pPr>
        <w:tabs>
          <w:tab w:val="left" w:pos="540"/>
        </w:tabs>
        <w:ind w:firstLine="567"/>
        <w:jc w:val="both"/>
        <w:rPr>
          <w:rFonts w:eastAsia="Calibri"/>
          <w:color w:val="auto"/>
          <w:lang w:eastAsia="en-US"/>
        </w:rPr>
      </w:pPr>
      <w:r>
        <w:rPr>
          <w:rFonts w:eastAsia="Calibri"/>
          <w:color w:val="auto"/>
          <w:lang w:eastAsia="en-US"/>
        </w:rPr>
        <w:t>11</w:t>
      </w:r>
      <w:r w:rsidRPr="0090625E">
        <w:rPr>
          <w:rFonts w:eastAsia="Calibri"/>
          <w:color w:val="auto"/>
          <w:lang w:eastAsia="en-US"/>
        </w:rPr>
        <w:t xml:space="preserve">. </w:t>
      </w:r>
      <w:r>
        <w:rPr>
          <w:rFonts w:eastAsia="Calibri"/>
          <w:color w:val="auto"/>
          <w:lang w:eastAsia="en-US"/>
        </w:rPr>
        <w:t>Орган местного самоуправления направляет Г</w:t>
      </w:r>
      <w:r w:rsidRPr="0090625E">
        <w:rPr>
          <w:rFonts w:eastAsia="Calibri"/>
          <w:color w:val="auto"/>
          <w:lang w:eastAsia="en-US"/>
        </w:rPr>
        <w:t>лаве</w:t>
      </w:r>
      <w:r>
        <w:rPr>
          <w:rFonts w:eastAsia="Calibri"/>
          <w:color w:val="auto"/>
          <w:lang w:eastAsia="en-US"/>
        </w:rPr>
        <w:t xml:space="preserve"> местной администрации </w:t>
      </w:r>
      <w:r w:rsidRPr="0090625E">
        <w:rPr>
          <w:rFonts w:eastAsia="Calibri"/>
          <w:color w:val="auto"/>
          <w:lang w:eastAsia="en-US"/>
        </w:rPr>
        <w:t xml:space="preserve">подготовленную документацию по планировке территории, протокол </w:t>
      </w:r>
      <w:r>
        <w:rPr>
          <w:rFonts w:eastAsia="Calibri"/>
          <w:color w:val="auto"/>
          <w:lang w:eastAsia="en-US"/>
        </w:rPr>
        <w:t xml:space="preserve">общественных обсуждений или </w:t>
      </w:r>
      <w:r w:rsidRPr="0090625E">
        <w:rPr>
          <w:rFonts w:eastAsia="Calibri"/>
          <w:color w:val="auto"/>
          <w:lang w:eastAsia="en-US"/>
        </w:rPr>
        <w:t>публичных слушаний</w:t>
      </w:r>
      <w:r>
        <w:rPr>
          <w:rFonts w:eastAsia="Calibri"/>
          <w:color w:val="auto"/>
          <w:lang w:eastAsia="en-US"/>
        </w:rPr>
        <w:t xml:space="preserve"> по проекту планировки и проекту межевания и заключения</w:t>
      </w:r>
      <w:r w:rsidRPr="0090625E">
        <w:rPr>
          <w:rFonts w:eastAsia="Calibri"/>
          <w:color w:val="auto"/>
          <w:lang w:eastAsia="en-US"/>
        </w:rPr>
        <w:t xml:space="preserve"> о результатах </w:t>
      </w:r>
      <w:r>
        <w:rPr>
          <w:rFonts w:eastAsia="Calibri"/>
          <w:color w:val="auto"/>
          <w:lang w:eastAsia="en-US"/>
        </w:rPr>
        <w:t xml:space="preserve">общественных обсуждений или </w:t>
      </w:r>
      <w:r w:rsidRPr="0090625E">
        <w:rPr>
          <w:rFonts w:eastAsia="Calibri"/>
          <w:color w:val="auto"/>
          <w:lang w:eastAsia="en-US"/>
        </w:rPr>
        <w:t xml:space="preserve">публичных слушаний не позднее, чем через 15 дней со дня проведения </w:t>
      </w:r>
      <w:r>
        <w:rPr>
          <w:rFonts w:eastAsia="Calibri"/>
          <w:color w:val="auto"/>
          <w:lang w:eastAsia="en-US"/>
        </w:rPr>
        <w:t xml:space="preserve">общественных обсуждений или </w:t>
      </w:r>
      <w:r w:rsidRPr="0090625E">
        <w:rPr>
          <w:rFonts w:eastAsia="Calibri"/>
          <w:color w:val="auto"/>
          <w:lang w:eastAsia="en-US"/>
        </w:rPr>
        <w:t>публичных слушаний.</w:t>
      </w:r>
    </w:p>
    <w:p w14:paraId="3931B253" w14:textId="77777777" w:rsidR="00776F77" w:rsidRPr="0090625E" w:rsidRDefault="00776F77" w:rsidP="00776F77">
      <w:pPr>
        <w:tabs>
          <w:tab w:val="left" w:pos="540"/>
          <w:tab w:val="left" w:pos="1080"/>
        </w:tabs>
        <w:ind w:firstLine="567"/>
        <w:jc w:val="both"/>
        <w:rPr>
          <w:rFonts w:eastAsia="Calibri"/>
          <w:color w:val="auto"/>
          <w:lang w:eastAsia="en-US"/>
        </w:rPr>
      </w:pPr>
      <w:r>
        <w:rPr>
          <w:rFonts w:eastAsia="Calibri"/>
          <w:color w:val="auto"/>
          <w:lang w:eastAsia="en-US"/>
        </w:rPr>
        <w:t>12</w:t>
      </w:r>
      <w:r w:rsidRPr="0090625E">
        <w:rPr>
          <w:rFonts w:eastAsia="Calibri"/>
          <w:color w:val="auto"/>
          <w:lang w:eastAsia="en-US"/>
        </w:rPr>
        <w:t xml:space="preserve">. Глава </w:t>
      </w:r>
      <w:r>
        <w:rPr>
          <w:rFonts w:eastAsia="Calibri"/>
          <w:color w:val="auto"/>
          <w:lang w:eastAsia="en-US"/>
        </w:rPr>
        <w:t>местной администрации</w:t>
      </w:r>
      <w:r w:rsidRPr="00E372EE">
        <w:rPr>
          <w:rFonts w:eastAsia="Calibri"/>
          <w:color w:val="auto"/>
          <w:lang w:eastAsia="en-US"/>
        </w:rPr>
        <w:t xml:space="preserve"> </w:t>
      </w:r>
      <w:r w:rsidRPr="0090625E">
        <w:rPr>
          <w:rFonts w:eastAsia="Calibri"/>
          <w:color w:val="auto"/>
          <w:lang w:eastAsia="en-US"/>
        </w:rPr>
        <w:t>с учётом протокола</w:t>
      </w:r>
      <w:r>
        <w:rPr>
          <w:rFonts w:eastAsia="Calibri"/>
          <w:color w:val="auto"/>
          <w:lang w:eastAsia="en-US"/>
        </w:rPr>
        <w:t xml:space="preserve"> общественных обсуждений или</w:t>
      </w:r>
      <w:r w:rsidRPr="0090625E">
        <w:rPr>
          <w:rFonts w:eastAsia="Calibri"/>
          <w:color w:val="auto"/>
          <w:lang w:eastAsia="en-US"/>
        </w:rPr>
        <w:t xml:space="preserve"> публичных слушаний</w:t>
      </w:r>
      <w:r w:rsidRPr="00EC011C">
        <w:rPr>
          <w:rFonts w:eastAsia="Calibri"/>
          <w:color w:val="auto"/>
          <w:lang w:eastAsia="en-US"/>
        </w:rPr>
        <w:t xml:space="preserve"> </w:t>
      </w:r>
      <w:r>
        <w:rPr>
          <w:rFonts w:eastAsia="Calibri"/>
          <w:color w:val="auto"/>
          <w:lang w:eastAsia="en-US"/>
        </w:rPr>
        <w:t xml:space="preserve">по проекту планировки и проекту межевания </w:t>
      </w:r>
      <w:r w:rsidRPr="0090625E">
        <w:rPr>
          <w:rFonts w:eastAsia="Calibri"/>
          <w:color w:val="auto"/>
          <w:lang w:eastAsia="en-US"/>
        </w:rPr>
        <w:t xml:space="preserve"> и заключения о результатах</w:t>
      </w:r>
      <w:r>
        <w:rPr>
          <w:rFonts w:eastAsia="Calibri"/>
          <w:color w:val="auto"/>
          <w:lang w:eastAsia="en-US"/>
        </w:rPr>
        <w:t xml:space="preserve"> общественных обсуждений или</w:t>
      </w:r>
      <w:r w:rsidRPr="0090625E">
        <w:rPr>
          <w:rFonts w:eastAsia="Calibri"/>
          <w:color w:val="auto"/>
          <w:lang w:eastAsia="en-US"/>
        </w:rPr>
        <w:t xml:space="preserve"> публичных слушаний, принимает решение об утверждении документации по планировке территории или об отклонении </w:t>
      </w:r>
      <w:r>
        <w:rPr>
          <w:rFonts w:eastAsia="Calibri"/>
          <w:color w:val="auto"/>
          <w:lang w:eastAsia="en-US"/>
        </w:rPr>
        <w:t>такой</w:t>
      </w:r>
      <w:r w:rsidRPr="0090625E">
        <w:rPr>
          <w:rFonts w:eastAsia="Calibri"/>
          <w:color w:val="auto"/>
          <w:lang w:eastAsia="en-US"/>
        </w:rPr>
        <w:t xml:space="preserve"> документации и </w:t>
      </w:r>
      <w:r>
        <w:rPr>
          <w:rFonts w:eastAsia="Calibri"/>
          <w:color w:val="auto"/>
          <w:lang w:eastAsia="en-US"/>
        </w:rPr>
        <w:t xml:space="preserve">о </w:t>
      </w:r>
      <w:r w:rsidRPr="0090625E">
        <w:rPr>
          <w:rFonts w:eastAsia="Calibri"/>
          <w:color w:val="auto"/>
          <w:lang w:eastAsia="en-US"/>
        </w:rPr>
        <w:t xml:space="preserve">направлении </w:t>
      </w:r>
      <w:r>
        <w:rPr>
          <w:rFonts w:eastAsia="Calibri"/>
          <w:color w:val="auto"/>
          <w:lang w:eastAsia="en-US"/>
        </w:rPr>
        <w:t xml:space="preserve">ее в орган местного самоуправления </w:t>
      </w:r>
      <w:r w:rsidRPr="0090625E">
        <w:rPr>
          <w:rFonts w:eastAsia="Calibri"/>
          <w:color w:val="auto"/>
          <w:lang w:eastAsia="en-US"/>
        </w:rPr>
        <w:t xml:space="preserve">на </w:t>
      </w:r>
      <w:r>
        <w:rPr>
          <w:rFonts w:eastAsia="Calibri"/>
          <w:color w:val="auto"/>
          <w:lang w:eastAsia="en-US"/>
        </w:rPr>
        <w:t>доработку с учётом указанных протокола и заключения.</w:t>
      </w:r>
    </w:p>
    <w:p w14:paraId="4292E229" w14:textId="77777777" w:rsidR="00776F77" w:rsidRPr="0090625E" w:rsidRDefault="00776F77" w:rsidP="00776F77">
      <w:pPr>
        <w:ind w:firstLine="567"/>
        <w:jc w:val="both"/>
        <w:rPr>
          <w:rFonts w:eastAsia="Calibri"/>
          <w:color w:val="auto"/>
          <w:lang w:eastAsia="en-US"/>
        </w:rPr>
      </w:pPr>
      <w:r w:rsidRPr="0090625E">
        <w:rPr>
          <w:rFonts w:eastAsia="Calibri"/>
          <w:color w:val="auto"/>
          <w:lang w:eastAsia="en-US"/>
        </w:rPr>
        <w:t>1</w:t>
      </w:r>
      <w:r>
        <w:rPr>
          <w:rFonts w:eastAsia="Calibri"/>
          <w:color w:val="auto"/>
          <w:lang w:eastAsia="en-US"/>
        </w:rPr>
        <w:t>3</w:t>
      </w:r>
      <w:r w:rsidRPr="0090625E">
        <w:rPr>
          <w:rFonts w:eastAsia="Calibri"/>
          <w:color w:val="auto"/>
          <w:lang w:eastAsia="en-US"/>
        </w:rPr>
        <w:t xml:space="preserve">. Утвержденная документация по планировке территории в течение семи дней со дня утверждения подлежит опубликованию в порядке, установленном для официального опубликования муниципальных правовых актов, </w:t>
      </w:r>
      <w:r w:rsidRPr="008B0BB9">
        <w:rPr>
          <w:color w:val="auto"/>
        </w:rPr>
        <w:t>иной официальной информации</w:t>
      </w:r>
      <w:r>
        <w:rPr>
          <w:color w:val="auto"/>
        </w:rPr>
        <w:t xml:space="preserve">, </w:t>
      </w:r>
      <w:r w:rsidRPr="0090625E">
        <w:rPr>
          <w:rFonts w:eastAsia="Calibri"/>
          <w:color w:val="auto"/>
          <w:lang w:eastAsia="en-US"/>
        </w:rPr>
        <w:t xml:space="preserve">и размещается на официальном сайте </w:t>
      </w:r>
      <w:r>
        <w:rPr>
          <w:rFonts w:eastAsia="Calibri"/>
          <w:color w:val="auto"/>
          <w:lang w:eastAsia="en-US"/>
        </w:rPr>
        <w:t>муниципального образования в информационно-телекоммуникационной сети «Интернет».</w:t>
      </w:r>
    </w:p>
    <w:p w14:paraId="17FB07BA" w14:textId="77777777" w:rsidR="00776F77" w:rsidRDefault="00776F77" w:rsidP="00776F77">
      <w:pPr>
        <w:keepNext/>
        <w:ind w:firstLine="567"/>
        <w:jc w:val="both"/>
        <w:outlineLvl w:val="0"/>
        <w:rPr>
          <w:b/>
          <w:bCs/>
          <w:color w:val="auto"/>
          <w:szCs w:val="20"/>
        </w:rPr>
      </w:pPr>
    </w:p>
    <w:p w14:paraId="14643354" w14:textId="77777777" w:rsidR="00776F77" w:rsidRDefault="00776F77" w:rsidP="00776F77">
      <w:pPr>
        <w:keepNext/>
        <w:ind w:firstLine="567"/>
        <w:jc w:val="both"/>
        <w:outlineLvl w:val="0"/>
        <w:rPr>
          <w:b/>
          <w:bCs/>
          <w:color w:val="auto"/>
          <w:szCs w:val="20"/>
        </w:rPr>
      </w:pPr>
      <w:bookmarkStart w:id="19" w:name="_Toc512589764"/>
      <w:r>
        <w:rPr>
          <w:b/>
          <w:bCs/>
          <w:color w:val="auto"/>
          <w:szCs w:val="20"/>
        </w:rPr>
        <w:t>Раздел 5. О</w:t>
      </w:r>
      <w:r w:rsidRPr="00AE0824">
        <w:rPr>
          <w:b/>
          <w:bCs/>
          <w:color w:val="auto"/>
          <w:szCs w:val="20"/>
        </w:rPr>
        <w:t xml:space="preserve"> внесении изменений в Правила землепользования и застройки</w:t>
      </w:r>
      <w:bookmarkEnd w:id="19"/>
    </w:p>
    <w:p w14:paraId="6311DF4D" w14:textId="77777777" w:rsidR="00776F77" w:rsidRDefault="00776F77" w:rsidP="00776F77">
      <w:pPr>
        <w:rPr>
          <w:b/>
          <w:bCs/>
          <w:color w:val="auto"/>
          <w:szCs w:val="20"/>
        </w:rPr>
      </w:pPr>
    </w:p>
    <w:p w14:paraId="3FB0793F" w14:textId="77777777" w:rsidR="00776F77" w:rsidRPr="00AE0824" w:rsidRDefault="00776F77" w:rsidP="00776F77">
      <w:pPr>
        <w:keepNext/>
        <w:ind w:firstLine="567"/>
        <w:jc w:val="both"/>
        <w:outlineLvl w:val="0"/>
        <w:rPr>
          <w:b/>
          <w:bCs/>
          <w:color w:val="auto"/>
          <w:szCs w:val="20"/>
        </w:rPr>
      </w:pPr>
      <w:bookmarkStart w:id="20" w:name="_Toc511917078"/>
      <w:bookmarkStart w:id="21" w:name="_Toc512589765"/>
      <w:bookmarkStart w:id="22" w:name="_Toc464812161"/>
      <w:r>
        <w:rPr>
          <w:b/>
          <w:bCs/>
          <w:color w:val="auto"/>
          <w:szCs w:val="20"/>
        </w:rPr>
        <w:lastRenderedPageBreak/>
        <w:t>Статья 10. Порядок внесения изменений в Правила землепользования и застройки</w:t>
      </w:r>
      <w:bookmarkEnd w:id="20"/>
      <w:bookmarkEnd w:id="21"/>
    </w:p>
    <w:p w14:paraId="70282B6B" w14:textId="77777777" w:rsidR="00776F77" w:rsidRPr="0045302A" w:rsidRDefault="00776F77" w:rsidP="00776F77">
      <w:pPr>
        <w:autoSpaceDE w:val="0"/>
        <w:autoSpaceDN w:val="0"/>
        <w:adjustRightInd w:val="0"/>
        <w:ind w:firstLine="540"/>
        <w:jc w:val="both"/>
        <w:rPr>
          <w:color w:val="auto"/>
        </w:rPr>
      </w:pPr>
      <w:r>
        <w:t xml:space="preserve">1. </w:t>
      </w:r>
      <w:r w:rsidRPr="0045302A">
        <w:rPr>
          <w:color w:val="auto"/>
        </w:rPr>
        <w:t>Основаниями для рассмотрения главой местной администрации вопроса о внесении изменений в правила землепользования и застройки являются:</w:t>
      </w:r>
    </w:p>
    <w:p w14:paraId="5016974A" w14:textId="77777777" w:rsidR="00776F77" w:rsidRPr="0045302A" w:rsidRDefault="00776F77" w:rsidP="00776F77">
      <w:pPr>
        <w:autoSpaceDE w:val="0"/>
        <w:autoSpaceDN w:val="0"/>
        <w:adjustRightInd w:val="0"/>
        <w:ind w:firstLine="540"/>
        <w:jc w:val="both"/>
        <w:rPr>
          <w:color w:val="auto"/>
        </w:rPr>
      </w:pPr>
      <w:r w:rsidRPr="0045302A">
        <w:rPr>
          <w:color w:val="auto"/>
        </w:rPr>
        <w:t xml:space="preserve">1) несоответствие </w:t>
      </w:r>
      <w:r>
        <w:rPr>
          <w:color w:val="auto"/>
        </w:rPr>
        <w:t>П</w:t>
      </w:r>
      <w:r w:rsidRPr="0045302A">
        <w:rPr>
          <w:color w:val="auto"/>
        </w:rPr>
        <w:t>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0DB6CF9F" w14:textId="77777777" w:rsidR="00776F77" w:rsidRPr="0045302A" w:rsidRDefault="00776F77" w:rsidP="00776F77">
      <w:pPr>
        <w:autoSpaceDE w:val="0"/>
        <w:autoSpaceDN w:val="0"/>
        <w:adjustRightInd w:val="0"/>
        <w:ind w:firstLine="540"/>
        <w:jc w:val="both"/>
        <w:rPr>
          <w:color w:val="auto"/>
        </w:rPr>
      </w:pPr>
      <w:r w:rsidRPr="0045302A">
        <w:rPr>
          <w:color w:val="auto"/>
        </w:rPr>
        <w:t xml:space="preserve">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rsidRPr="0045302A">
        <w:rPr>
          <w:color w:val="auto"/>
        </w:rPr>
        <w:t>приаэродромной</w:t>
      </w:r>
      <w:proofErr w:type="spellEnd"/>
      <w:r w:rsidRPr="0045302A">
        <w:rPr>
          <w:color w:val="auto"/>
        </w:rPr>
        <w:t xml:space="preserve"> территории, которые допущены в правилах землепользования и застройки поселения, городского округа, межселенной территории;</w:t>
      </w:r>
    </w:p>
    <w:p w14:paraId="3947C328" w14:textId="77777777" w:rsidR="00776F77" w:rsidRDefault="00776F77" w:rsidP="00776F77">
      <w:pPr>
        <w:autoSpaceDE w:val="0"/>
        <w:autoSpaceDN w:val="0"/>
        <w:adjustRightInd w:val="0"/>
        <w:ind w:firstLine="540"/>
        <w:jc w:val="both"/>
        <w:rPr>
          <w:color w:val="auto"/>
        </w:rPr>
      </w:pPr>
      <w:r w:rsidRPr="0045302A">
        <w:rPr>
          <w:color w:val="auto"/>
        </w:rPr>
        <w:t>2) поступление предложений об изменении границ территориальных зон, изменении градостроительных регламентов.</w:t>
      </w:r>
    </w:p>
    <w:p w14:paraId="11169872" w14:textId="77777777" w:rsidR="00776F77" w:rsidRDefault="00776F77" w:rsidP="00776F77">
      <w:pPr>
        <w:ind w:firstLine="540"/>
        <w:jc w:val="both"/>
      </w:pPr>
      <w:r>
        <w:t xml:space="preserve"> Предложения о внесении изменений в правила землепользования и застройки направляются в комиссию:</w:t>
      </w:r>
    </w:p>
    <w:p w14:paraId="2AE308C2" w14:textId="77777777" w:rsidR="00776F77" w:rsidRDefault="00776F77" w:rsidP="00776F77">
      <w:pPr>
        <w:numPr>
          <w:ilvl w:val="0"/>
          <w:numId w:val="6"/>
        </w:numPr>
        <w:tabs>
          <w:tab w:val="left" w:pos="851"/>
        </w:tabs>
        <w:ind w:left="0" w:firstLine="567"/>
        <w:jc w:val="both"/>
      </w:pPr>
      <w:r>
        <w:t>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14:paraId="62D3CEEB" w14:textId="77777777" w:rsidR="00776F77" w:rsidRDefault="00776F77" w:rsidP="00776F77">
      <w:pPr>
        <w:numPr>
          <w:ilvl w:val="0"/>
          <w:numId w:val="6"/>
        </w:numPr>
        <w:tabs>
          <w:tab w:val="left" w:pos="851"/>
        </w:tabs>
        <w:ind w:left="0" w:firstLine="567"/>
        <w:jc w:val="both"/>
      </w:pPr>
      <w:r>
        <w:t>органами исполнительной власти Пензенской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14:paraId="72B60268" w14:textId="77777777" w:rsidR="00776F77" w:rsidRPr="00735AAB" w:rsidRDefault="00776F77" w:rsidP="00776F77">
      <w:pPr>
        <w:numPr>
          <w:ilvl w:val="0"/>
          <w:numId w:val="6"/>
        </w:numPr>
        <w:tabs>
          <w:tab w:val="left" w:pos="851"/>
        </w:tabs>
        <w:ind w:left="0" w:firstLine="567"/>
        <w:jc w:val="both"/>
      </w:pPr>
      <w:r w:rsidRPr="00735AAB">
        <w:t xml:space="preserve">органами местного самоуправления </w:t>
      </w:r>
      <w:r>
        <w:t>Иссинского</w:t>
      </w:r>
      <w:r w:rsidRPr="00735AAB">
        <w:t xml:space="preserve"> района Пензенской области в случаях, если Правила могут воспрепятствовать функционированию, размещению объектов капитального строительства местного значения;</w:t>
      </w:r>
    </w:p>
    <w:p w14:paraId="4B874558" w14:textId="77777777" w:rsidR="00776F77" w:rsidRDefault="00776F77" w:rsidP="00776F77">
      <w:pPr>
        <w:numPr>
          <w:ilvl w:val="0"/>
          <w:numId w:val="6"/>
        </w:numPr>
        <w:tabs>
          <w:tab w:val="left" w:pos="851"/>
        </w:tabs>
        <w:ind w:left="0" w:firstLine="567"/>
        <w:jc w:val="both"/>
      </w:pPr>
      <w:r>
        <w:t xml:space="preserve">органами местного самоуправления в случаях, если необходимо совершенствовать порядок регулирования землепользования и застройки на </w:t>
      </w:r>
      <w:r w:rsidRPr="0045302A">
        <w:t>соответствующей</w:t>
      </w:r>
      <w:r>
        <w:t xml:space="preserve"> территории </w:t>
      </w:r>
      <w:r w:rsidRPr="0045302A">
        <w:t>поселения</w:t>
      </w:r>
      <w:r>
        <w:t>;</w:t>
      </w:r>
    </w:p>
    <w:p w14:paraId="1F7C1AA9" w14:textId="77777777" w:rsidR="00776F77" w:rsidRDefault="00776F77" w:rsidP="00776F77">
      <w:pPr>
        <w:numPr>
          <w:ilvl w:val="0"/>
          <w:numId w:val="6"/>
        </w:numPr>
        <w:tabs>
          <w:tab w:val="left" w:pos="851"/>
        </w:tabs>
        <w:ind w:left="0" w:firstLine="567"/>
        <w:jc w:val="both"/>
      </w:pPr>
      <w:r>
        <w:t>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77178920" w14:textId="77777777" w:rsidR="00776F77" w:rsidRPr="006F663C" w:rsidRDefault="00776F77" w:rsidP="00776F77">
      <w:pPr>
        <w:ind w:firstLine="540"/>
        <w:jc w:val="both"/>
      </w:pPr>
      <w:r w:rsidRPr="006F663C">
        <w:t xml:space="preserve">В случае, если правилами землепользования и застройки не обеспечена в соответствии с </w:t>
      </w:r>
      <w:hyperlink r:id="rId14" w:history="1">
        <w:r w:rsidRPr="006F663C">
          <w:t>частью 3.1 статьи 31</w:t>
        </w:r>
      </w:hyperlink>
      <w:r w:rsidRPr="006F663C">
        <w:t xml:space="preserve"> Градостроительного Кодекса возможность размещения на территории муниципального образования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требование о внесении изменений в правила землепользования и застройки в целях обеспечения размещения указанных объектов.</w:t>
      </w:r>
    </w:p>
    <w:p w14:paraId="5CF4989E" w14:textId="77777777" w:rsidR="00776F77" w:rsidRPr="006F663C" w:rsidRDefault="00776F77" w:rsidP="00776F77">
      <w:pPr>
        <w:ind w:firstLine="540"/>
        <w:jc w:val="both"/>
      </w:pPr>
      <w:r w:rsidRPr="006F663C">
        <w:t>В этом случае, глава поселения, обеспечивает внесение изменений в правила землепользования и застройки в течение тридцати дней со дня получения указанного требования.</w:t>
      </w:r>
    </w:p>
    <w:p w14:paraId="2E8FD950" w14:textId="77777777" w:rsidR="00776F77" w:rsidRPr="006F663C" w:rsidRDefault="00776F77" w:rsidP="00776F77">
      <w:pPr>
        <w:ind w:firstLine="540"/>
        <w:jc w:val="both"/>
      </w:pPr>
      <w:r w:rsidRPr="006F663C">
        <w:t>При внесении изменений в правила землепользования и застройки в таком случае, проведение</w:t>
      </w:r>
      <w:r>
        <w:t xml:space="preserve"> общественных обсуждений или</w:t>
      </w:r>
      <w:r w:rsidRPr="006F663C">
        <w:t xml:space="preserve"> публичных слушаний не требуется.</w:t>
      </w:r>
    </w:p>
    <w:p w14:paraId="5F90ABD3" w14:textId="77777777" w:rsidR="00776F77" w:rsidRDefault="00776F77" w:rsidP="00776F77">
      <w:pPr>
        <w:ind w:firstLine="540"/>
        <w:jc w:val="both"/>
      </w:pPr>
      <w:r>
        <w:t xml:space="preserve">2. Комиссия, в течение тридцати дней со дня поступления предложения о внесении изменений в Правила, осуществляет подготовку заключения, в котором содержатся рекомендации о внесении в соответствии с поступившим предложением изменений в Правила или об отклонении такого предложения с указанием причин отклонения, и направляет это заключение главе </w:t>
      </w:r>
      <w:r w:rsidRPr="000B6CC6">
        <w:rPr>
          <w:color w:val="auto"/>
        </w:rPr>
        <w:t>местной</w:t>
      </w:r>
      <w:r>
        <w:t xml:space="preserve"> администрации. </w:t>
      </w:r>
    </w:p>
    <w:p w14:paraId="4C1CAEB8" w14:textId="77777777" w:rsidR="00776F77" w:rsidRDefault="00776F77" w:rsidP="00776F77">
      <w:pPr>
        <w:autoSpaceDE w:val="0"/>
        <w:autoSpaceDN w:val="0"/>
        <w:adjustRightInd w:val="0"/>
        <w:ind w:firstLine="540"/>
        <w:jc w:val="both"/>
        <w:rPr>
          <w:color w:val="auto"/>
        </w:rPr>
      </w:pPr>
      <w:r>
        <w:rPr>
          <w:color w:val="auto"/>
        </w:rPr>
        <w:t xml:space="preserve">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w:t>
      </w:r>
      <w:r>
        <w:rPr>
          <w:color w:val="auto"/>
        </w:rPr>
        <w:lastRenderedPageBreak/>
        <w:t xml:space="preserve">недвижимости, установленными на </w:t>
      </w:r>
      <w:proofErr w:type="spellStart"/>
      <w:r>
        <w:rPr>
          <w:color w:val="auto"/>
        </w:rPr>
        <w:t>приаэродромной</w:t>
      </w:r>
      <w:proofErr w:type="spellEnd"/>
      <w:r>
        <w:rPr>
          <w:color w:val="auto"/>
        </w:rPr>
        <w:t xml:space="preserve"> территории, рассмотрению комиссией не подлежит.</w:t>
      </w:r>
    </w:p>
    <w:p w14:paraId="0367A65C" w14:textId="77777777" w:rsidR="00776F77" w:rsidRDefault="00776F77" w:rsidP="00776F77">
      <w:pPr>
        <w:ind w:firstLine="540"/>
        <w:jc w:val="both"/>
        <w:rPr>
          <w:color w:val="auto"/>
        </w:rPr>
      </w:pPr>
      <w:r>
        <w:t xml:space="preserve">3. Глава </w:t>
      </w:r>
      <w:r w:rsidRPr="000B6CC6">
        <w:rPr>
          <w:color w:val="auto"/>
        </w:rPr>
        <w:t>местной</w:t>
      </w:r>
      <w:r>
        <w:t xml:space="preserve"> администрации с учетом рекомендаций, содержащихся в заключении комиссии, в течение тридцати дней принимает решение о подготовке проекта изменений в Правила или об отклонении предложения о внесении изменений в Правила с указанием причин </w:t>
      </w:r>
      <w:r w:rsidRPr="00594A60">
        <w:rPr>
          <w:color w:val="auto"/>
        </w:rPr>
        <w:t>отклонения и направляет копию такого решения заявителю.</w:t>
      </w:r>
    </w:p>
    <w:p w14:paraId="3A65BEE9" w14:textId="77777777" w:rsidR="00776F77" w:rsidRDefault="00776F77" w:rsidP="00776F77">
      <w:pPr>
        <w:autoSpaceDE w:val="0"/>
        <w:autoSpaceDN w:val="0"/>
        <w:adjustRightInd w:val="0"/>
        <w:ind w:firstLine="540"/>
        <w:jc w:val="both"/>
        <w:rPr>
          <w:color w:val="auto"/>
        </w:rPr>
      </w:pPr>
      <w:r>
        <w:rPr>
          <w:color w:val="auto"/>
        </w:rPr>
        <w:t xml:space="preserve">Глава местной администрации после поступления от уполномоченного Правительством Российской Федерации федерального органа исполнительной власти предписания, указанного в </w:t>
      </w:r>
      <w:hyperlink r:id="rId15" w:history="1">
        <w:r w:rsidRPr="009470DD">
          <w:t xml:space="preserve">пункте 1.1 части </w:t>
        </w:r>
      </w:hyperlink>
      <w:r>
        <w:t>1</w:t>
      </w:r>
      <w:r>
        <w:rPr>
          <w:color w:val="auto"/>
        </w:rPr>
        <w:t xml:space="preserve"> настоящей статьи, обязан принять решение о внесении изменений в правила землепользования и застройки. Предписание, указанное в </w:t>
      </w:r>
      <w:hyperlink r:id="rId16" w:history="1">
        <w:r w:rsidRPr="009470DD">
          <w:t xml:space="preserve">пункте 1.1 части </w:t>
        </w:r>
      </w:hyperlink>
      <w:r>
        <w:t>1</w:t>
      </w:r>
      <w:r>
        <w:rPr>
          <w:color w:val="auto"/>
        </w:rPr>
        <w:t>настоящей статьи, может быть обжаловано главой местной администрации в суд.</w:t>
      </w:r>
    </w:p>
    <w:p w14:paraId="6C59BFEB" w14:textId="77777777" w:rsidR="00776F77" w:rsidRPr="00594A60" w:rsidRDefault="00776F77" w:rsidP="00776F77">
      <w:pPr>
        <w:tabs>
          <w:tab w:val="left" w:pos="540"/>
        </w:tabs>
        <w:ind w:firstLine="567"/>
        <w:jc w:val="both"/>
        <w:rPr>
          <w:color w:val="auto"/>
        </w:rPr>
      </w:pPr>
      <w:r>
        <w:rPr>
          <w:color w:val="auto"/>
        </w:rPr>
        <w:t xml:space="preserve">4. </w:t>
      </w:r>
      <w:r w:rsidRPr="00594A60">
        <w:rPr>
          <w:color w:val="auto"/>
        </w:rPr>
        <w:t xml:space="preserve">В случае принятия решения о подготовке проекта изменений в Правила </w:t>
      </w:r>
      <w:r>
        <w:rPr>
          <w:color w:val="auto"/>
        </w:rPr>
        <w:t xml:space="preserve">глава  </w:t>
      </w:r>
      <w:r w:rsidRPr="000B6CC6">
        <w:rPr>
          <w:color w:val="auto"/>
        </w:rPr>
        <w:t>местной</w:t>
      </w:r>
      <w:r>
        <w:rPr>
          <w:color w:val="auto"/>
        </w:rPr>
        <w:t xml:space="preserve"> администрации </w:t>
      </w:r>
      <w:r w:rsidRPr="00594A60">
        <w:rPr>
          <w:color w:val="auto"/>
        </w:rPr>
        <w:t>устанавливает этапы градостроительного зонирования применительно ко всем территориям поселения либо к различным частям территорий поселения (в случае подготовки проекта Правил применительно к частям территорий поселения), порядок и сроки проведения работ по подготовке Правил, иных положений, касающихся организации указанных работ.</w:t>
      </w:r>
    </w:p>
    <w:p w14:paraId="4A247AF4" w14:textId="77777777" w:rsidR="00776F77" w:rsidRDefault="00776F77" w:rsidP="00776F77">
      <w:pPr>
        <w:autoSpaceDE w:val="0"/>
        <w:autoSpaceDN w:val="0"/>
        <w:adjustRightInd w:val="0"/>
        <w:ind w:firstLine="540"/>
        <w:jc w:val="both"/>
        <w:rPr>
          <w:rFonts w:eastAsia="Calibri"/>
          <w:color w:val="auto"/>
          <w:lang w:eastAsia="en-US"/>
        </w:rPr>
      </w:pPr>
      <w:r>
        <w:rPr>
          <w:color w:val="auto"/>
        </w:rPr>
        <w:t xml:space="preserve">5. Глава </w:t>
      </w:r>
      <w:r w:rsidRPr="000B6CC6">
        <w:rPr>
          <w:color w:val="auto"/>
        </w:rPr>
        <w:t>местной</w:t>
      </w:r>
      <w:r>
        <w:rPr>
          <w:color w:val="auto"/>
        </w:rPr>
        <w:t xml:space="preserve"> администрации  не </w:t>
      </w:r>
      <w:r w:rsidRPr="00871068">
        <w:rPr>
          <w:color w:val="auto"/>
        </w:rPr>
        <w:t xml:space="preserve">позднее чем по истечении десяти дней с даты принятия решения о подготовке проекта </w:t>
      </w:r>
      <w:r w:rsidRPr="0045302A">
        <w:rPr>
          <w:color w:val="auto"/>
        </w:rPr>
        <w:t>изменений</w:t>
      </w:r>
      <w:r>
        <w:rPr>
          <w:color w:val="auto"/>
        </w:rPr>
        <w:t xml:space="preserve"> в </w:t>
      </w:r>
      <w:r w:rsidRPr="00871068">
        <w:rPr>
          <w:color w:val="auto"/>
        </w:rPr>
        <w:t>Правил</w:t>
      </w:r>
      <w:r>
        <w:rPr>
          <w:color w:val="auto"/>
        </w:rPr>
        <w:t>а</w:t>
      </w:r>
      <w:r w:rsidRPr="00871068">
        <w:rPr>
          <w:color w:val="auto"/>
        </w:rPr>
        <w:t xml:space="preserve"> обеспечивает опубликование сообщения о принятии такого решения в порядке, установленном для официального опубликования муниципальных правовых </w:t>
      </w:r>
      <w:r w:rsidRPr="00B777C6">
        <w:rPr>
          <w:color w:val="auto"/>
        </w:rPr>
        <w:t xml:space="preserve">актов, иной официальной информации, и размещение указанного сообщения на </w:t>
      </w:r>
      <w:r w:rsidRPr="0045302A">
        <w:rPr>
          <w:color w:val="auto"/>
        </w:rPr>
        <w:t>официальном сайте муниципального образования (при наличии официального сайта муниципального образования)</w:t>
      </w:r>
      <w:r>
        <w:rPr>
          <w:color w:val="auto"/>
        </w:rPr>
        <w:t xml:space="preserve"> </w:t>
      </w:r>
      <w:r w:rsidRPr="003B2338">
        <w:rPr>
          <w:rFonts w:eastAsia="Calibri"/>
          <w:color w:val="auto"/>
          <w:lang w:eastAsia="en-US"/>
        </w:rPr>
        <w:t xml:space="preserve">в информационно-телекоммуникационной сети </w:t>
      </w:r>
      <w:r>
        <w:rPr>
          <w:rFonts w:eastAsia="Calibri"/>
          <w:color w:val="auto"/>
          <w:lang w:eastAsia="en-US"/>
        </w:rPr>
        <w:t>«</w:t>
      </w:r>
      <w:r w:rsidRPr="003B2338">
        <w:rPr>
          <w:rFonts w:eastAsia="Calibri"/>
          <w:color w:val="auto"/>
          <w:lang w:eastAsia="en-US"/>
        </w:rPr>
        <w:t>Интернет</w:t>
      </w:r>
      <w:r>
        <w:rPr>
          <w:rFonts w:eastAsia="Calibri"/>
          <w:color w:val="auto"/>
          <w:lang w:eastAsia="en-US"/>
        </w:rPr>
        <w:t>»</w:t>
      </w:r>
      <w:r w:rsidRPr="00263B63">
        <w:rPr>
          <w:rFonts w:eastAsia="Calibri"/>
          <w:color w:val="auto"/>
          <w:lang w:eastAsia="en-US"/>
        </w:rPr>
        <w:t>.</w:t>
      </w:r>
    </w:p>
    <w:p w14:paraId="748DC1B9" w14:textId="77777777" w:rsidR="00776F77" w:rsidRPr="0045302A" w:rsidRDefault="00776F77" w:rsidP="00776F77">
      <w:pPr>
        <w:autoSpaceDE w:val="0"/>
        <w:autoSpaceDN w:val="0"/>
        <w:adjustRightInd w:val="0"/>
        <w:ind w:firstLine="540"/>
        <w:jc w:val="both"/>
        <w:rPr>
          <w:color w:val="auto"/>
        </w:rPr>
      </w:pPr>
      <w:r w:rsidRPr="0045302A">
        <w:rPr>
          <w:color w:val="auto"/>
        </w:rPr>
        <w:t xml:space="preserve">В случае приведения правил землепользования и застройки в соответствие с ограничениями использования объектов недвижимости, установленными на </w:t>
      </w:r>
      <w:proofErr w:type="spellStart"/>
      <w:r w:rsidRPr="0045302A">
        <w:rPr>
          <w:color w:val="auto"/>
        </w:rPr>
        <w:t>приаэродромной</w:t>
      </w:r>
      <w:proofErr w:type="spellEnd"/>
      <w:r w:rsidRPr="0045302A">
        <w:rPr>
          <w:color w:val="auto"/>
        </w:rPr>
        <w:t xml:space="preserve"> территории, опубликование сообщения о принятии решения о подготовке проекта о внесении изменений в правила землепользования и застройки не требуется.</w:t>
      </w:r>
    </w:p>
    <w:p w14:paraId="7D4DC34D" w14:textId="77777777" w:rsidR="00776F77" w:rsidRPr="0045302A" w:rsidRDefault="00776F77" w:rsidP="00776F77">
      <w:pPr>
        <w:autoSpaceDE w:val="0"/>
        <w:autoSpaceDN w:val="0"/>
        <w:adjustRightInd w:val="0"/>
        <w:ind w:firstLine="540"/>
        <w:jc w:val="both"/>
        <w:rPr>
          <w:color w:val="auto"/>
        </w:rPr>
      </w:pPr>
      <w:r w:rsidRPr="0045302A">
        <w:rPr>
          <w:color w:val="auto"/>
        </w:rPr>
        <w:t xml:space="preserve">6. Изменения в правила землепользования и застройки, подготовленные применительно к территории исторического поселения федерального значения или к территории исторического поселения регионального значения, подлежат </w:t>
      </w:r>
      <w:hyperlink r:id="rId17" w:history="1">
        <w:r w:rsidRPr="0045302A">
          <w:t>согласованию</w:t>
        </w:r>
      </w:hyperlink>
      <w:r w:rsidRPr="0045302A">
        <w:rPr>
          <w:color w:val="auto"/>
        </w:rPr>
        <w:t xml:space="preserve">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 в соответствии с Федеральным </w:t>
      </w:r>
      <w:hyperlink r:id="rId18" w:history="1">
        <w:r w:rsidRPr="0045302A">
          <w:t>законом</w:t>
        </w:r>
      </w:hyperlink>
      <w:r w:rsidRPr="0045302A">
        <w:rPr>
          <w:color w:val="auto"/>
        </w:rPr>
        <w:t xml:space="preserve"> от 25 июня 2002 года N 73-ФЗ "Об объектах культурного наследия (памятниках истории и культуры) народов Российской Федерации".</w:t>
      </w:r>
    </w:p>
    <w:p w14:paraId="2B4A4CCC" w14:textId="77777777" w:rsidR="00776F77" w:rsidRDefault="00776F77" w:rsidP="00776F77">
      <w:pPr>
        <w:autoSpaceDE w:val="0"/>
        <w:autoSpaceDN w:val="0"/>
        <w:adjustRightInd w:val="0"/>
        <w:ind w:firstLine="540"/>
        <w:jc w:val="both"/>
        <w:rPr>
          <w:color w:val="auto"/>
        </w:rPr>
      </w:pPr>
      <w:r w:rsidRPr="0045302A">
        <w:rPr>
          <w:color w:val="auto"/>
        </w:rPr>
        <w:t xml:space="preserve">Проект правил землепользования и застройки, подготовленный применительно к территории муниципального образования, в границах которого полностью или частично расположена </w:t>
      </w:r>
      <w:proofErr w:type="spellStart"/>
      <w:r w:rsidRPr="0045302A">
        <w:rPr>
          <w:color w:val="auto"/>
        </w:rPr>
        <w:t>приаэродромная</w:t>
      </w:r>
      <w:proofErr w:type="spellEnd"/>
      <w:r w:rsidRPr="0045302A">
        <w:rPr>
          <w:color w:val="auto"/>
        </w:rPr>
        <w:t xml:space="preserve"> территория, не позднее чем по истечении десяти дней с даты принятия решения о проведении общественных обсуждений или публичных слушаний по такому проекту подлежит направлению в уполномоченный Правительством Российской Федерации федеральный орган исполнительной власти.</w:t>
      </w:r>
    </w:p>
    <w:p w14:paraId="5C70F045" w14:textId="77777777" w:rsidR="00776F77" w:rsidRDefault="00776F77" w:rsidP="00776F77">
      <w:pPr>
        <w:pStyle w:val="ConsPlusNormal"/>
        <w:ind w:firstLine="540"/>
        <w:jc w:val="both"/>
        <w:rPr>
          <w:rFonts w:ascii="Times New Roman" w:hAnsi="Times New Roman" w:cs="Times New Roman"/>
          <w:color w:val="auto"/>
          <w:sz w:val="24"/>
          <w:szCs w:val="24"/>
        </w:rPr>
      </w:pPr>
      <w:r>
        <w:rPr>
          <w:rFonts w:ascii="Times New Roman" w:hAnsi="Times New Roman" w:cs="Times New Roman"/>
          <w:color w:val="auto"/>
          <w:sz w:val="24"/>
          <w:szCs w:val="24"/>
        </w:rPr>
        <w:t xml:space="preserve">7. </w:t>
      </w:r>
      <w:r w:rsidRPr="007425CA">
        <w:rPr>
          <w:rFonts w:ascii="Times New Roman" w:hAnsi="Times New Roman" w:cs="Times New Roman"/>
          <w:color w:val="auto"/>
          <w:sz w:val="24"/>
          <w:szCs w:val="24"/>
        </w:rPr>
        <w:t>Орган местного самоуправления осуществляет проверку проекта изменения в Правила землепользования и застройки, представленного комиссией, на соответствие требованиям технических регламентов, генеральному плану поселения, схемам территориального планирования муниципальных районов, схемам территориального планирования двух и более субъектов Российской Федерации, схемам территориального планирования субъекта Российской Федерации, схемам территориального планирования Российской Федерации.</w:t>
      </w:r>
    </w:p>
    <w:p w14:paraId="73BE6FD0" w14:textId="77777777" w:rsidR="00776F77" w:rsidRPr="00D047D5" w:rsidRDefault="00776F77" w:rsidP="00776F77">
      <w:pPr>
        <w:tabs>
          <w:tab w:val="left" w:pos="540"/>
        </w:tabs>
        <w:ind w:firstLine="567"/>
        <w:jc w:val="both"/>
      </w:pPr>
      <w:r>
        <w:t xml:space="preserve">8. </w:t>
      </w:r>
      <w:r w:rsidRPr="00D047D5">
        <w:t>По результатам указанной проверки, орган местного самоуправления  муниципального образования направл</w:t>
      </w:r>
      <w:r>
        <w:t>яет проект изменений в Правила г</w:t>
      </w:r>
      <w:r w:rsidRPr="00D047D5">
        <w:t xml:space="preserve">лаве муниципального образования или в случае обнаружения его несоответствия требованиям </w:t>
      </w:r>
      <w:r w:rsidRPr="0045302A">
        <w:t>и документам</w:t>
      </w:r>
      <w:r>
        <w:t>, указанным в части 7 настоящей статьи в к</w:t>
      </w:r>
      <w:r w:rsidRPr="00D047D5">
        <w:t>омиссию на доработку.</w:t>
      </w:r>
    </w:p>
    <w:p w14:paraId="6BD47C37" w14:textId="77777777" w:rsidR="00776F77" w:rsidRDefault="00776F77" w:rsidP="00776F77">
      <w:pPr>
        <w:tabs>
          <w:tab w:val="left" w:pos="540"/>
        </w:tabs>
        <w:ind w:firstLine="567"/>
        <w:jc w:val="both"/>
      </w:pPr>
      <w:r>
        <w:t>9. Глава муниципального образования при получении проекта изменений в Правила, принимает решение о проведении общественных обсуждений или публичных слушаний по данному проекту в срок не позднее, чем через десять дней со дня получения проекта.</w:t>
      </w:r>
    </w:p>
    <w:p w14:paraId="51AE3B59" w14:textId="77777777" w:rsidR="00776F77" w:rsidRDefault="00776F77" w:rsidP="00776F77">
      <w:pPr>
        <w:tabs>
          <w:tab w:val="left" w:pos="540"/>
        </w:tabs>
        <w:ind w:firstLine="567"/>
        <w:jc w:val="both"/>
      </w:pPr>
      <w:r>
        <w:lastRenderedPageBreak/>
        <w:t xml:space="preserve">На основании принятого главой муниципального образования решения о </w:t>
      </w:r>
      <w:proofErr w:type="gramStart"/>
      <w:r>
        <w:t>проведении  общественных</w:t>
      </w:r>
      <w:proofErr w:type="gramEnd"/>
      <w:r>
        <w:t xml:space="preserve"> обсуждений или публичных слушаний обеспечивается опубликование проекта изменений в Правила.</w:t>
      </w:r>
    </w:p>
    <w:p w14:paraId="2427986E" w14:textId="77777777" w:rsidR="00776F77" w:rsidRDefault="00776F77" w:rsidP="00776F77">
      <w:pPr>
        <w:ind w:firstLine="567"/>
        <w:jc w:val="both"/>
      </w:pPr>
      <w:r w:rsidRPr="007425CA">
        <w:t>Общественные обсуждения или публичные слушания по проекту изменений в Правила проводятся в порядке, определяемом Уставом муниципального образования и (или) нормативным правовым актом муниципального образования, в соответствии с Градостроительным кодексом Российской Федерации и положениями статьи 3 настоящих Правил.</w:t>
      </w:r>
    </w:p>
    <w:p w14:paraId="1E0F784C" w14:textId="77777777" w:rsidR="00776F77" w:rsidRPr="00D047D5" w:rsidRDefault="00776F77" w:rsidP="00776F77">
      <w:pPr>
        <w:tabs>
          <w:tab w:val="left" w:pos="540"/>
        </w:tabs>
        <w:ind w:firstLine="567"/>
        <w:jc w:val="both"/>
      </w:pPr>
      <w:r>
        <w:t xml:space="preserve">10. </w:t>
      </w:r>
      <w:r w:rsidRPr="007425CA">
        <w:t xml:space="preserve">После завершения общественных обсуждений или публичных слушаний </w:t>
      </w:r>
      <w:r>
        <w:t>по проекту изменений в Правила к</w:t>
      </w:r>
      <w:r w:rsidRPr="007425CA">
        <w:t>омиссия, с учетом результатов таких общественных обсуждений или публичных слушаний, обеспечивает внесение изменений в проект Правил и</w:t>
      </w:r>
      <w:r>
        <w:t xml:space="preserve"> представляет указанный проект г</w:t>
      </w:r>
      <w:r w:rsidRPr="007425CA">
        <w:t>лаве местной администрации</w:t>
      </w:r>
      <w:r w:rsidRPr="007425CA">
        <w:rPr>
          <w:rFonts w:eastAsia="Calibri"/>
          <w:color w:val="auto"/>
          <w:lang w:eastAsia="en-US"/>
        </w:rPr>
        <w:t xml:space="preserve">. </w:t>
      </w:r>
      <w:r w:rsidRPr="007425CA">
        <w:t>Обязательными приложениями к проекту изменений в Правила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Градостроительным кодексом не требуется.</w:t>
      </w:r>
    </w:p>
    <w:p w14:paraId="5286C843" w14:textId="77777777" w:rsidR="00776F77" w:rsidRDefault="00776F77" w:rsidP="00776F77">
      <w:pPr>
        <w:tabs>
          <w:tab w:val="left" w:pos="540"/>
        </w:tabs>
        <w:ind w:firstLine="567"/>
        <w:jc w:val="both"/>
      </w:pPr>
      <w:r>
        <w:t xml:space="preserve">11. Глава </w:t>
      </w:r>
      <w:r w:rsidRPr="000B6CC6">
        <w:rPr>
          <w:color w:val="auto"/>
        </w:rPr>
        <w:t>местной</w:t>
      </w:r>
      <w:r>
        <w:t xml:space="preserve"> администрации в течение десяти дней после представления ему проекта изменений в Правила </w:t>
      </w:r>
      <w:r w:rsidRPr="00162859">
        <w:rPr>
          <w:color w:val="auto"/>
        </w:rPr>
        <w:t>и ук</w:t>
      </w:r>
      <w:r>
        <w:rPr>
          <w:color w:val="auto"/>
        </w:rPr>
        <w:t>азанных в части 10 настоящей статьи Правил</w:t>
      </w:r>
      <w:r w:rsidRPr="00162859">
        <w:rPr>
          <w:color w:val="auto"/>
        </w:rPr>
        <w:t xml:space="preserve"> обязательных приложений должен принять  решение о направлении указанного проекта в</w:t>
      </w:r>
      <w:r>
        <w:rPr>
          <w:color w:val="auto"/>
        </w:rPr>
        <w:t xml:space="preserve"> </w:t>
      </w:r>
      <w:r w:rsidRPr="000B6CC6">
        <w:rPr>
          <w:color w:val="auto"/>
        </w:rPr>
        <w:t>представительный орган местного самоуправления</w:t>
      </w:r>
      <w:r>
        <w:rPr>
          <w:color w:val="auto"/>
        </w:rPr>
        <w:t xml:space="preserve"> </w:t>
      </w:r>
      <w:r>
        <w:t>или об отклонении проекта изменений в правила землепользования и застройки и о направлении его в комиссию на доработку с указанием даты его повторного представления.</w:t>
      </w:r>
    </w:p>
    <w:p w14:paraId="17BD8537" w14:textId="77777777" w:rsidR="00776F77" w:rsidRDefault="00776F77" w:rsidP="00776F77">
      <w:pPr>
        <w:tabs>
          <w:tab w:val="left" w:pos="540"/>
        </w:tabs>
        <w:ind w:firstLine="567"/>
        <w:jc w:val="both"/>
      </w:pPr>
      <w:r>
        <w:rPr>
          <w:color w:val="auto"/>
        </w:rPr>
        <w:t xml:space="preserve">12. </w:t>
      </w:r>
      <w:r w:rsidRPr="000B6CC6">
        <w:rPr>
          <w:color w:val="auto"/>
        </w:rPr>
        <w:t>Представительный орган местного самоуправления</w:t>
      </w:r>
      <w:r>
        <w:t xml:space="preserve"> по результатам рассмотрения проекта изменений в Правила и обязательных приложений к нему утверждает изменения в Правила или направляет проект изменений главе </w:t>
      </w:r>
      <w:r w:rsidRPr="006B0746">
        <w:rPr>
          <w:color w:val="auto"/>
        </w:rPr>
        <w:t>местной</w:t>
      </w:r>
      <w:r>
        <w:t xml:space="preserve"> администрации на доработку в соответствии с результатами общественных обсуждений или публичных слушаний по указанному проекту.</w:t>
      </w:r>
    </w:p>
    <w:p w14:paraId="5CAC3E69" w14:textId="77777777" w:rsidR="00776F77" w:rsidRDefault="00776F77" w:rsidP="00776F77">
      <w:pPr>
        <w:tabs>
          <w:tab w:val="left" w:pos="540"/>
        </w:tabs>
        <w:ind w:firstLine="567"/>
        <w:jc w:val="both"/>
        <w:rPr>
          <w:rFonts w:eastAsia="Calibri"/>
          <w:color w:val="auto"/>
          <w:lang w:eastAsia="en-US"/>
        </w:rPr>
      </w:pPr>
      <w:r>
        <w:rPr>
          <w:color w:val="auto"/>
        </w:rPr>
        <w:t xml:space="preserve">13. </w:t>
      </w:r>
      <w:r w:rsidRPr="008B0BB9">
        <w:rPr>
          <w:color w:val="auto"/>
        </w:rPr>
        <w:t xml:space="preserve">Изменения в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w:t>
      </w:r>
      <w:r w:rsidRPr="00C17D0C">
        <w:rPr>
          <w:color w:val="auto"/>
        </w:rPr>
        <w:t>сайте</w:t>
      </w:r>
      <w:r>
        <w:rPr>
          <w:color w:val="auto"/>
        </w:rPr>
        <w:t xml:space="preserve"> </w:t>
      </w:r>
      <w:r w:rsidRPr="0045302A">
        <w:rPr>
          <w:color w:val="auto"/>
        </w:rPr>
        <w:t>муниципального образования (при наличии официального сайта муниципального образования)</w:t>
      </w:r>
      <w:r>
        <w:rPr>
          <w:color w:val="auto"/>
        </w:rPr>
        <w:t xml:space="preserve">  </w:t>
      </w:r>
      <w:r w:rsidRPr="008B0BB9">
        <w:rPr>
          <w:color w:val="auto"/>
        </w:rPr>
        <w:t>в</w:t>
      </w:r>
      <w:r w:rsidRPr="003B2338">
        <w:rPr>
          <w:rFonts w:eastAsia="Calibri"/>
          <w:color w:val="auto"/>
          <w:lang w:eastAsia="en-US"/>
        </w:rPr>
        <w:t xml:space="preserve"> информационно-телекоммуникационной сети </w:t>
      </w:r>
      <w:r>
        <w:rPr>
          <w:rFonts w:eastAsia="Calibri"/>
          <w:color w:val="auto"/>
          <w:lang w:eastAsia="en-US"/>
        </w:rPr>
        <w:t>«</w:t>
      </w:r>
      <w:r w:rsidRPr="003B2338">
        <w:rPr>
          <w:rFonts w:eastAsia="Calibri"/>
          <w:color w:val="auto"/>
          <w:lang w:eastAsia="en-US"/>
        </w:rPr>
        <w:t>Интернет</w:t>
      </w:r>
      <w:r>
        <w:rPr>
          <w:rFonts w:eastAsia="Calibri"/>
          <w:color w:val="auto"/>
          <w:lang w:eastAsia="en-US"/>
        </w:rPr>
        <w:t>»</w:t>
      </w:r>
      <w:r w:rsidRPr="00263B63">
        <w:rPr>
          <w:rFonts w:eastAsia="Calibri"/>
          <w:color w:val="auto"/>
          <w:lang w:eastAsia="en-US"/>
        </w:rPr>
        <w:t>.</w:t>
      </w:r>
    </w:p>
    <w:p w14:paraId="56E31B29" w14:textId="77777777" w:rsidR="00776F77" w:rsidRDefault="00776F77" w:rsidP="00776F77">
      <w:pPr>
        <w:autoSpaceDE w:val="0"/>
        <w:autoSpaceDN w:val="0"/>
        <w:adjustRightInd w:val="0"/>
        <w:ind w:firstLine="540"/>
        <w:jc w:val="both"/>
        <w:rPr>
          <w:color w:val="auto"/>
        </w:rPr>
      </w:pPr>
      <w:r>
        <w:rPr>
          <w:rFonts w:eastAsia="Calibri"/>
          <w:color w:val="auto"/>
          <w:lang w:eastAsia="en-US"/>
        </w:rPr>
        <w:t>14.</w:t>
      </w:r>
      <w:r w:rsidRPr="00C17D0C">
        <w:rPr>
          <w:color w:val="auto"/>
        </w:rPr>
        <w:t xml:space="preserve"> </w:t>
      </w:r>
      <w:r>
        <w:rPr>
          <w:color w:val="auto"/>
        </w:rPr>
        <w:t xml:space="preserve">Утвержденные правила землепользования и застройки подлежат размещению в федеральной государственной информационной системе территориального планирования не позднее чем по истечении десяти дней с даты утверждения указанных правил. В случае, если установленная в соответствии с Воздушным </w:t>
      </w:r>
      <w:hyperlink r:id="rId19" w:history="1">
        <w:r w:rsidRPr="0045302A">
          <w:t>кодексом</w:t>
        </w:r>
      </w:hyperlink>
      <w:r>
        <w:rPr>
          <w:color w:val="auto"/>
        </w:rPr>
        <w:t xml:space="preserve"> Российской Федерации </w:t>
      </w:r>
      <w:proofErr w:type="spellStart"/>
      <w:r>
        <w:rPr>
          <w:color w:val="auto"/>
        </w:rPr>
        <w:t>приаэродромная</w:t>
      </w:r>
      <w:proofErr w:type="spellEnd"/>
      <w:r>
        <w:rPr>
          <w:color w:val="auto"/>
        </w:rPr>
        <w:t xml:space="preserve"> территория полностью или частично расположена в границах муниципального образования, орган местного самоуправления такого муниципального образования не позднее чем по истечении пяти дней с даты размещения утвержденных правил землепользования и застройки в федеральной государственной информационной системе территориального планирования уведомляет в электронной форме и (или) посредством почтового отправления уполномоченный Правительством Российской Федерации федеральный орган исполнительной власти о размещении указанных правил в федеральной государственной информационной системе территориального планирования.</w:t>
      </w:r>
    </w:p>
    <w:p w14:paraId="6195C5A4" w14:textId="77777777" w:rsidR="00776F77" w:rsidRDefault="00776F77" w:rsidP="00776F77">
      <w:pPr>
        <w:ind w:firstLine="540"/>
        <w:jc w:val="both"/>
      </w:pPr>
      <w:r>
        <w:t>15. Физические и юридические лица вправе оспорить решение об утверждении изменений в Правила в судебном порядке.</w:t>
      </w:r>
    </w:p>
    <w:p w14:paraId="49CC04F0" w14:textId="77777777" w:rsidR="00776F77" w:rsidRPr="00FE223E" w:rsidRDefault="00776F77" w:rsidP="00776F77">
      <w:pPr>
        <w:pStyle w:val="ConsPlusNormal"/>
        <w:ind w:firstLine="539"/>
        <w:jc w:val="both"/>
        <w:rPr>
          <w:rFonts w:ascii="Times New Roman" w:hAnsi="Times New Roman" w:cs="Times New Roman"/>
          <w:color w:val="auto"/>
          <w:sz w:val="24"/>
          <w:szCs w:val="24"/>
        </w:rPr>
      </w:pPr>
      <w:r>
        <w:rPr>
          <w:rFonts w:ascii="Times New Roman" w:hAnsi="Times New Roman" w:cs="Times New Roman"/>
          <w:sz w:val="24"/>
          <w:szCs w:val="24"/>
        </w:rPr>
        <w:t>16</w:t>
      </w:r>
      <w:r w:rsidRPr="00FE223E">
        <w:rPr>
          <w:rFonts w:ascii="Times New Roman" w:hAnsi="Times New Roman" w:cs="Times New Roman"/>
          <w:sz w:val="24"/>
          <w:szCs w:val="24"/>
        </w:rPr>
        <w:t xml:space="preserve">. </w:t>
      </w:r>
      <w:r w:rsidRPr="00FE223E">
        <w:rPr>
          <w:rFonts w:ascii="Times New Roman" w:hAnsi="Times New Roman" w:cs="Times New Roman"/>
          <w:color w:val="auto"/>
          <w:sz w:val="24"/>
          <w:szCs w:val="24"/>
        </w:rPr>
        <w:t>Органы государственной власти Российской Федерации, органы государственной власти субъектов Российской Федерации вправе оспорить решение об утверждении правил землепользования и застройки в судебном порядке в случае несоответствия правил землепользования и застройки законодательству Российской Федерации, а также схемам территориального планирования Российской Федерации, схемам территориального планирования двух и более субъектов Российской Федерации, схемам территориального планирования субъекта Российской Федерации, утвержденным до утверждения правил землепользования и застройки.</w:t>
      </w:r>
    </w:p>
    <w:p w14:paraId="32E6354B" w14:textId="77777777" w:rsidR="00776F77" w:rsidRDefault="00776F77" w:rsidP="00776F77">
      <w:pPr>
        <w:ind w:firstLine="540"/>
        <w:jc w:val="both"/>
      </w:pPr>
    </w:p>
    <w:p w14:paraId="44974A60" w14:textId="77777777" w:rsidR="00776F77" w:rsidRDefault="00776F77" w:rsidP="00776F77">
      <w:pPr>
        <w:keepNext/>
        <w:ind w:firstLine="567"/>
        <w:jc w:val="both"/>
        <w:outlineLvl w:val="0"/>
        <w:rPr>
          <w:b/>
          <w:bCs/>
          <w:color w:val="auto"/>
          <w:szCs w:val="20"/>
        </w:rPr>
      </w:pPr>
      <w:bookmarkStart w:id="23" w:name="_Toc512589766"/>
      <w:bookmarkEnd w:id="22"/>
      <w:r>
        <w:rPr>
          <w:b/>
          <w:bCs/>
          <w:color w:val="auto"/>
          <w:szCs w:val="20"/>
        </w:rPr>
        <w:t>Раздел 6. О регулировании иных вопросов землепользования и застройки</w:t>
      </w:r>
      <w:bookmarkEnd w:id="23"/>
    </w:p>
    <w:p w14:paraId="7B0D0D54" w14:textId="77777777" w:rsidR="00776F77" w:rsidRDefault="00776F77" w:rsidP="00776F77">
      <w:pPr>
        <w:rPr>
          <w:b/>
          <w:bCs/>
          <w:color w:val="auto"/>
          <w:szCs w:val="20"/>
        </w:rPr>
      </w:pPr>
    </w:p>
    <w:p w14:paraId="3EC54228" w14:textId="77777777" w:rsidR="00776F77" w:rsidRPr="00A707DC" w:rsidRDefault="00776F77" w:rsidP="00776F77">
      <w:pPr>
        <w:keepNext/>
        <w:ind w:firstLine="567"/>
        <w:jc w:val="both"/>
        <w:outlineLvl w:val="0"/>
        <w:rPr>
          <w:b/>
          <w:bCs/>
          <w:color w:val="auto"/>
          <w:szCs w:val="20"/>
        </w:rPr>
      </w:pPr>
      <w:bookmarkStart w:id="24" w:name="_Toc512589767"/>
      <w:r>
        <w:rPr>
          <w:b/>
          <w:bCs/>
          <w:color w:val="auto"/>
          <w:szCs w:val="20"/>
        </w:rPr>
        <w:lastRenderedPageBreak/>
        <w:t>Статья 11. Общие принципы регулирования иных вопросов землепользования и застройки на территории муниципального образования «Рабочий поселок Исса»</w:t>
      </w:r>
      <w:bookmarkEnd w:id="24"/>
    </w:p>
    <w:p w14:paraId="3087CF13" w14:textId="77777777" w:rsidR="00776F77" w:rsidRPr="006C5F00" w:rsidRDefault="00776F77" w:rsidP="00776F77">
      <w:pPr>
        <w:ind w:firstLine="567"/>
        <w:jc w:val="both"/>
        <w:rPr>
          <w:rFonts w:eastAsia="Calibri"/>
          <w:color w:val="auto"/>
          <w:lang w:eastAsia="en-US"/>
        </w:rPr>
      </w:pPr>
      <w:r w:rsidRPr="006C5F00">
        <w:rPr>
          <w:rFonts w:eastAsia="Calibri"/>
          <w:color w:val="auto"/>
          <w:shd w:val="clear" w:color="auto" w:fill="FFFFFF"/>
          <w:lang w:eastAsia="en-US"/>
        </w:rPr>
        <w:t xml:space="preserve">Иные вопросы землепользования и застройки на территории </w:t>
      </w:r>
      <w:r>
        <w:rPr>
          <w:rFonts w:eastAsia="Calibri"/>
          <w:color w:val="auto"/>
          <w:shd w:val="clear" w:color="auto" w:fill="FFFFFF"/>
          <w:lang w:eastAsia="en-US"/>
        </w:rPr>
        <w:t>муниципального образования «Рабочий поселок Исса»</w:t>
      </w:r>
      <w:r w:rsidRPr="006C5F00">
        <w:rPr>
          <w:rFonts w:eastAsia="Calibri"/>
          <w:bCs/>
          <w:color w:val="auto"/>
          <w:lang w:eastAsia="en-US"/>
        </w:rPr>
        <w:t xml:space="preserve"> </w:t>
      </w:r>
      <w:r w:rsidRPr="006C5F00">
        <w:rPr>
          <w:rFonts w:eastAsia="Calibri"/>
          <w:color w:val="auto"/>
          <w:shd w:val="clear" w:color="auto" w:fill="FFFFFF"/>
          <w:lang w:eastAsia="en-US"/>
        </w:rPr>
        <w:t xml:space="preserve">регулируются законодательством Российской Федерации, Пензенской области, правовыми актами </w:t>
      </w:r>
      <w:r>
        <w:rPr>
          <w:rFonts w:eastAsia="Calibri"/>
          <w:color w:val="auto"/>
          <w:shd w:val="clear" w:color="auto" w:fill="FFFFFF"/>
          <w:lang w:eastAsia="en-US"/>
        </w:rPr>
        <w:t xml:space="preserve">Иссинского </w:t>
      </w:r>
      <w:r w:rsidRPr="006C5F00">
        <w:rPr>
          <w:rFonts w:eastAsia="Calibri"/>
          <w:color w:val="auto"/>
          <w:shd w:val="clear" w:color="auto" w:fill="FFFFFF"/>
          <w:lang w:eastAsia="en-US"/>
        </w:rPr>
        <w:t xml:space="preserve">района, </w:t>
      </w:r>
      <w:r>
        <w:rPr>
          <w:rFonts w:eastAsia="Calibri"/>
          <w:color w:val="auto"/>
          <w:shd w:val="clear" w:color="auto" w:fill="FFFFFF"/>
          <w:lang w:eastAsia="en-US"/>
        </w:rPr>
        <w:t>муниципального образования «Рабочий поселок Исса»</w:t>
      </w:r>
      <w:r w:rsidRPr="006C5F00">
        <w:rPr>
          <w:rFonts w:eastAsia="Calibri"/>
          <w:color w:val="auto"/>
          <w:shd w:val="clear" w:color="auto" w:fill="FFFFFF"/>
          <w:lang w:eastAsia="en-US"/>
        </w:rPr>
        <w:t>.</w:t>
      </w:r>
    </w:p>
    <w:p w14:paraId="651FDDDF" w14:textId="77777777" w:rsidR="00776F77" w:rsidRDefault="00776F77" w:rsidP="00776F77">
      <w:pPr>
        <w:ind w:firstLine="540"/>
        <w:jc w:val="both"/>
      </w:pPr>
    </w:p>
    <w:p w14:paraId="128FA947" w14:textId="77777777" w:rsidR="00776F77" w:rsidRDefault="00776F77" w:rsidP="00776F77">
      <w:pPr>
        <w:keepNext/>
        <w:ind w:firstLine="567"/>
        <w:jc w:val="both"/>
        <w:outlineLvl w:val="0"/>
        <w:rPr>
          <w:b/>
          <w:bCs/>
          <w:color w:val="auto"/>
          <w:szCs w:val="20"/>
        </w:rPr>
      </w:pPr>
      <w:bookmarkStart w:id="25" w:name="_Toc512589768"/>
      <w:r>
        <w:rPr>
          <w:b/>
          <w:bCs/>
          <w:color w:val="auto"/>
          <w:szCs w:val="20"/>
        </w:rPr>
        <w:t xml:space="preserve">Глава 2 </w:t>
      </w:r>
      <w:r w:rsidRPr="00A707DC">
        <w:rPr>
          <w:b/>
          <w:bCs/>
          <w:color w:val="auto"/>
          <w:szCs w:val="20"/>
        </w:rPr>
        <w:t>Градостроительные регламенты</w:t>
      </w:r>
      <w:bookmarkEnd w:id="25"/>
    </w:p>
    <w:p w14:paraId="2C5DC689" w14:textId="77777777" w:rsidR="00776F77" w:rsidRDefault="00776F77" w:rsidP="00776F77">
      <w:pPr>
        <w:rPr>
          <w:b/>
          <w:bCs/>
          <w:color w:val="auto"/>
          <w:szCs w:val="20"/>
        </w:rPr>
      </w:pPr>
    </w:p>
    <w:p w14:paraId="24964306" w14:textId="77777777" w:rsidR="00776F77" w:rsidRPr="00A707DC" w:rsidRDefault="00776F77" w:rsidP="00776F77">
      <w:pPr>
        <w:keepNext/>
        <w:ind w:firstLine="567"/>
        <w:jc w:val="both"/>
        <w:outlineLvl w:val="0"/>
        <w:rPr>
          <w:b/>
          <w:bCs/>
          <w:color w:val="auto"/>
          <w:szCs w:val="20"/>
        </w:rPr>
      </w:pPr>
      <w:bookmarkStart w:id="26" w:name="_Toc464812165"/>
      <w:bookmarkStart w:id="27" w:name="_Toc512589769"/>
      <w:r>
        <w:rPr>
          <w:b/>
          <w:bCs/>
          <w:color w:val="auto"/>
          <w:szCs w:val="20"/>
        </w:rPr>
        <w:t>Статья 12. Общие сведения о градостроительном регламенте</w:t>
      </w:r>
      <w:bookmarkEnd w:id="26"/>
      <w:bookmarkEnd w:id="27"/>
    </w:p>
    <w:p w14:paraId="3395FB12" w14:textId="77777777" w:rsidR="00776F77" w:rsidRDefault="00776F77" w:rsidP="00776F77">
      <w:pPr>
        <w:ind w:firstLine="540"/>
        <w:jc w:val="both"/>
      </w:pPr>
      <w: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1BCDBCBB" w14:textId="77777777" w:rsidR="00776F77" w:rsidRDefault="00776F77" w:rsidP="00776F77">
      <w:pPr>
        <w:ind w:firstLine="567"/>
        <w:jc w:val="both"/>
      </w:pPr>
      <w:r>
        <w:t xml:space="preserve">2. </w:t>
      </w:r>
      <w:r w:rsidRPr="000C2520">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3ECE0795" w14:textId="77777777" w:rsidR="00776F77" w:rsidRDefault="00776F77" w:rsidP="00776F77">
      <w:pPr>
        <w:ind w:firstLine="567"/>
        <w:jc w:val="both"/>
      </w:pPr>
      <w:r w:rsidRPr="000C2520">
        <w:t>1) виды разрешенного использования земельных участков и объек</w:t>
      </w:r>
      <w:r>
        <w:t>тов капитального строительства;</w:t>
      </w:r>
    </w:p>
    <w:p w14:paraId="0105BB12" w14:textId="77777777" w:rsidR="00776F77" w:rsidRDefault="00776F77" w:rsidP="00776F77">
      <w:pPr>
        <w:ind w:firstLine="567"/>
        <w:jc w:val="both"/>
      </w:pPr>
      <w:r w:rsidRPr="000C2520">
        <w:t>2) предельные (минимальные и (или) максимальные) размеры земельных участков и предельные параметры разрешенного строительства, реконструкции объек</w:t>
      </w:r>
      <w:r>
        <w:t>тов капитального строительства;</w:t>
      </w:r>
      <w:r w:rsidRPr="000C2520">
        <w:t xml:space="preserve"> </w:t>
      </w:r>
    </w:p>
    <w:p w14:paraId="53E65025" w14:textId="77777777" w:rsidR="00776F77" w:rsidRDefault="00776F77" w:rsidP="00776F77">
      <w:pPr>
        <w:ind w:firstLine="567"/>
        <w:jc w:val="both"/>
      </w:pPr>
      <w:r w:rsidRPr="000C2520">
        <w:t>3) ограничения использования земельных участков и объектов капитального строительства, устанавливаемые в соответствии с законода</w:t>
      </w:r>
      <w:r>
        <w:t>тельством Российской Федерации.</w:t>
      </w:r>
      <w:r w:rsidRPr="000C2520">
        <w:t xml:space="preserve"> </w:t>
      </w:r>
    </w:p>
    <w:p w14:paraId="459D7488" w14:textId="77777777" w:rsidR="00776F77" w:rsidRDefault="00776F77" w:rsidP="00776F77">
      <w:pPr>
        <w:ind w:firstLine="540"/>
        <w:jc w:val="both"/>
      </w:pPr>
      <w:r>
        <w:t>3. Действие градостроительного регламента не распространяется на земельные участки:</w:t>
      </w:r>
    </w:p>
    <w:p w14:paraId="448C6996" w14:textId="77777777" w:rsidR="00776F77" w:rsidRDefault="00776F77" w:rsidP="00776F77">
      <w:pPr>
        <w:numPr>
          <w:ilvl w:val="0"/>
          <w:numId w:val="6"/>
        </w:numPr>
        <w:tabs>
          <w:tab w:val="left" w:pos="851"/>
        </w:tabs>
        <w:ind w:left="0" w:firstLine="567"/>
        <w:jc w:val="both"/>
      </w:pPr>
      <w:r>
        <w:t xml:space="preserve">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20" w:history="1">
        <w:r>
          <w:t>законодательством</w:t>
        </w:r>
      </w:hyperlink>
      <w:r>
        <w:t xml:space="preserve"> Российской Федерации об охране объектов культурного наследия;</w:t>
      </w:r>
    </w:p>
    <w:p w14:paraId="59BB73B6" w14:textId="77777777" w:rsidR="00776F77" w:rsidRDefault="00776F77" w:rsidP="00776F77">
      <w:pPr>
        <w:numPr>
          <w:ilvl w:val="0"/>
          <w:numId w:val="6"/>
        </w:numPr>
        <w:tabs>
          <w:tab w:val="left" w:pos="851"/>
        </w:tabs>
        <w:ind w:left="0" w:firstLine="567"/>
        <w:jc w:val="both"/>
      </w:pPr>
      <w:r>
        <w:t>в границах территорий общего пользования;</w:t>
      </w:r>
    </w:p>
    <w:p w14:paraId="0752ED41" w14:textId="77777777" w:rsidR="00776F77" w:rsidRDefault="00776F77" w:rsidP="00776F77">
      <w:pPr>
        <w:numPr>
          <w:ilvl w:val="0"/>
          <w:numId w:val="6"/>
        </w:numPr>
        <w:tabs>
          <w:tab w:val="left" w:pos="851"/>
        </w:tabs>
        <w:ind w:left="0" w:firstLine="567"/>
        <w:jc w:val="both"/>
      </w:pPr>
      <w:r>
        <w:t>предназначенные для размещения линейных объектов и (или) занятые линейными объектами;</w:t>
      </w:r>
    </w:p>
    <w:p w14:paraId="13648BD1" w14:textId="77777777" w:rsidR="00776F77" w:rsidRDefault="00776F77" w:rsidP="00776F77">
      <w:pPr>
        <w:numPr>
          <w:ilvl w:val="0"/>
          <w:numId w:val="6"/>
        </w:numPr>
        <w:tabs>
          <w:tab w:val="left" w:pos="851"/>
        </w:tabs>
        <w:ind w:left="0" w:firstLine="567"/>
        <w:jc w:val="both"/>
      </w:pPr>
      <w:r>
        <w:t>предоставленные для добычи полезных ископаемых.</w:t>
      </w:r>
    </w:p>
    <w:p w14:paraId="1354830E" w14:textId="77777777" w:rsidR="00776F77" w:rsidRDefault="00776F77" w:rsidP="00776F77">
      <w:pPr>
        <w:ind w:firstLine="540"/>
        <w:jc w:val="both"/>
      </w:pPr>
      <w:r>
        <w:t>4. 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2C34776B" w14:textId="77777777" w:rsidR="00776F77" w:rsidRPr="00EF1292" w:rsidRDefault="00776F77" w:rsidP="00776F77">
      <w:pPr>
        <w:ind w:firstLine="567"/>
        <w:jc w:val="both"/>
      </w:pPr>
      <w:r>
        <w:t xml:space="preserve">5.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w:t>
      </w:r>
      <w:r w:rsidRPr="00EF1292">
        <w:t>территорий опережающего социально-экономического развития.</w:t>
      </w:r>
    </w:p>
    <w:p w14:paraId="73D61AB6" w14:textId="77777777" w:rsidR="00776F77" w:rsidRDefault="00776F77" w:rsidP="00776F77">
      <w:pPr>
        <w:ind w:firstLine="540"/>
        <w:jc w:val="both"/>
      </w:pPr>
      <w:r>
        <w:t xml:space="preserve">6. </w:t>
      </w:r>
      <w:r w:rsidRPr="00530AC2">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r>
        <w:t>.</w:t>
      </w:r>
      <w:r w:rsidRPr="00530AC2">
        <w:t> </w:t>
      </w:r>
      <w:r>
        <w:t xml:space="preserve"> </w:t>
      </w:r>
    </w:p>
    <w:p w14:paraId="77CBA5F6" w14:textId="77777777" w:rsidR="00776F77" w:rsidRDefault="00776F77" w:rsidP="00776F77">
      <w:pPr>
        <w:ind w:firstLine="540"/>
        <w:jc w:val="both"/>
      </w:pPr>
    </w:p>
    <w:p w14:paraId="5AAAB34B" w14:textId="77777777" w:rsidR="00776F77" w:rsidRPr="00407F12" w:rsidRDefault="00776F77" w:rsidP="00776F77">
      <w:pPr>
        <w:keepNext/>
        <w:ind w:firstLine="567"/>
        <w:jc w:val="both"/>
        <w:outlineLvl w:val="0"/>
        <w:rPr>
          <w:b/>
          <w:bCs/>
          <w:color w:val="auto"/>
          <w:szCs w:val="20"/>
        </w:rPr>
      </w:pPr>
      <w:bookmarkStart w:id="28" w:name="_Toc464812166"/>
      <w:bookmarkStart w:id="29" w:name="_Toc512589770"/>
      <w:r>
        <w:rPr>
          <w:b/>
          <w:bCs/>
          <w:color w:val="auto"/>
          <w:szCs w:val="20"/>
        </w:rPr>
        <w:lastRenderedPageBreak/>
        <w:t xml:space="preserve">Статья 13. </w:t>
      </w:r>
      <w:r w:rsidRPr="00407F12">
        <w:rPr>
          <w:b/>
          <w:bCs/>
          <w:color w:val="auto"/>
          <w:szCs w:val="20"/>
        </w:rPr>
        <w:t>Виды разрешенного использования земельных участков и объектов капитального строительства</w:t>
      </w:r>
      <w:bookmarkEnd w:id="28"/>
      <w:bookmarkEnd w:id="29"/>
    </w:p>
    <w:p w14:paraId="61AD37DC" w14:textId="77777777" w:rsidR="00776F77" w:rsidRPr="00A32FA8" w:rsidRDefault="00776F77" w:rsidP="00776F77">
      <w:pPr>
        <w:ind w:firstLine="540"/>
        <w:jc w:val="both"/>
        <w:rPr>
          <w:color w:val="auto"/>
        </w:rPr>
      </w:pPr>
      <w:r>
        <w:rPr>
          <w:color w:val="auto"/>
        </w:rPr>
        <w:t xml:space="preserve">1. </w:t>
      </w:r>
      <w:r w:rsidRPr="00A32FA8">
        <w:rPr>
          <w:color w:val="auto"/>
        </w:rPr>
        <w:t>Виды разрешенного использования земельных участков и объектов капитального строительства:</w:t>
      </w:r>
    </w:p>
    <w:p w14:paraId="4D44D72D" w14:textId="77777777" w:rsidR="00776F77" w:rsidRPr="00A32FA8" w:rsidRDefault="00776F77" w:rsidP="00776F77">
      <w:pPr>
        <w:ind w:firstLine="540"/>
        <w:jc w:val="both"/>
        <w:rPr>
          <w:color w:val="auto"/>
        </w:rPr>
      </w:pPr>
      <w:r w:rsidRPr="00A32FA8">
        <w:rPr>
          <w:color w:val="auto"/>
        </w:rPr>
        <w:t>1) основные виды разрешенного использования;</w:t>
      </w:r>
    </w:p>
    <w:p w14:paraId="64FFB489" w14:textId="77777777" w:rsidR="00776F77" w:rsidRPr="00A32FA8" w:rsidRDefault="00776F77" w:rsidP="00776F77">
      <w:pPr>
        <w:ind w:firstLine="540"/>
        <w:jc w:val="both"/>
        <w:rPr>
          <w:color w:val="auto"/>
        </w:rPr>
      </w:pPr>
      <w:r w:rsidRPr="00A32FA8">
        <w:rPr>
          <w:color w:val="auto"/>
        </w:rPr>
        <w:t>2) условно разрешенные виды использования;</w:t>
      </w:r>
    </w:p>
    <w:p w14:paraId="40BDC7C8" w14:textId="77777777" w:rsidR="00776F77" w:rsidRPr="00A32FA8" w:rsidRDefault="00776F77" w:rsidP="00776F77">
      <w:pPr>
        <w:ind w:firstLine="540"/>
        <w:jc w:val="both"/>
        <w:rPr>
          <w:color w:val="auto"/>
        </w:rPr>
      </w:pPr>
      <w:r w:rsidRPr="00A32FA8">
        <w:rPr>
          <w:color w:val="auto"/>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4BA61F98" w14:textId="77777777" w:rsidR="00776F77" w:rsidRDefault="00776F77" w:rsidP="00776F77">
      <w:pPr>
        <w:ind w:firstLine="540"/>
        <w:jc w:val="both"/>
        <w:rPr>
          <w:color w:val="auto"/>
        </w:rPr>
      </w:pPr>
      <w:r>
        <w:rPr>
          <w:color w:val="auto"/>
        </w:rPr>
        <w:t xml:space="preserve">2. </w:t>
      </w:r>
      <w:r w:rsidRPr="00A32FA8">
        <w:rPr>
          <w:color w:val="auto"/>
        </w:rPr>
        <w:t>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3F16DF30" w14:textId="77777777" w:rsidR="00776F77" w:rsidRPr="006F663C" w:rsidRDefault="00776F77" w:rsidP="00776F77">
      <w:pPr>
        <w:ind w:firstLine="547"/>
        <w:jc w:val="both"/>
        <w:rPr>
          <w:rFonts w:eastAsia="Calibri"/>
          <w:color w:val="auto"/>
          <w:lang w:eastAsia="en-US"/>
        </w:rPr>
      </w:pPr>
      <w:r>
        <w:rPr>
          <w:rFonts w:eastAsia="Calibri"/>
          <w:color w:val="auto"/>
          <w:lang w:eastAsia="en-US"/>
        </w:rPr>
        <w:t xml:space="preserve">3. </w:t>
      </w:r>
      <w:r w:rsidRPr="006F663C">
        <w:rPr>
          <w:rFonts w:eastAsia="Calibri"/>
          <w:color w:val="auto"/>
          <w:lang w:eastAsia="en-US"/>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6B7D0D86" w14:textId="77777777" w:rsidR="00776F77" w:rsidRPr="00560F76" w:rsidRDefault="00776F77" w:rsidP="00776F77">
      <w:pPr>
        <w:ind w:firstLine="540"/>
        <w:jc w:val="both"/>
        <w:rPr>
          <w:rFonts w:eastAsia="Calibri"/>
          <w:lang w:eastAsia="en-US"/>
        </w:rPr>
      </w:pPr>
      <w:r>
        <w:t xml:space="preserve">4. Наименования видов разрешенного использования земельных участков перечисленных в градостроительных регламентах территориальных зон соответствует </w:t>
      </w:r>
      <w:r w:rsidRPr="00F73698">
        <w:t>Приказ</w:t>
      </w:r>
      <w:r>
        <w:t>у</w:t>
      </w:r>
      <w:r w:rsidRPr="00F73698">
        <w:t xml:space="preserve"> Минэкономразвития России от 01.09.2014 </w:t>
      </w:r>
      <w:r>
        <w:t>№</w:t>
      </w:r>
      <w:r w:rsidRPr="00F73698">
        <w:t xml:space="preserve"> 540 </w:t>
      </w:r>
      <w:r>
        <w:t>«</w:t>
      </w:r>
      <w:r w:rsidRPr="00F73698">
        <w:t>Об утверждении классификатора видов разрешенного использования земельных участков</w:t>
      </w:r>
      <w:r>
        <w:t>»</w:t>
      </w:r>
      <w:r w:rsidRPr="00F73698">
        <w:t xml:space="preserve"> (</w:t>
      </w:r>
      <w:r>
        <w:t>с изменениями</w:t>
      </w:r>
      <w:r w:rsidRPr="00560F76">
        <w:t xml:space="preserve"> </w:t>
      </w:r>
      <w:r w:rsidRPr="00FC7D9E">
        <w:t>от 30.09.2015 г. №709</w:t>
      </w:r>
      <w:r w:rsidRPr="00F73698">
        <w:t>)</w:t>
      </w:r>
      <w:r>
        <w:t xml:space="preserve">. </w:t>
      </w:r>
      <w:r w:rsidRPr="00560F76">
        <w:rPr>
          <w:rFonts w:eastAsia="Calibri"/>
          <w:lang w:eastAsia="en-US"/>
        </w:rPr>
        <w:t>В описании вида разрешенного использования земельных участков обозначены разрешенная деятельность на земельном участке и объекты, размещение которых соответствует установленному виду использования.</w:t>
      </w:r>
    </w:p>
    <w:p w14:paraId="377CCCC2" w14:textId="77777777" w:rsidR="00776F77" w:rsidRDefault="00776F77" w:rsidP="00776F77">
      <w:pPr>
        <w:ind w:firstLine="540"/>
        <w:jc w:val="both"/>
      </w:pPr>
      <w:r>
        <w:t xml:space="preserve">5. </w:t>
      </w:r>
      <w:r w:rsidRPr="00A32FA8">
        <w:t>Содержание видов разрешенного использования, перечисленных в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если федеральным законом не установлено иное.</w:t>
      </w:r>
    </w:p>
    <w:p w14:paraId="49C80AB7" w14:textId="77777777" w:rsidR="00776F77" w:rsidRPr="00A32FA8" w:rsidRDefault="00776F77" w:rsidP="00776F77">
      <w:pPr>
        <w:ind w:firstLine="540"/>
        <w:jc w:val="both"/>
      </w:pPr>
      <w:r>
        <w:t xml:space="preserve">6. </w:t>
      </w:r>
      <w:r w:rsidRPr="00A32FA8">
        <w:t>Текстовое наименование вида разрешенного использования земельного участка и его код (числовое обозначение) являются равнозначными.</w:t>
      </w:r>
    </w:p>
    <w:p w14:paraId="1A4FD8F6" w14:textId="77777777" w:rsidR="00776F77" w:rsidRPr="001B3988" w:rsidRDefault="00776F77" w:rsidP="00776F77">
      <w:pPr>
        <w:ind w:firstLine="540"/>
        <w:jc w:val="both"/>
      </w:pPr>
    </w:p>
    <w:p w14:paraId="04431DFA" w14:textId="77777777" w:rsidR="00776F77" w:rsidRDefault="00776F77" w:rsidP="00776F77">
      <w:pPr>
        <w:keepNext/>
        <w:ind w:firstLine="567"/>
        <w:jc w:val="both"/>
        <w:outlineLvl w:val="0"/>
        <w:rPr>
          <w:b/>
          <w:color w:val="auto"/>
          <w:szCs w:val="20"/>
        </w:rPr>
      </w:pPr>
      <w:bookmarkStart w:id="30" w:name="_Toc464812167"/>
      <w:bookmarkStart w:id="31" w:name="_Toc512589771"/>
      <w:r>
        <w:rPr>
          <w:b/>
          <w:color w:val="auto"/>
          <w:szCs w:val="20"/>
        </w:rPr>
        <w:t>Статья 14</w:t>
      </w:r>
      <w:r w:rsidRPr="0042605C">
        <w:rPr>
          <w:b/>
          <w:color w:val="auto"/>
          <w:szCs w:val="20"/>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30"/>
      <w:bookmarkEnd w:id="31"/>
    </w:p>
    <w:p w14:paraId="1DE1B3AC" w14:textId="77777777" w:rsidR="00776F77" w:rsidRPr="0042605C" w:rsidRDefault="00776F77" w:rsidP="00776F77">
      <w:pPr>
        <w:tabs>
          <w:tab w:val="left" w:pos="540"/>
        </w:tabs>
        <w:ind w:firstLine="567"/>
        <w:jc w:val="both"/>
        <w:rPr>
          <w:rFonts w:eastAsia="Calibri"/>
          <w:color w:val="auto"/>
          <w:lang w:eastAsia="en-US"/>
        </w:rPr>
      </w:pPr>
      <w:r w:rsidRPr="0042605C">
        <w:rPr>
          <w:rFonts w:eastAsia="Calibri"/>
          <w:color w:val="auto"/>
          <w:lang w:eastAsia="en-US"/>
        </w:rPr>
        <w:t xml:space="preserve">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r>
        <w:rPr>
          <w:rFonts w:eastAsia="Calibri"/>
          <w:color w:val="auto"/>
          <w:lang w:eastAsia="en-US"/>
        </w:rPr>
        <w:t xml:space="preserve">включают </w:t>
      </w:r>
      <w:r w:rsidRPr="0042605C">
        <w:rPr>
          <w:rFonts w:eastAsia="Calibri"/>
          <w:color w:val="auto"/>
          <w:lang w:eastAsia="en-US"/>
        </w:rPr>
        <w:t>в себя:</w:t>
      </w:r>
    </w:p>
    <w:p w14:paraId="76B69BA2" w14:textId="77777777" w:rsidR="00776F77" w:rsidRPr="0042605C" w:rsidRDefault="00776F77" w:rsidP="00776F77">
      <w:pPr>
        <w:tabs>
          <w:tab w:val="left" w:pos="851"/>
        </w:tabs>
        <w:ind w:firstLine="567"/>
        <w:jc w:val="both"/>
        <w:rPr>
          <w:color w:val="auto"/>
        </w:rPr>
      </w:pPr>
      <w:r>
        <w:rPr>
          <w:color w:val="auto"/>
        </w:rPr>
        <w:t xml:space="preserve">1) </w:t>
      </w:r>
      <w:r w:rsidRPr="0042605C">
        <w:rPr>
          <w:color w:val="auto"/>
        </w:rPr>
        <w:t>предельные (минимальные и (или) максимальные) размеры земельных участков, в том числе их площадь;</w:t>
      </w:r>
    </w:p>
    <w:p w14:paraId="567D80FF" w14:textId="77777777" w:rsidR="00776F77" w:rsidRPr="0042605C" w:rsidRDefault="00776F77" w:rsidP="00776F77">
      <w:pPr>
        <w:tabs>
          <w:tab w:val="left" w:pos="851"/>
        </w:tabs>
        <w:ind w:firstLine="567"/>
        <w:jc w:val="both"/>
        <w:rPr>
          <w:color w:val="auto"/>
        </w:rPr>
      </w:pPr>
      <w:r>
        <w:rPr>
          <w:color w:val="auto"/>
        </w:rPr>
        <w:t xml:space="preserve">2) </w:t>
      </w:r>
      <w:r w:rsidRPr="0042605C">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7CAAD40" w14:textId="77777777" w:rsidR="00776F77" w:rsidRPr="0042605C" w:rsidRDefault="00776F77" w:rsidP="00776F77">
      <w:pPr>
        <w:tabs>
          <w:tab w:val="left" w:pos="851"/>
        </w:tabs>
        <w:ind w:firstLine="567"/>
        <w:jc w:val="both"/>
        <w:rPr>
          <w:color w:val="auto"/>
        </w:rPr>
      </w:pPr>
      <w:r>
        <w:rPr>
          <w:color w:val="auto"/>
        </w:rPr>
        <w:t xml:space="preserve">3) </w:t>
      </w:r>
      <w:r w:rsidRPr="0042605C">
        <w:rPr>
          <w:color w:val="auto"/>
        </w:rPr>
        <w:t>предельное количество этажей или предельную высоту зданий, строений, сооружений;</w:t>
      </w:r>
    </w:p>
    <w:p w14:paraId="25653855" w14:textId="77777777" w:rsidR="00776F77" w:rsidRPr="0042605C" w:rsidRDefault="00776F77" w:rsidP="00776F77">
      <w:pPr>
        <w:tabs>
          <w:tab w:val="left" w:pos="851"/>
        </w:tabs>
        <w:ind w:firstLine="567"/>
        <w:jc w:val="both"/>
        <w:rPr>
          <w:color w:val="auto"/>
        </w:rPr>
      </w:pPr>
      <w:r>
        <w:rPr>
          <w:color w:val="auto"/>
        </w:rPr>
        <w:t xml:space="preserve">4) </w:t>
      </w:r>
      <w:r w:rsidRPr="0042605C">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w:t>
      </w:r>
      <w:r>
        <w:rPr>
          <w:color w:val="auto"/>
        </w:rPr>
        <w:t>ного участка.</w:t>
      </w:r>
    </w:p>
    <w:p w14:paraId="372EE4AE" w14:textId="77777777" w:rsidR="00776F77" w:rsidRPr="00B55F3C" w:rsidRDefault="00776F77" w:rsidP="00776F77">
      <w:pPr>
        <w:tabs>
          <w:tab w:val="left" w:pos="540"/>
        </w:tabs>
        <w:ind w:firstLine="567"/>
        <w:jc w:val="both"/>
        <w:rPr>
          <w:rFonts w:eastAsia="Calibri"/>
          <w:color w:val="auto"/>
          <w:lang w:eastAsia="en-US"/>
        </w:rPr>
      </w:pPr>
      <w:r>
        <w:rPr>
          <w:rFonts w:eastAsia="Calibri"/>
          <w:color w:val="auto"/>
          <w:lang w:eastAsia="en-US"/>
        </w:rPr>
        <w:t xml:space="preserve">2. </w:t>
      </w:r>
      <w:r w:rsidRPr="00B55F3C">
        <w:rPr>
          <w:rFonts w:eastAsia="Calibri"/>
          <w:color w:val="auto"/>
          <w:lang w:eastAsia="en-US"/>
        </w:rPr>
        <w:t>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2 - 4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1D07ABD9" w14:textId="77777777" w:rsidR="00776F77" w:rsidRPr="00B55F3C" w:rsidRDefault="00776F77" w:rsidP="00776F77">
      <w:pPr>
        <w:tabs>
          <w:tab w:val="left" w:pos="540"/>
        </w:tabs>
        <w:ind w:firstLine="567"/>
        <w:jc w:val="both"/>
        <w:rPr>
          <w:rFonts w:eastAsiaTheme="minorHAnsi"/>
          <w:color w:val="auto"/>
          <w:lang w:eastAsia="en-US"/>
        </w:rPr>
      </w:pPr>
      <w:r w:rsidRPr="00B55F3C">
        <w:rPr>
          <w:rFonts w:eastAsia="Calibri"/>
          <w:color w:val="auto"/>
          <w:lang w:eastAsia="en-US"/>
        </w:rPr>
        <w:t>3</w:t>
      </w:r>
      <w:r>
        <w:rPr>
          <w:rFonts w:eastAsia="Calibri"/>
          <w:color w:val="auto"/>
          <w:lang w:eastAsia="en-US"/>
        </w:rPr>
        <w:t xml:space="preserve">. </w:t>
      </w:r>
      <w:r w:rsidRPr="00B55F3C">
        <w:rPr>
          <w:rFonts w:eastAsia="Calibri"/>
          <w:color w:val="auto"/>
          <w:lang w:eastAsia="en-US"/>
        </w:rPr>
        <w:t xml:space="preserve">Наряду с указанными в пунктах 2 - 4 части 1 настоящей статьи предельными параметрами разрешенного строительства, реконструкции объектов капитального строительства в </w:t>
      </w:r>
      <w:r w:rsidRPr="00B55F3C">
        <w:rPr>
          <w:rFonts w:eastAsia="Calibri"/>
          <w:color w:val="auto"/>
          <w:lang w:eastAsia="en-US"/>
        </w:rPr>
        <w:lastRenderedPageBreak/>
        <w:t>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4A5865FE" w14:textId="77777777" w:rsidR="00776F77" w:rsidRPr="00DF047D" w:rsidRDefault="00776F77" w:rsidP="00776F77">
      <w:pPr>
        <w:tabs>
          <w:tab w:val="left" w:pos="540"/>
        </w:tabs>
        <w:ind w:firstLine="567"/>
        <w:jc w:val="both"/>
        <w:rPr>
          <w:rFonts w:eastAsia="Calibri"/>
          <w:color w:val="auto"/>
          <w:lang w:eastAsia="en-US"/>
        </w:rPr>
      </w:pPr>
      <w:r w:rsidRPr="00DF047D">
        <w:rPr>
          <w:rFonts w:eastAsia="Calibri"/>
          <w:color w:val="auto"/>
          <w:lang w:eastAsia="en-US"/>
        </w:rPr>
        <w:t>4. Применительно к каждой территориальной зоне устанавливаются указанные в части 1 настоящей статьи размеры и параметры, их сочетания.</w:t>
      </w:r>
    </w:p>
    <w:p w14:paraId="3C4DAA06" w14:textId="77777777" w:rsidR="00776F77" w:rsidRDefault="00776F77" w:rsidP="00776F77">
      <w:pPr>
        <w:tabs>
          <w:tab w:val="left" w:pos="540"/>
        </w:tabs>
        <w:ind w:firstLine="567"/>
        <w:jc w:val="both"/>
        <w:rPr>
          <w:rFonts w:eastAsia="Calibri"/>
          <w:color w:val="auto"/>
          <w:lang w:eastAsia="en-US"/>
        </w:rPr>
      </w:pPr>
      <w:r w:rsidRPr="00DF047D">
        <w:rPr>
          <w:rFonts w:eastAsia="Calibri"/>
          <w:color w:val="auto"/>
          <w:lang w:eastAsia="en-US"/>
        </w:rPr>
        <w:t>5.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0A807F7A" w14:textId="77777777" w:rsidR="00776F77" w:rsidRDefault="00776F77" w:rsidP="00776F77">
      <w:pPr>
        <w:tabs>
          <w:tab w:val="left" w:pos="540"/>
        </w:tabs>
        <w:ind w:firstLine="567"/>
        <w:jc w:val="both"/>
        <w:rPr>
          <w:rFonts w:eastAsia="Calibri"/>
          <w:color w:val="auto"/>
          <w:lang w:eastAsia="en-US"/>
        </w:rPr>
      </w:pPr>
    </w:p>
    <w:p w14:paraId="7EA70FE2" w14:textId="77777777" w:rsidR="00776F77" w:rsidRPr="00E94045" w:rsidRDefault="00776F77" w:rsidP="00776F77">
      <w:pPr>
        <w:keepNext/>
        <w:ind w:firstLine="567"/>
        <w:jc w:val="both"/>
        <w:outlineLvl w:val="0"/>
        <w:rPr>
          <w:b/>
          <w:color w:val="auto"/>
          <w:szCs w:val="20"/>
        </w:rPr>
      </w:pPr>
      <w:bookmarkStart w:id="32" w:name="_Toc512589772"/>
      <w:r>
        <w:rPr>
          <w:b/>
          <w:color w:val="auto"/>
          <w:szCs w:val="20"/>
        </w:rPr>
        <w:t>Статья 15</w:t>
      </w:r>
      <w:r w:rsidRPr="00E94045">
        <w:rPr>
          <w:b/>
          <w:color w:val="auto"/>
          <w:szCs w:val="20"/>
        </w:rPr>
        <w:t>.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32"/>
      <w:r w:rsidRPr="00E94045">
        <w:rPr>
          <w:b/>
          <w:color w:val="auto"/>
          <w:szCs w:val="20"/>
        </w:rPr>
        <w:t xml:space="preserve"> </w:t>
      </w:r>
    </w:p>
    <w:p w14:paraId="6A194384" w14:textId="77777777" w:rsidR="00776F77" w:rsidRPr="00E94045" w:rsidRDefault="00776F77" w:rsidP="00776F77">
      <w:pPr>
        <w:tabs>
          <w:tab w:val="left" w:pos="540"/>
        </w:tabs>
        <w:ind w:firstLine="567"/>
        <w:jc w:val="both"/>
        <w:rPr>
          <w:rFonts w:eastAsia="Calibri"/>
          <w:color w:val="auto"/>
          <w:lang w:eastAsia="en-US"/>
        </w:rPr>
      </w:pPr>
      <w:r w:rsidRPr="00E94045">
        <w:rPr>
          <w:rFonts w:eastAsia="Calibri"/>
          <w:color w:val="auto"/>
          <w:lang w:eastAsia="en-US"/>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664006E0" w14:textId="77777777" w:rsidR="00776F77" w:rsidRDefault="00776F77" w:rsidP="00776F77">
      <w:pPr>
        <w:autoSpaceDE w:val="0"/>
        <w:autoSpaceDN w:val="0"/>
        <w:adjustRightInd w:val="0"/>
        <w:ind w:firstLine="540"/>
        <w:jc w:val="both"/>
        <w:rPr>
          <w:color w:val="auto"/>
        </w:rPr>
      </w:pPr>
      <w:r w:rsidRPr="00E94045">
        <w:rPr>
          <w:rFonts w:eastAsia="Calibri"/>
          <w:color w:val="auto"/>
          <w:lang w:eastAsia="en-US"/>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r>
        <w:rPr>
          <w:rFonts w:eastAsia="Calibri"/>
          <w:color w:val="auto"/>
          <w:lang w:eastAsia="en-US"/>
        </w:rPr>
        <w:t xml:space="preserve"> </w:t>
      </w:r>
      <w:r w:rsidRPr="008B2EFF">
        <w:rPr>
          <w:color w:val="auto"/>
        </w:rPr>
        <w:t>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14:paraId="4154BD1B" w14:textId="77777777" w:rsidR="00776F77" w:rsidRDefault="00776F77" w:rsidP="00776F77">
      <w:pPr>
        <w:tabs>
          <w:tab w:val="left" w:pos="540"/>
        </w:tabs>
        <w:ind w:firstLine="567"/>
        <w:jc w:val="both"/>
        <w:rPr>
          <w:rFonts w:eastAsia="Calibri"/>
          <w:color w:val="auto"/>
          <w:lang w:eastAsia="en-US"/>
        </w:rPr>
      </w:pPr>
      <w:r>
        <w:rPr>
          <w:rFonts w:eastAsia="Calibri"/>
          <w:color w:val="auto"/>
          <w:lang w:eastAsia="en-US"/>
        </w:rPr>
        <w:t>3. Заинтересованное лицо направляет</w:t>
      </w:r>
      <w:r w:rsidRPr="00E94045">
        <w:rPr>
          <w:rFonts w:eastAsia="Calibri"/>
          <w:color w:val="auto"/>
          <w:lang w:eastAsia="en-US"/>
        </w:rPr>
        <w:t xml:space="preserve"> в Комиссию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14:paraId="6AE786B4" w14:textId="77777777" w:rsidR="00776F77" w:rsidRDefault="00776F77" w:rsidP="00776F77">
      <w:pPr>
        <w:autoSpaceDE w:val="0"/>
        <w:autoSpaceDN w:val="0"/>
        <w:adjustRightInd w:val="0"/>
        <w:ind w:firstLine="540"/>
        <w:jc w:val="both"/>
        <w:rPr>
          <w:color w:val="auto"/>
        </w:rPr>
      </w:pPr>
      <w:r w:rsidRPr="00E94045">
        <w:rPr>
          <w:rFonts w:eastAsia="Calibri"/>
          <w:color w:val="auto"/>
          <w:lang w:eastAsia="en-US"/>
        </w:rPr>
        <w:t xml:space="preserve">4. </w:t>
      </w:r>
      <w:r w:rsidRPr="00433BFE">
        <w:rPr>
          <w:rFonts w:eastAsia="Calibri"/>
          <w:color w:val="auto"/>
          <w:lang w:eastAsia="en-US"/>
        </w:rPr>
        <w:t xml:space="preserve">Проект решения о предоставлении такого разрешения подлежит рассмотрению на общественных обсуждениях </w:t>
      </w:r>
      <w:proofErr w:type="gramStart"/>
      <w:r w:rsidRPr="00433BFE">
        <w:rPr>
          <w:rFonts w:eastAsia="Calibri"/>
          <w:color w:val="auto"/>
          <w:lang w:eastAsia="en-US"/>
        </w:rPr>
        <w:t>или  публичных</w:t>
      </w:r>
      <w:proofErr w:type="gramEnd"/>
      <w:r w:rsidRPr="00433BFE">
        <w:rPr>
          <w:rFonts w:eastAsia="Calibri"/>
          <w:color w:val="auto"/>
          <w:lang w:eastAsia="en-US"/>
        </w:rPr>
        <w:t xml:space="preserve"> слушаниях в соответстви</w:t>
      </w:r>
      <w:r>
        <w:rPr>
          <w:rFonts w:eastAsia="Calibri"/>
          <w:color w:val="auto"/>
          <w:lang w:eastAsia="en-US"/>
        </w:rPr>
        <w:t xml:space="preserve">и со статьей 3 настоящих Правил </w:t>
      </w:r>
      <w:r w:rsidRPr="008B2EFF">
        <w:rPr>
          <w:rFonts w:eastAsia="Calibri"/>
          <w:color w:val="auto"/>
          <w:lang w:eastAsia="en-US"/>
        </w:rPr>
        <w:t>с учетом положений статьи 39 Градостроительного кодекса Российской Федерации.</w:t>
      </w:r>
      <w:r w:rsidRPr="008B2EFF">
        <w:rPr>
          <w:color w:val="auto"/>
        </w:rPr>
        <w:t xml:space="preserve">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4F2795AF" w14:textId="77777777" w:rsidR="00776F77" w:rsidRDefault="00776F77" w:rsidP="00776F77">
      <w:pPr>
        <w:tabs>
          <w:tab w:val="left" w:pos="540"/>
        </w:tabs>
        <w:spacing w:line="264" w:lineRule="auto"/>
        <w:ind w:firstLine="567"/>
        <w:jc w:val="both"/>
        <w:rPr>
          <w:rFonts w:eastAsia="Calibri"/>
          <w:color w:val="auto"/>
          <w:lang w:eastAsia="en-US"/>
        </w:rPr>
      </w:pPr>
      <w:r w:rsidRPr="00E94045">
        <w:rPr>
          <w:rFonts w:eastAsia="Calibri"/>
          <w:color w:val="auto"/>
          <w:lang w:eastAsia="en-US"/>
        </w:rPr>
        <w:t xml:space="preserve">5. На основании заключения о результатах </w:t>
      </w:r>
      <w:r>
        <w:rPr>
          <w:rFonts w:eastAsia="Calibri"/>
          <w:color w:val="auto"/>
          <w:lang w:eastAsia="en-US"/>
        </w:rPr>
        <w:t xml:space="preserve">общественных обсуждений или </w:t>
      </w:r>
      <w:r w:rsidRPr="00E94045">
        <w:rPr>
          <w:rFonts w:eastAsia="Calibri"/>
          <w:color w:val="auto"/>
          <w:lang w:eastAsia="en-US"/>
        </w:rPr>
        <w:t xml:space="preserve">публичных слушаний </w:t>
      </w:r>
      <w:r w:rsidRPr="00874304">
        <w:rPr>
          <w:rFonts w:eastAsia="Calibri"/>
          <w:color w:val="auto"/>
          <w:lang w:eastAsia="en-US"/>
        </w:rPr>
        <w:t>по проекту решения</w:t>
      </w:r>
      <w:r w:rsidRPr="00E94045">
        <w:rPr>
          <w:rFonts w:eastAsia="Calibri"/>
          <w:color w:val="auto"/>
          <w:lang w:eastAsia="en-US"/>
        </w:rPr>
        <w:t xml:space="preserve"> о предоставлении разрешения на отклонение от предельных параметров разрешенного строительства, </w:t>
      </w:r>
      <w:r w:rsidRPr="00874304">
        <w:rPr>
          <w:rFonts w:eastAsia="Calibri"/>
          <w:color w:val="auto"/>
          <w:lang w:eastAsia="en-US"/>
        </w:rPr>
        <w:t>реконструкции объектов капитального строительства</w:t>
      </w:r>
      <w:r w:rsidRPr="00E94045">
        <w:rPr>
          <w:rFonts w:eastAsia="Calibri"/>
          <w:color w:val="auto"/>
          <w:lang w:eastAsia="en-US"/>
        </w:rPr>
        <w:t xml:space="preserve">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w:t>
      </w:r>
      <w:r>
        <w:rPr>
          <w:rFonts w:eastAsia="Calibri"/>
          <w:color w:val="auto"/>
          <w:lang w:eastAsia="en-US"/>
        </w:rPr>
        <w:t xml:space="preserve">Главе местной администрации. </w:t>
      </w:r>
    </w:p>
    <w:p w14:paraId="3CA642CD" w14:textId="77777777" w:rsidR="00776F77" w:rsidRDefault="00776F77" w:rsidP="00776F77">
      <w:pPr>
        <w:tabs>
          <w:tab w:val="left" w:pos="540"/>
        </w:tabs>
        <w:ind w:firstLine="567"/>
        <w:jc w:val="both"/>
        <w:rPr>
          <w:rFonts w:eastAsia="Calibri"/>
          <w:color w:val="auto"/>
          <w:lang w:eastAsia="en-US"/>
        </w:rPr>
      </w:pPr>
      <w:r>
        <w:rPr>
          <w:rFonts w:eastAsia="Calibri"/>
          <w:color w:val="auto"/>
          <w:lang w:eastAsia="en-US"/>
        </w:rPr>
        <w:t xml:space="preserve">6. Глава местной администрации </w:t>
      </w:r>
      <w:r w:rsidRPr="00E94045">
        <w:rPr>
          <w:rFonts w:eastAsia="Calibri"/>
          <w:color w:val="auto"/>
          <w:lang w:eastAsia="en-US"/>
        </w:rPr>
        <w:t xml:space="preserve">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515D7F59" w14:textId="77777777" w:rsidR="00776F77" w:rsidRDefault="00776F77" w:rsidP="00776F77">
      <w:pPr>
        <w:tabs>
          <w:tab w:val="left" w:pos="540"/>
        </w:tabs>
        <w:ind w:firstLine="567"/>
        <w:jc w:val="both"/>
        <w:rPr>
          <w:rFonts w:eastAsia="Calibri"/>
          <w:color w:val="auto"/>
          <w:lang w:eastAsia="en-US"/>
        </w:rPr>
      </w:pPr>
      <w:r w:rsidRPr="00E94045">
        <w:rPr>
          <w:rFonts w:eastAsia="Calibri"/>
          <w:color w:val="auto"/>
          <w:lang w:eastAsia="en-US"/>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0AEB611C" w14:textId="77777777" w:rsidR="00776F77" w:rsidRDefault="00776F77" w:rsidP="00776F77">
      <w:pPr>
        <w:tabs>
          <w:tab w:val="left" w:pos="540"/>
        </w:tabs>
        <w:ind w:firstLine="567"/>
        <w:jc w:val="both"/>
        <w:rPr>
          <w:rFonts w:eastAsia="Calibri"/>
          <w:color w:val="auto"/>
          <w:lang w:eastAsia="en-US"/>
        </w:rPr>
      </w:pPr>
    </w:p>
    <w:p w14:paraId="02F9389B" w14:textId="77777777" w:rsidR="00776F77" w:rsidRDefault="00776F77" w:rsidP="00776F77">
      <w:pPr>
        <w:keepNext/>
        <w:ind w:firstLine="567"/>
        <w:jc w:val="both"/>
        <w:outlineLvl w:val="0"/>
        <w:rPr>
          <w:b/>
          <w:bCs/>
          <w:color w:val="auto"/>
          <w:szCs w:val="20"/>
        </w:rPr>
      </w:pPr>
      <w:bookmarkStart w:id="33" w:name="_Toc512589773"/>
      <w:r w:rsidRPr="00BD1869">
        <w:rPr>
          <w:b/>
          <w:bCs/>
          <w:color w:val="auto"/>
          <w:szCs w:val="20"/>
        </w:rPr>
        <w:lastRenderedPageBreak/>
        <w:t>Статья 1</w:t>
      </w:r>
      <w:r>
        <w:rPr>
          <w:b/>
          <w:bCs/>
          <w:color w:val="auto"/>
          <w:szCs w:val="20"/>
        </w:rPr>
        <w:t>6</w:t>
      </w:r>
      <w:r w:rsidRPr="00BD1869">
        <w:rPr>
          <w:b/>
          <w:bCs/>
          <w:color w:val="auto"/>
          <w:szCs w:val="20"/>
        </w:rPr>
        <w:t>. Перечень территориальных зон, выделенных на карте градостроительного зонирования</w:t>
      </w:r>
      <w:bookmarkEnd w:id="33"/>
    </w:p>
    <w:p w14:paraId="2DFD4616" w14:textId="77777777" w:rsidR="00776F77" w:rsidRPr="00BD1869" w:rsidRDefault="00776F77" w:rsidP="00776F77">
      <w:pPr>
        <w:keepNext/>
        <w:ind w:firstLine="567"/>
        <w:jc w:val="both"/>
        <w:outlineLvl w:val="0"/>
        <w:rPr>
          <w:rFonts w:eastAsia="Calibri"/>
          <w:color w:val="auto"/>
        </w:rPr>
      </w:pP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6805"/>
      </w:tblGrid>
      <w:tr w:rsidR="00776F77" w:rsidRPr="00737AF6" w14:paraId="1BF359A3" w14:textId="77777777" w:rsidTr="00776F77">
        <w:trPr>
          <w:cantSplit/>
          <w:trHeight w:val="1280"/>
          <w:jc w:val="center"/>
        </w:trPr>
        <w:tc>
          <w:tcPr>
            <w:tcW w:w="2410" w:type="dxa"/>
          </w:tcPr>
          <w:p w14:paraId="6876812D" w14:textId="77777777" w:rsidR="00776F77" w:rsidRPr="00737AF6" w:rsidRDefault="00776F77" w:rsidP="00776F77">
            <w:pPr>
              <w:spacing w:line="288" w:lineRule="auto"/>
              <w:jc w:val="center"/>
              <w:rPr>
                <w:rFonts w:eastAsia="Calibri"/>
                <w:b/>
                <w:color w:val="auto"/>
                <w:lang w:eastAsia="en-US"/>
              </w:rPr>
            </w:pPr>
            <w:r w:rsidRPr="00737AF6">
              <w:rPr>
                <w:rFonts w:eastAsia="Calibri"/>
                <w:b/>
                <w:color w:val="auto"/>
                <w:lang w:eastAsia="en-US"/>
              </w:rPr>
              <w:t>Кодовые      обозначения территориальных       зон</w:t>
            </w:r>
          </w:p>
        </w:tc>
        <w:tc>
          <w:tcPr>
            <w:tcW w:w="6805" w:type="dxa"/>
          </w:tcPr>
          <w:p w14:paraId="25467B42" w14:textId="77777777" w:rsidR="00776F77" w:rsidRPr="00737AF6" w:rsidRDefault="00776F77" w:rsidP="00776F77">
            <w:pPr>
              <w:spacing w:line="288" w:lineRule="auto"/>
              <w:ind w:firstLine="567"/>
              <w:rPr>
                <w:rFonts w:eastAsia="Calibri"/>
                <w:b/>
                <w:color w:val="auto"/>
                <w:lang w:eastAsia="en-US"/>
              </w:rPr>
            </w:pPr>
            <w:r w:rsidRPr="00737AF6">
              <w:rPr>
                <w:rFonts w:eastAsia="Calibri"/>
                <w:b/>
                <w:color w:val="auto"/>
                <w:lang w:eastAsia="en-US"/>
              </w:rPr>
              <w:t xml:space="preserve">            Наименование территориальных зон</w:t>
            </w:r>
          </w:p>
        </w:tc>
      </w:tr>
      <w:tr w:rsidR="00776F77" w:rsidRPr="00737AF6" w14:paraId="7DD065F5" w14:textId="77777777" w:rsidTr="00776F77">
        <w:trPr>
          <w:cantSplit/>
          <w:jc w:val="center"/>
        </w:trPr>
        <w:tc>
          <w:tcPr>
            <w:tcW w:w="9215" w:type="dxa"/>
            <w:gridSpan w:val="2"/>
          </w:tcPr>
          <w:p w14:paraId="61C280B4" w14:textId="77777777" w:rsidR="00776F77" w:rsidRPr="00737AF6" w:rsidRDefault="00776F77" w:rsidP="00776F77">
            <w:pPr>
              <w:spacing w:line="288" w:lineRule="auto"/>
              <w:ind w:firstLine="567"/>
              <w:jc w:val="center"/>
              <w:rPr>
                <w:b/>
                <w:caps/>
                <w:color w:val="auto"/>
              </w:rPr>
            </w:pPr>
            <w:r>
              <w:rPr>
                <w:b/>
                <w:caps/>
                <w:color w:val="auto"/>
              </w:rPr>
              <w:t xml:space="preserve">ЖИЛАЯ ЗОНА </w:t>
            </w:r>
          </w:p>
        </w:tc>
      </w:tr>
      <w:tr w:rsidR="00776F77" w:rsidRPr="00737AF6" w14:paraId="226C4672" w14:textId="77777777" w:rsidTr="00776F77">
        <w:trPr>
          <w:trHeight w:val="224"/>
          <w:jc w:val="center"/>
        </w:trPr>
        <w:tc>
          <w:tcPr>
            <w:tcW w:w="2410" w:type="dxa"/>
          </w:tcPr>
          <w:p w14:paraId="3EE46FC6" w14:textId="77777777" w:rsidR="00776F77" w:rsidRPr="00737AF6" w:rsidRDefault="00776F77" w:rsidP="00776F77">
            <w:pPr>
              <w:spacing w:line="288" w:lineRule="auto"/>
              <w:ind w:firstLine="567"/>
              <w:rPr>
                <w:rFonts w:eastAsia="Calibri"/>
                <w:color w:val="auto"/>
                <w:sz w:val="22"/>
                <w:szCs w:val="22"/>
                <w:lang w:eastAsia="en-US"/>
              </w:rPr>
            </w:pPr>
            <w:r w:rsidRPr="00737AF6">
              <w:rPr>
                <w:rFonts w:eastAsia="Calibri"/>
                <w:b/>
                <w:color w:val="auto"/>
                <w:lang w:eastAsia="en-US"/>
              </w:rPr>
              <w:t>Ж</w:t>
            </w:r>
          </w:p>
        </w:tc>
        <w:tc>
          <w:tcPr>
            <w:tcW w:w="6805" w:type="dxa"/>
          </w:tcPr>
          <w:p w14:paraId="5CA0DDDD" w14:textId="77777777" w:rsidR="00776F77" w:rsidRPr="00737AF6" w:rsidRDefault="00776F77" w:rsidP="00776F77">
            <w:pPr>
              <w:spacing w:line="288" w:lineRule="auto"/>
              <w:rPr>
                <w:rFonts w:eastAsia="Calibri"/>
                <w:color w:val="auto"/>
                <w:sz w:val="22"/>
                <w:szCs w:val="22"/>
                <w:lang w:eastAsia="en-US"/>
              </w:rPr>
            </w:pPr>
            <w:r w:rsidRPr="00737AF6">
              <w:rPr>
                <w:rFonts w:eastAsia="Calibri"/>
                <w:color w:val="auto"/>
                <w:lang w:eastAsia="en-US"/>
              </w:rPr>
              <w:t xml:space="preserve">Зона </w:t>
            </w:r>
            <w:r>
              <w:rPr>
                <w:rFonts w:eastAsia="Calibri"/>
                <w:color w:val="auto"/>
                <w:lang w:eastAsia="en-US"/>
              </w:rPr>
              <w:t>жилой застройки</w:t>
            </w:r>
          </w:p>
        </w:tc>
      </w:tr>
      <w:tr w:rsidR="00776F77" w:rsidRPr="00737AF6" w14:paraId="154FAD3D" w14:textId="77777777" w:rsidTr="00776F77">
        <w:trPr>
          <w:cantSplit/>
          <w:jc w:val="center"/>
        </w:trPr>
        <w:tc>
          <w:tcPr>
            <w:tcW w:w="9215" w:type="dxa"/>
            <w:gridSpan w:val="2"/>
          </w:tcPr>
          <w:p w14:paraId="2ED7511E" w14:textId="77777777" w:rsidR="00776F77" w:rsidRPr="00737AF6" w:rsidRDefault="00776F77" w:rsidP="00776F77">
            <w:pPr>
              <w:spacing w:line="288" w:lineRule="auto"/>
              <w:ind w:firstLine="567"/>
              <w:jc w:val="center"/>
              <w:rPr>
                <w:b/>
                <w:bCs/>
                <w:caps/>
                <w:color w:val="auto"/>
              </w:rPr>
            </w:pPr>
            <w:r>
              <w:rPr>
                <w:b/>
                <w:bCs/>
                <w:caps/>
                <w:color w:val="auto"/>
              </w:rPr>
              <w:t xml:space="preserve">ОбЩЕСТВЕННО-ДЕЛОВАЯ ЗОНА </w:t>
            </w:r>
          </w:p>
        </w:tc>
      </w:tr>
      <w:tr w:rsidR="00776F77" w:rsidRPr="00737AF6" w14:paraId="33844DFD" w14:textId="77777777" w:rsidTr="00776F77">
        <w:trPr>
          <w:cantSplit/>
          <w:trHeight w:val="583"/>
          <w:jc w:val="center"/>
        </w:trPr>
        <w:tc>
          <w:tcPr>
            <w:tcW w:w="2410" w:type="dxa"/>
          </w:tcPr>
          <w:p w14:paraId="2CB5BFA0" w14:textId="77777777" w:rsidR="00776F77" w:rsidRPr="00737AF6" w:rsidRDefault="00776F77" w:rsidP="00776F77">
            <w:pPr>
              <w:spacing w:line="288" w:lineRule="auto"/>
              <w:ind w:firstLine="567"/>
              <w:jc w:val="both"/>
              <w:rPr>
                <w:rFonts w:eastAsia="Calibri"/>
                <w:color w:val="auto"/>
                <w:lang w:eastAsia="en-US"/>
              </w:rPr>
            </w:pPr>
            <w:r w:rsidRPr="00737AF6">
              <w:rPr>
                <w:rFonts w:eastAsia="Calibri"/>
                <w:b/>
                <w:color w:val="auto"/>
                <w:lang w:eastAsia="en-US"/>
              </w:rPr>
              <w:t>О</w:t>
            </w:r>
          </w:p>
        </w:tc>
        <w:tc>
          <w:tcPr>
            <w:tcW w:w="6805" w:type="dxa"/>
          </w:tcPr>
          <w:p w14:paraId="53851505" w14:textId="77777777" w:rsidR="00776F77" w:rsidRPr="00737AF6" w:rsidRDefault="00776F77" w:rsidP="00776F77">
            <w:pPr>
              <w:spacing w:line="288" w:lineRule="auto"/>
              <w:jc w:val="both"/>
              <w:rPr>
                <w:rFonts w:eastAsia="Calibri"/>
                <w:color w:val="auto"/>
                <w:lang w:eastAsia="en-US"/>
              </w:rPr>
            </w:pPr>
            <w:r w:rsidRPr="00737AF6">
              <w:rPr>
                <w:rFonts w:eastAsia="Calibri"/>
                <w:color w:val="auto"/>
                <w:lang w:eastAsia="en-US"/>
              </w:rPr>
              <w:t>Зона делового,</w:t>
            </w:r>
            <w:r>
              <w:rPr>
                <w:rFonts w:eastAsia="Calibri"/>
                <w:color w:val="auto"/>
                <w:lang w:eastAsia="en-US"/>
              </w:rPr>
              <w:t xml:space="preserve"> </w:t>
            </w:r>
            <w:r w:rsidRPr="00737AF6">
              <w:rPr>
                <w:rFonts w:eastAsia="Calibri"/>
                <w:color w:val="auto"/>
                <w:lang w:eastAsia="en-US"/>
              </w:rPr>
              <w:t xml:space="preserve">общественного, </w:t>
            </w:r>
            <w:r>
              <w:rPr>
                <w:rFonts w:eastAsia="Calibri"/>
                <w:color w:val="auto"/>
                <w:lang w:eastAsia="en-US"/>
              </w:rPr>
              <w:t xml:space="preserve">социального, </w:t>
            </w:r>
            <w:r w:rsidRPr="00737AF6">
              <w:rPr>
                <w:rFonts w:eastAsia="Calibri"/>
                <w:color w:val="auto"/>
                <w:lang w:eastAsia="en-US"/>
              </w:rPr>
              <w:t>комм</w:t>
            </w:r>
            <w:r>
              <w:rPr>
                <w:rFonts w:eastAsia="Calibri"/>
                <w:color w:val="auto"/>
                <w:lang w:eastAsia="en-US"/>
              </w:rPr>
              <w:t>унально-бытового</w:t>
            </w:r>
            <w:r w:rsidRPr="00737AF6">
              <w:rPr>
                <w:rFonts w:eastAsia="Calibri"/>
                <w:color w:val="auto"/>
                <w:lang w:eastAsia="en-US"/>
              </w:rPr>
              <w:t>,</w:t>
            </w:r>
            <w:r>
              <w:rPr>
                <w:rFonts w:eastAsia="Calibri"/>
                <w:color w:val="auto"/>
                <w:lang w:eastAsia="en-US"/>
              </w:rPr>
              <w:t xml:space="preserve"> коммерческого </w:t>
            </w:r>
            <w:r w:rsidRPr="00737AF6">
              <w:rPr>
                <w:rFonts w:eastAsia="Calibri"/>
                <w:color w:val="auto"/>
                <w:lang w:eastAsia="en-US"/>
              </w:rPr>
              <w:t>назначения и предпринимательства</w:t>
            </w:r>
          </w:p>
        </w:tc>
      </w:tr>
      <w:tr w:rsidR="00776F77" w:rsidRPr="00737AF6" w14:paraId="16435A93" w14:textId="77777777" w:rsidTr="00776F77">
        <w:trPr>
          <w:cantSplit/>
          <w:trHeight w:val="377"/>
          <w:jc w:val="center"/>
        </w:trPr>
        <w:tc>
          <w:tcPr>
            <w:tcW w:w="9215" w:type="dxa"/>
            <w:gridSpan w:val="2"/>
          </w:tcPr>
          <w:p w14:paraId="75B0AF56" w14:textId="77777777" w:rsidR="00776F77" w:rsidRPr="00737AF6" w:rsidRDefault="00776F77" w:rsidP="00776F77">
            <w:pPr>
              <w:spacing w:line="288" w:lineRule="auto"/>
              <w:ind w:firstLine="567"/>
              <w:jc w:val="center"/>
              <w:rPr>
                <w:b/>
                <w:bCs/>
                <w:caps/>
                <w:color w:val="auto"/>
              </w:rPr>
            </w:pPr>
            <w:r w:rsidRPr="00737AF6">
              <w:rPr>
                <w:b/>
                <w:bCs/>
                <w:caps/>
                <w:color w:val="auto"/>
              </w:rPr>
              <w:t>Производственн</w:t>
            </w:r>
            <w:r>
              <w:rPr>
                <w:b/>
                <w:bCs/>
                <w:caps/>
                <w:color w:val="auto"/>
              </w:rPr>
              <w:t>АЯ</w:t>
            </w:r>
            <w:r w:rsidRPr="00737AF6">
              <w:rPr>
                <w:b/>
                <w:bCs/>
                <w:caps/>
                <w:color w:val="auto"/>
              </w:rPr>
              <w:t xml:space="preserve"> </w:t>
            </w:r>
            <w:r>
              <w:rPr>
                <w:b/>
                <w:bCs/>
                <w:caps/>
                <w:color w:val="auto"/>
              </w:rPr>
              <w:t xml:space="preserve">ЗОНА, </w:t>
            </w:r>
            <w:r w:rsidRPr="00737AF6">
              <w:rPr>
                <w:rFonts w:eastAsia="Calibri"/>
                <w:b/>
                <w:bCs/>
                <w:caps/>
                <w:color w:val="auto"/>
                <w:sz w:val="22"/>
                <w:lang w:eastAsia="en-US"/>
              </w:rPr>
              <w:t>ЗОН</w:t>
            </w:r>
            <w:r>
              <w:rPr>
                <w:rFonts w:eastAsia="Calibri"/>
                <w:b/>
                <w:bCs/>
                <w:caps/>
                <w:color w:val="auto"/>
                <w:sz w:val="22"/>
                <w:lang w:eastAsia="en-US"/>
              </w:rPr>
              <w:t>Ы</w:t>
            </w:r>
            <w:r w:rsidRPr="00737AF6">
              <w:rPr>
                <w:rFonts w:eastAsia="Calibri"/>
                <w:b/>
                <w:bCs/>
                <w:caps/>
                <w:color w:val="auto"/>
                <w:sz w:val="22"/>
                <w:lang w:eastAsia="en-US"/>
              </w:rPr>
              <w:t xml:space="preserve"> инженерной и Т</w:t>
            </w:r>
            <w:r>
              <w:rPr>
                <w:rFonts w:eastAsia="Calibri"/>
                <w:b/>
                <w:bCs/>
                <w:caps/>
                <w:color w:val="auto"/>
                <w:sz w:val="22"/>
                <w:lang w:eastAsia="en-US"/>
              </w:rPr>
              <w:t>РАНСПОРТНОЙ инфраструктур</w:t>
            </w:r>
            <w:r>
              <w:rPr>
                <w:b/>
                <w:bCs/>
                <w:caps/>
                <w:color w:val="auto"/>
              </w:rPr>
              <w:t xml:space="preserve"> </w:t>
            </w:r>
          </w:p>
        </w:tc>
      </w:tr>
      <w:tr w:rsidR="00776F77" w:rsidRPr="00737AF6" w14:paraId="155F7A4B" w14:textId="77777777" w:rsidTr="00776F77">
        <w:trPr>
          <w:cantSplit/>
          <w:trHeight w:val="357"/>
          <w:jc w:val="center"/>
        </w:trPr>
        <w:tc>
          <w:tcPr>
            <w:tcW w:w="2410" w:type="dxa"/>
          </w:tcPr>
          <w:p w14:paraId="30F67545" w14:textId="77777777" w:rsidR="00776F77" w:rsidRPr="00737AF6" w:rsidRDefault="00776F77" w:rsidP="00776F77">
            <w:pPr>
              <w:spacing w:line="288" w:lineRule="auto"/>
              <w:ind w:firstLine="567"/>
              <w:jc w:val="both"/>
              <w:rPr>
                <w:rFonts w:eastAsia="Calibri"/>
                <w:b/>
                <w:lang w:eastAsia="en-US"/>
              </w:rPr>
            </w:pPr>
            <w:r w:rsidRPr="00737AF6">
              <w:rPr>
                <w:rFonts w:eastAsia="Calibri"/>
                <w:b/>
                <w:lang w:eastAsia="en-US"/>
              </w:rPr>
              <w:t>П</w:t>
            </w:r>
          </w:p>
        </w:tc>
        <w:tc>
          <w:tcPr>
            <w:tcW w:w="6805" w:type="dxa"/>
          </w:tcPr>
          <w:p w14:paraId="79FDB6EC" w14:textId="77777777" w:rsidR="00776F77" w:rsidRPr="00737AF6" w:rsidRDefault="00776F77" w:rsidP="00776F77">
            <w:pPr>
              <w:spacing w:line="288" w:lineRule="auto"/>
              <w:jc w:val="both"/>
              <w:rPr>
                <w:rFonts w:eastAsia="Calibri"/>
                <w:lang w:eastAsia="en-US"/>
              </w:rPr>
            </w:pPr>
            <w:r w:rsidRPr="00737AF6">
              <w:rPr>
                <w:rFonts w:eastAsia="Calibri"/>
                <w:lang w:eastAsia="en-US"/>
              </w:rPr>
              <w:t>Зона производственн</w:t>
            </w:r>
            <w:r>
              <w:rPr>
                <w:rFonts w:eastAsia="Calibri"/>
                <w:lang w:eastAsia="en-US"/>
              </w:rPr>
              <w:t xml:space="preserve">о-коммунальных </w:t>
            </w:r>
            <w:r w:rsidRPr="00737AF6">
              <w:rPr>
                <w:rFonts w:eastAsia="Calibri"/>
                <w:lang w:eastAsia="en-US"/>
              </w:rPr>
              <w:t>объектов</w:t>
            </w:r>
          </w:p>
        </w:tc>
      </w:tr>
      <w:tr w:rsidR="00776F77" w:rsidRPr="00737AF6" w14:paraId="4A52D296" w14:textId="77777777" w:rsidTr="00776F77">
        <w:trPr>
          <w:cantSplit/>
          <w:trHeight w:val="351"/>
          <w:jc w:val="center"/>
        </w:trPr>
        <w:tc>
          <w:tcPr>
            <w:tcW w:w="9215" w:type="dxa"/>
            <w:gridSpan w:val="2"/>
          </w:tcPr>
          <w:p w14:paraId="0AE33AC8" w14:textId="77777777" w:rsidR="00776F77" w:rsidRPr="00737AF6" w:rsidRDefault="00776F77" w:rsidP="00776F77">
            <w:pPr>
              <w:spacing w:line="288" w:lineRule="auto"/>
              <w:ind w:firstLine="567"/>
              <w:jc w:val="center"/>
              <w:rPr>
                <w:rFonts w:eastAsia="Calibri"/>
                <w:color w:val="auto"/>
                <w:highlight w:val="yellow"/>
                <w:lang w:eastAsia="en-US"/>
              </w:rPr>
            </w:pPr>
            <w:r w:rsidRPr="00737AF6">
              <w:rPr>
                <w:rFonts w:eastAsia="Calibri"/>
                <w:b/>
                <w:bCs/>
                <w:color w:val="auto"/>
                <w:lang w:eastAsia="en-US"/>
              </w:rPr>
              <w:t>ЗОНА СЕЛЬСКОХ</w:t>
            </w:r>
            <w:r>
              <w:rPr>
                <w:rFonts w:eastAsia="Calibri"/>
                <w:b/>
                <w:bCs/>
                <w:color w:val="auto"/>
                <w:lang w:eastAsia="en-US"/>
              </w:rPr>
              <w:t xml:space="preserve">ОЗЯЙСТВЕННОГО ИСПОЛЬЗОВАНИЯ </w:t>
            </w:r>
          </w:p>
        </w:tc>
      </w:tr>
      <w:tr w:rsidR="00776F77" w:rsidRPr="00737AF6" w14:paraId="40BD099F" w14:textId="77777777" w:rsidTr="00776F77">
        <w:trPr>
          <w:cantSplit/>
          <w:jc w:val="center"/>
        </w:trPr>
        <w:tc>
          <w:tcPr>
            <w:tcW w:w="2410" w:type="dxa"/>
          </w:tcPr>
          <w:p w14:paraId="6665ACB7" w14:textId="77777777" w:rsidR="00776F77" w:rsidRPr="00646E7E" w:rsidRDefault="00776F77" w:rsidP="00776F77">
            <w:pPr>
              <w:spacing w:line="288" w:lineRule="auto"/>
              <w:ind w:firstLine="567"/>
              <w:jc w:val="both"/>
              <w:rPr>
                <w:rFonts w:eastAsia="Calibri"/>
                <w:color w:val="auto"/>
                <w:lang w:eastAsia="en-US"/>
              </w:rPr>
            </w:pPr>
            <w:r w:rsidRPr="00737AF6">
              <w:rPr>
                <w:b/>
                <w:color w:val="auto"/>
              </w:rPr>
              <w:t>Сх</w:t>
            </w:r>
            <w:r>
              <w:rPr>
                <w:b/>
                <w:color w:val="auto"/>
              </w:rPr>
              <w:t>1</w:t>
            </w:r>
          </w:p>
        </w:tc>
        <w:tc>
          <w:tcPr>
            <w:tcW w:w="6805" w:type="dxa"/>
          </w:tcPr>
          <w:p w14:paraId="659FDBB8" w14:textId="77777777" w:rsidR="00776F77" w:rsidRPr="00737AF6" w:rsidRDefault="00776F77" w:rsidP="00776F77">
            <w:pPr>
              <w:spacing w:line="288" w:lineRule="auto"/>
              <w:rPr>
                <w:color w:val="auto"/>
              </w:rPr>
            </w:pPr>
            <w:r w:rsidRPr="00737AF6">
              <w:rPr>
                <w:color w:val="auto"/>
              </w:rPr>
              <w:t>Зона</w:t>
            </w:r>
            <w:r>
              <w:rPr>
                <w:color w:val="auto"/>
              </w:rPr>
              <w:t xml:space="preserve"> </w:t>
            </w:r>
            <w:r w:rsidRPr="00737AF6">
              <w:rPr>
                <w:color w:val="auto"/>
              </w:rPr>
              <w:t>сельскохозяйственн</w:t>
            </w:r>
            <w:r>
              <w:rPr>
                <w:color w:val="auto"/>
              </w:rPr>
              <w:t xml:space="preserve">ых угодий в границах </w:t>
            </w:r>
            <w:r w:rsidRPr="00FC25F1">
              <w:rPr>
                <w:color w:val="000000" w:themeColor="text1"/>
              </w:rPr>
              <w:t>населенного пункта</w:t>
            </w:r>
          </w:p>
        </w:tc>
      </w:tr>
      <w:tr w:rsidR="00776F77" w:rsidRPr="00737AF6" w14:paraId="492E23BC" w14:textId="77777777" w:rsidTr="00776F77">
        <w:trPr>
          <w:cantSplit/>
          <w:jc w:val="center"/>
        </w:trPr>
        <w:tc>
          <w:tcPr>
            <w:tcW w:w="2410" w:type="dxa"/>
          </w:tcPr>
          <w:p w14:paraId="2F26E231" w14:textId="77777777" w:rsidR="00776F77" w:rsidRPr="00A41271" w:rsidRDefault="00776F77" w:rsidP="00776F77">
            <w:pPr>
              <w:spacing w:line="288" w:lineRule="auto"/>
              <w:ind w:firstLine="567"/>
              <w:jc w:val="both"/>
              <w:rPr>
                <w:rFonts w:eastAsia="Calibri"/>
                <w:color w:val="auto"/>
                <w:lang w:val="en-US" w:eastAsia="en-US"/>
              </w:rPr>
            </w:pPr>
            <w:r w:rsidRPr="00737AF6">
              <w:rPr>
                <w:b/>
                <w:color w:val="auto"/>
              </w:rPr>
              <w:t>Сх</w:t>
            </w:r>
            <w:r>
              <w:rPr>
                <w:b/>
                <w:color w:val="auto"/>
              </w:rPr>
              <w:t>2</w:t>
            </w:r>
          </w:p>
        </w:tc>
        <w:tc>
          <w:tcPr>
            <w:tcW w:w="6805" w:type="dxa"/>
          </w:tcPr>
          <w:p w14:paraId="01C04BF2" w14:textId="77777777" w:rsidR="00776F77" w:rsidRPr="00737AF6" w:rsidRDefault="00776F77" w:rsidP="00776F77">
            <w:pPr>
              <w:spacing w:line="288" w:lineRule="auto"/>
              <w:rPr>
                <w:color w:val="auto"/>
              </w:rPr>
            </w:pPr>
            <w:r w:rsidRPr="00737AF6">
              <w:rPr>
                <w:color w:val="auto"/>
              </w:rPr>
              <w:t>Зона</w:t>
            </w:r>
            <w:r>
              <w:rPr>
                <w:color w:val="auto"/>
              </w:rPr>
              <w:t xml:space="preserve"> </w:t>
            </w:r>
            <w:r w:rsidRPr="00737AF6">
              <w:rPr>
                <w:color w:val="auto"/>
              </w:rPr>
              <w:t>объект</w:t>
            </w:r>
            <w:r>
              <w:rPr>
                <w:color w:val="auto"/>
              </w:rPr>
              <w:t>ов</w:t>
            </w:r>
            <w:r w:rsidRPr="00737AF6">
              <w:rPr>
                <w:color w:val="auto"/>
              </w:rPr>
              <w:t xml:space="preserve"> сельскохозяйственного назначения</w:t>
            </w:r>
          </w:p>
        </w:tc>
      </w:tr>
      <w:tr w:rsidR="00776F77" w:rsidRPr="00737AF6" w14:paraId="2F642D9E" w14:textId="77777777" w:rsidTr="00776F77">
        <w:trPr>
          <w:cantSplit/>
          <w:jc w:val="center"/>
        </w:trPr>
        <w:tc>
          <w:tcPr>
            <w:tcW w:w="9215" w:type="dxa"/>
            <w:gridSpan w:val="2"/>
          </w:tcPr>
          <w:p w14:paraId="0A1DAC35" w14:textId="77777777" w:rsidR="00776F77" w:rsidRPr="00616E51" w:rsidRDefault="00776F77" w:rsidP="00776F77">
            <w:pPr>
              <w:spacing w:line="288" w:lineRule="auto"/>
              <w:jc w:val="center"/>
              <w:rPr>
                <w:b/>
                <w:color w:val="auto"/>
              </w:rPr>
            </w:pPr>
            <w:r>
              <w:rPr>
                <w:b/>
                <w:color w:val="auto"/>
              </w:rPr>
              <w:t xml:space="preserve">ЗОНА РЕКРЕАЦИОННОГО НАЗНАЧЕНИЯ </w:t>
            </w:r>
          </w:p>
        </w:tc>
      </w:tr>
      <w:tr w:rsidR="00776F77" w:rsidRPr="00737AF6" w14:paraId="721ADA20" w14:textId="77777777" w:rsidTr="00776F77">
        <w:trPr>
          <w:cantSplit/>
          <w:jc w:val="center"/>
        </w:trPr>
        <w:tc>
          <w:tcPr>
            <w:tcW w:w="2410" w:type="dxa"/>
          </w:tcPr>
          <w:p w14:paraId="3136E15D" w14:textId="77777777" w:rsidR="00776F77" w:rsidRPr="00737AF6" w:rsidRDefault="00776F77" w:rsidP="00776F77">
            <w:pPr>
              <w:spacing w:line="288" w:lineRule="auto"/>
              <w:ind w:firstLine="567"/>
              <w:jc w:val="both"/>
              <w:rPr>
                <w:b/>
                <w:color w:val="auto"/>
              </w:rPr>
            </w:pPr>
            <w:r>
              <w:rPr>
                <w:b/>
                <w:color w:val="auto"/>
              </w:rPr>
              <w:t>Р</w:t>
            </w:r>
          </w:p>
        </w:tc>
        <w:tc>
          <w:tcPr>
            <w:tcW w:w="6805" w:type="dxa"/>
          </w:tcPr>
          <w:p w14:paraId="217073E5" w14:textId="77777777" w:rsidR="00776F77" w:rsidRPr="00737AF6" w:rsidRDefault="00776F77" w:rsidP="00776F77">
            <w:pPr>
              <w:spacing w:line="288" w:lineRule="auto"/>
              <w:rPr>
                <w:color w:val="auto"/>
              </w:rPr>
            </w:pPr>
            <w:r>
              <w:rPr>
                <w:color w:val="auto"/>
              </w:rPr>
              <w:t>Зона зеленых насаждений общего пользования</w:t>
            </w:r>
          </w:p>
        </w:tc>
      </w:tr>
      <w:tr w:rsidR="00776F77" w:rsidRPr="00737AF6" w14:paraId="23E68A1C" w14:textId="77777777" w:rsidTr="00776F77">
        <w:trPr>
          <w:jc w:val="center"/>
        </w:trPr>
        <w:tc>
          <w:tcPr>
            <w:tcW w:w="9215" w:type="dxa"/>
            <w:gridSpan w:val="2"/>
          </w:tcPr>
          <w:p w14:paraId="0B2EF7D6" w14:textId="77777777" w:rsidR="00776F77" w:rsidRPr="00737AF6" w:rsidRDefault="00776F77" w:rsidP="00776F77">
            <w:pPr>
              <w:spacing w:line="288" w:lineRule="auto"/>
              <w:ind w:firstLine="567"/>
              <w:jc w:val="center"/>
              <w:rPr>
                <w:rFonts w:eastAsia="Calibri"/>
                <w:b/>
                <w:bCs/>
                <w:color w:val="auto"/>
                <w:lang w:eastAsia="en-US"/>
              </w:rPr>
            </w:pPr>
            <w:r w:rsidRPr="00737AF6">
              <w:rPr>
                <w:rFonts w:eastAsia="Calibri"/>
                <w:b/>
                <w:bCs/>
                <w:color w:val="auto"/>
                <w:lang w:eastAsia="en-US"/>
              </w:rPr>
              <w:t xml:space="preserve">ЗОНА </w:t>
            </w:r>
            <w:r>
              <w:rPr>
                <w:rFonts w:eastAsia="Calibri"/>
                <w:b/>
                <w:bCs/>
                <w:color w:val="auto"/>
                <w:lang w:eastAsia="en-US"/>
              </w:rPr>
              <w:t xml:space="preserve">СПЕЦИАЛЬНОГО НАЗНАЧЕНИЯ </w:t>
            </w:r>
          </w:p>
        </w:tc>
      </w:tr>
      <w:tr w:rsidR="00776F77" w:rsidRPr="00737AF6" w14:paraId="1F5AD776" w14:textId="77777777" w:rsidTr="00776F77">
        <w:trPr>
          <w:jc w:val="center"/>
        </w:trPr>
        <w:tc>
          <w:tcPr>
            <w:tcW w:w="2410" w:type="dxa"/>
          </w:tcPr>
          <w:p w14:paraId="5E4D24F1" w14:textId="77777777" w:rsidR="00776F77" w:rsidRPr="00737AF6" w:rsidRDefault="00776F77" w:rsidP="00776F77">
            <w:pPr>
              <w:spacing w:line="288" w:lineRule="auto"/>
              <w:ind w:firstLine="567"/>
              <w:jc w:val="both"/>
              <w:rPr>
                <w:rFonts w:eastAsia="Calibri"/>
                <w:color w:val="auto"/>
                <w:lang w:eastAsia="en-US"/>
              </w:rPr>
            </w:pPr>
            <w:r w:rsidRPr="00737AF6">
              <w:rPr>
                <w:rFonts w:eastAsia="Calibri"/>
                <w:b/>
                <w:color w:val="auto"/>
                <w:lang w:eastAsia="en-US"/>
              </w:rPr>
              <w:t>Сп1</w:t>
            </w:r>
          </w:p>
        </w:tc>
        <w:tc>
          <w:tcPr>
            <w:tcW w:w="6805" w:type="dxa"/>
          </w:tcPr>
          <w:p w14:paraId="508F2A69" w14:textId="77777777" w:rsidR="00776F77" w:rsidRPr="00737AF6" w:rsidRDefault="00776F77" w:rsidP="00776F77">
            <w:pPr>
              <w:spacing w:line="288" w:lineRule="auto"/>
              <w:rPr>
                <w:rFonts w:eastAsia="Calibri"/>
                <w:color w:val="auto"/>
                <w:highlight w:val="yellow"/>
                <w:lang w:eastAsia="en-US"/>
              </w:rPr>
            </w:pPr>
            <w:r w:rsidRPr="00737AF6">
              <w:rPr>
                <w:rFonts w:eastAsia="Calibri"/>
                <w:color w:val="auto"/>
                <w:lang w:eastAsia="en-US"/>
              </w:rPr>
              <w:t>Зона</w:t>
            </w:r>
            <w:r>
              <w:rPr>
                <w:rFonts w:eastAsia="Calibri"/>
                <w:color w:val="auto"/>
                <w:lang w:eastAsia="en-US"/>
              </w:rPr>
              <w:t xml:space="preserve"> ритуального назначения</w:t>
            </w:r>
          </w:p>
        </w:tc>
      </w:tr>
      <w:tr w:rsidR="00776F77" w:rsidRPr="00737AF6" w14:paraId="294E2241" w14:textId="77777777" w:rsidTr="00776F77">
        <w:trPr>
          <w:jc w:val="center"/>
        </w:trPr>
        <w:tc>
          <w:tcPr>
            <w:tcW w:w="2410" w:type="dxa"/>
          </w:tcPr>
          <w:p w14:paraId="7B08911F" w14:textId="77777777" w:rsidR="00776F77" w:rsidRPr="00737AF6" w:rsidRDefault="00776F77" w:rsidP="00776F77">
            <w:pPr>
              <w:spacing w:line="288" w:lineRule="auto"/>
              <w:ind w:firstLine="567"/>
              <w:jc w:val="both"/>
              <w:rPr>
                <w:rFonts w:eastAsia="Calibri"/>
                <w:b/>
                <w:color w:val="auto"/>
                <w:lang w:eastAsia="en-US"/>
              </w:rPr>
            </w:pPr>
            <w:r w:rsidRPr="00737AF6">
              <w:rPr>
                <w:rFonts w:eastAsia="Calibri"/>
                <w:b/>
                <w:color w:val="auto"/>
                <w:lang w:eastAsia="en-US"/>
              </w:rPr>
              <w:t>Сп2</w:t>
            </w:r>
          </w:p>
        </w:tc>
        <w:tc>
          <w:tcPr>
            <w:tcW w:w="6805" w:type="dxa"/>
          </w:tcPr>
          <w:p w14:paraId="12B44880" w14:textId="77777777" w:rsidR="00776F77" w:rsidRPr="00737AF6" w:rsidRDefault="00776F77" w:rsidP="00776F77">
            <w:pPr>
              <w:spacing w:line="288" w:lineRule="auto"/>
              <w:rPr>
                <w:rFonts w:eastAsia="Calibri"/>
                <w:color w:val="auto"/>
                <w:lang w:eastAsia="en-US"/>
              </w:rPr>
            </w:pPr>
            <w:proofErr w:type="gramStart"/>
            <w:r w:rsidRPr="00737AF6">
              <w:rPr>
                <w:rFonts w:eastAsia="Calibri"/>
                <w:color w:val="auto"/>
                <w:lang w:eastAsia="en-US"/>
              </w:rPr>
              <w:t>Зона  складирования</w:t>
            </w:r>
            <w:proofErr w:type="gramEnd"/>
            <w:r w:rsidRPr="00737AF6">
              <w:rPr>
                <w:rFonts w:eastAsia="Calibri"/>
                <w:color w:val="auto"/>
                <w:lang w:eastAsia="en-US"/>
              </w:rPr>
              <w:t xml:space="preserve"> и захоронения отходов </w:t>
            </w:r>
          </w:p>
        </w:tc>
      </w:tr>
    </w:tbl>
    <w:p w14:paraId="3584E397" w14:textId="77777777" w:rsidR="00776F77" w:rsidRDefault="00776F77" w:rsidP="00776F77">
      <w:pPr>
        <w:keepNext/>
        <w:ind w:firstLine="567"/>
        <w:jc w:val="both"/>
        <w:outlineLvl w:val="0"/>
        <w:rPr>
          <w:b/>
          <w:bCs/>
          <w:color w:val="auto"/>
          <w:szCs w:val="20"/>
        </w:rPr>
      </w:pPr>
      <w:bookmarkStart w:id="34" w:name="_Toc512589774"/>
      <w:r w:rsidRPr="00D10A5A">
        <w:rPr>
          <w:b/>
          <w:bCs/>
          <w:color w:val="auto"/>
          <w:szCs w:val="20"/>
        </w:rPr>
        <w:t>Статья 1</w:t>
      </w:r>
      <w:r>
        <w:rPr>
          <w:b/>
          <w:bCs/>
          <w:color w:val="auto"/>
          <w:szCs w:val="20"/>
        </w:rPr>
        <w:t>7</w:t>
      </w:r>
      <w:r w:rsidRPr="00D10A5A">
        <w:rPr>
          <w:b/>
          <w:bCs/>
          <w:color w:val="auto"/>
          <w:szCs w:val="20"/>
        </w:rPr>
        <w:t xml:space="preserve">. </w:t>
      </w:r>
      <w:r>
        <w:rPr>
          <w:b/>
          <w:bCs/>
          <w:color w:val="auto"/>
          <w:szCs w:val="20"/>
        </w:rPr>
        <w:t>Жилая</w:t>
      </w:r>
      <w:r w:rsidRPr="00D10A5A">
        <w:rPr>
          <w:b/>
          <w:bCs/>
          <w:color w:val="auto"/>
          <w:szCs w:val="20"/>
        </w:rPr>
        <w:t xml:space="preserve"> зон</w:t>
      </w:r>
      <w:r>
        <w:rPr>
          <w:b/>
          <w:bCs/>
          <w:color w:val="auto"/>
          <w:szCs w:val="20"/>
        </w:rPr>
        <w:t>а</w:t>
      </w:r>
      <w:bookmarkEnd w:id="34"/>
      <w:r>
        <w:rPr>
          <w:b/>
          <w:bCs/>
          <w:color w:val="auto"/>
          <w:szCs w:val="20"/>
        </w:rPr>
        <w:t xml:space="preserve"> </w:t>
      </w:r>
    </w:p>
    <w:p w14:paraId="461BF8BD" w14:textId="77777777" w:rsidR="00776F77" w:rsidRDefault="00776F77" w:rsidP="00776F77">
      <w:pPr>
        <w:ind w:firstLine="567"/>
        <w:rPr>
          <w:b/>
          <w:bCs/>
        </w:rPr>
      </w:pPr>
      <w:r>
        <w:rPr>
          <w:b/>
          <w:bCs/>
        </w:rPr>
        <w:t xml:space="preserve">Ж Зона жилой застройки </w:t>
      </w:r>
    </w:p>
    <w:p w14:paraId="3A223F2E" w14:textId="77777777" w:rsidR="00776F77" w:rsidRDefault="00776F77" w:rsidP="00776F77">
      <w:pPr>
        <w:keepNext/>
        <w:ind w:firstLine="567"/>
        <w:jc w:val="both"/>
        <w:outlineLvl w:val="0"/>
        <w:rPr>
          <w:rFonts w:eastAsia="Calibri"/>
          <w:color w:val="FF0000"/>
          <w:szCs w:val="16"/>
          <w:lang w:eastAsia="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4"/>
        <w:gridCol w:w="2531"/>
        <w:gridCol w:w="6766"/>
      </w:tblGrid>
      <w:tr w:rsidR="00776F77" w:rsidRPr="009A6A0E" w14:paraId="5406D125" w14:textId="77777777" w:rsidTr="00776F77">
        <w:trPr>
          <w:jc w:val="center"/>
        </w:trPr>
        <w:tc>
          <w:tcPr>
            <w:tcW w:w="1124" w:type="dxa"/>
            <w:shd w:val="pct5" w:color="auto" w:fill="auto"/>
            <w:vAlign w:val="center"/>
          </w:tcPr>
          <w:p w14:paraId="4EDE9D5A" w14:textId="77777777" w:rsidR="00776F77" w:rsidRPr="00DF1650" w:rsidRDefault="00776F77" w:rsidP="00776F77">
            <w:pPr>
              <w:widowControl w:val="0"/>
              <w:ind w:right="141" w:firstLine="101"/>
              <w:jc w:val="center"/>
              <w:rPr>
                <w:rFonts w:eastAsia="Calibri"/>
                <w:b/>
                <w:sz w:val="22"/>
                <w:szCs w:val="22"/>
                <w:lang w:eastAsia="en-US"/>
              </w:rPr>
            </w:pPr>
            <w:r w:rsidRPr="00DF1650">
              <w:rPr>
                <w:rFonts w:eastAsia="Calibri"/>
                <w:b/>
                <w:sz w:val="22"/>
                <w:szCs w:val="22"/>
                <w:lang w:eastAsia="en-US"/>
              </w:rPr>
              <w:t>Код</w:t>
            </w:r>
          </w:p>
        </w:tc>
        <w:tc>
          <w:tcPr>
            <w:tcW w:w="2531" w:type="dxa"/>
            <w:shd w:val="pct5" w:color="auto" w:fill="auto"/>
            <w:vAlign w:val="center"/>
          </w:tcPr>
          <w:p w14:paraId="4D477723" w14:textId="77777777" w:rsidR="00776F77" w:rsidRPr="00DF1650" w:rsidRDefault="00776F77" w:rsidP="00776F77">
            <w:pPr>
              <w:widowControl w:val="0"/>
              <w:jc w:val="center"/>
              <w:rPr>
                <w:rFonts w:eastAsia="Calibri"/>
                <w:b/>
                <w:sz w:val="22"/>
                <w:szCs w:val="22"/>
                <w:lang w:eastAsia="en-US"/>
              </w:rPr>
            </w:pPr>
            <w:r w:rsidRPr="00DF1650">
              <w:rPr>
                <w:rFonts w:eastAsia="Calibri"/>
                <w:b/>
                <w:sz w:val="22"/>
                <w:szCs w:val="22"/>
                <w:lang w:eastAsia="en-US"/>
              </w:rPr>
              <w:t>Виды разрешенного использования земельных участков</w:t>
            </w:r>
          </w:p>
        </w:tc>
        <w:tc>
          <w:tcPr>
            <w:tcW w:w="6766" w:type="dxa"/>
            <w:shd w:val="pct5" w:color="auto" w:fill="auto"/>
            <w:vAlign w:val="center"/>
          </w:tcPr>
          <w:p w14:paraId="49B253B4" w14:textId="77777777" w:rsidR="00776F77" w:rsidRPr="009A6A0E" w:rsidRDefault="00776F77" w:rsidP="00776F77">
            <w:pPr>
              <w:widowControl w:val="0"/>
              <w:jc w:val="center"/>
              <w:rPr>
                <w:rFonts w:eastAsia="Calibri"/>
                <w:b/>
                <w:sz w:val="22"/>
                <w:szCs w:val="22"/>
                <w:lang w:eastAsia="en-US"/>
              </w:rPr>
            </w:pPr>
            <w:r w:rsidRPr="009A6A0E">
              <w:rPr>
                <w:rFonts w:eastAsia="Calibri"/>
                <w:b/>
                <w:sz w:val="22"/>
                <w:szCs w:val="22"/>
                <w:lang w:eastAsia="en-US"/>
              </w:rPr>
              <w:t>Описание вида разрешенного использования</w:t>
            </w:r>
          </w:p>
          <w:p w14:paraId="5941FFFF" w14:textId="77777777" w:rsidR="00776F77" w:rsidRPr="009A6A0E" w:rsidRDefault="00776F77" w:rsidP="00776F77">
            <w:pPr>
              <w:widowControl w:val="0"/>
              <w:jc w:val="center"/>
              <w:rPr>
                <w:rFonts w:eastAsia="Calibri"/>
                <w:b/>
                <w:sz w:val="22"/>
                <w:szCs w:val="22"/>
                <w:lang w:eastAsia="en-US"/>
              </w:rPr>
            </w:pPr>
            <w:r w:rsidRPr="009A6A0E">
              <w:rPr>
                <w:rFonts w:eastAsia="Calibri"/>
                <w:b/>
                <w:sz w:val="22"/>
                <w:szCs w:val="22"/>
                <w:lang w:eastAsia="en-US"/>
              </w:rPr>
              <w:t>земельного участка</w:t>
            </w:r>
          </w:p>
        </w:tc>
      </w:tr>
      <w:tr w:rsidR="00776F77" w:rsidRPr="009A6A0E" w14:paraId="208A565E" w14:textId="77777777" w:rsidTr="00776F77">
        <w:trPr>
          <w:jc w:val="center"/>
        </w:trPr>
        <w:tc>
          <w:tcPr>
            <w:tcW w:w="10421" w:type="dxa"/>
            <w:gridSpan w:val="3"/>
            <w:shd w:val="pct5" w:color="auto" w:fill="auto"/>
            <w:vAlign w:val="center"/>
          </w:tcPr>
          <w:p w14:paraId="24926DC8" w14:textId="77777777" w:rsidR="00776F77" w:rsidRPr="00DF1650" w:rsidRDefault="00776F77" w:rsidP="00776F77">
            <w:pPr>
              <w:widowControl w:val="0"/>
              <w:jc w:val="center"/>
              <w:rPr>
                <w:rFonts w:eastAsia="Calibri"/>
                <w:b/>
                <w:sz w:val="22"/>
                <w:szCs w:val="22"/>
                <w:lang w:eastAsia="en-US"/>
              </w:rPr>
            </w:pPr>
            <w:r w:rsidRPr="00DF1650">
              <w:rPr>
                <w:rFonts w:eastAsia="Calibri"/>
                <w:b/>
                <w:sz w:val="22"/>
                <w:szCs w:val="22"/>
                <w:lang w:eastAsia="en-US"/>
              </w:rPr>
              <w:t>Основные виды разрешенного использования земельных участков</w:t>
            </w:r>
          </w:p>
        </w:tc>
      </w:tr>
      <w:tr w:rsidR="00776F77" w:rsidRPr="009A6A0E" w14:paraId="4C1A5C4B" w14:textId="77777777" w:rsidTr="00776F77">
        <w:trPr>
          <w:jc w:val="center"/>
        </w:trPr>
        <w:tc>
          <w:tcPr>
            <w:tcW w:w="1124" w:type="dxa"/>
            <w:vAlign w:val="center"/>
          </w:tcPr>
          <w:p w14:paraId="76201D47" w14:textId="77777777" w:rsidR="00776F77" w:rsidRPr="00614C75" w:rsidRDefault="00776F77" w:rsidP="00776F77">
            <w:pPr>
              <w:widowControl w:val="0"/>
              <w:ind w:right="141" w:firstLine="101"/>
              <w:jc w:val="center"/>
              <w:rPr>
                <w:rFonts w:eastAsia="Calibri"/>
                <w:sz w:val="20"/>
                <w:szCs w:val="20"/>
                <w:lang w:eastAsia="en-US"/>
              </w:rPr>
            </w:pPr>
            <w:r w:rsidRPr="00614C75">
              <w:rPr>
                <w:rFonts w:eastAsia="Calibri"/>
                <w:sz w:val="20"/>
                <w:szCs w:val="20"/>
                <w:lang w:eastAsia="en-US"/>
              </w:rPr>
              <w:t>2.1</w:t>
            </w:r>
          </w:p>
        </w:tc>
        <w:tc>
          <w:tcPr>
            <w:tcW w:w="2531" w:type="dxa"/>
            <w:vAlign w:val="center"/>
          </w:tcPr>
          <w:p w14:paraId="4910116C" w14:textId="77777777" w:rsidR="00776F77" w:rsidRPr="00614C75" w:rsidRDefault="00776F77" w:rsidP="00776F77">
            <w:pPr>
              <w:widowControl w:val="0"/>
              <w:rPr>
                <w:rFonts w:eastAsia="Calibri"/>
                <w:sz w:val="20"/>
                <w:szCs w:val="20"/>
                <w:lang w:eastAsia="en-US"/>
              </w:rPr>
            </w:pPr>
            <w:r w:rsidRPr="00614C75">
              <w:rPr>
                <w:rFonts w:eastAsia="Calibri"/>
                <w:sz w:val="20"/>
                <w:szCs w:val="20"/>
                <w:lang w:eastAsia="en-US"/>
              </w:rPr>
              <w:t>Для индивидуального жилищного строительства</w:t>
            </w:r>
          </w:p>
        </w:tc>
        <w:tc>
          <w:tcPr>
            <w:tcW w:w="6766" w:type="dxa"/>
            <w:vAlign w:val="center"/>
          </w:tcPr>
          <w:p w14:paraId="087933FB" w14:textId="77777777" w:rsidR="00776F77" w:rsidRPr="00614C75" w:rsidRDefault="00776F77" w:rsidP="00776F77">
            <w:pPr>
              <w:widowControl w:val="0"/>
              <w:jc w:val="both"/>
              <w:rPr>
                <w:sz w:val="20"/>
                <w:szCs w:val="20"/>
              </w:rPr>
            </w:pPr>
            <w:r w:rsidRPr="00614C75">
              <w:rPr>
                <w:sz w:val="20"/>
                <w:szCs w:val="20"/>
              </w:rPr>
              <w:t>Размещение индивидуального жилого дома (дом, пригодный для постоянного проживания, высотой не выше трех надземных этажей);</w:t>
            </w:r>
          </w:p>
          <w:p w14:paraId="2CCBCC32" w14:textId="77777777" w:rsidR="00776F77" w:rsidRPr="00614C75" w:rsidRDefault="00776F77" w:rsidP="00776F77">
            <w:pPr>
              <w:widowControl w:val="0"/>
              <w:jc w:val="both"/>
              <w:rPr>
                <w:sz w:val="20"/>
                <w:szCs w:val="20"/>
              </w:rPr>
            </w:pPr>
            <w:r w:rsidRPr="00614C75">
              <w:rPr>
                <w:sz w:val="20"/>
                <w:szCs w:val="20"/>
              </w:rPr>
              <w:t>выращивание плодовых, ягодных, овощных, бахчевых или иных декоратив</w:t>
            </w:r>
            <w:r w:rsidRPr="00614C75">
              <w:rPr>
                <w:sz w:val="20"/>
                <w:szCs w:val="20"/>
              </w:rPr>
              <w:softHyphen/>
              <w:t>ных или сельскохозяйственных культур;</w:t>
            </w:r>
          </w:p>
          <w:p w14:paraId="216573DB" w14:textId="77777777" w:rsidR="00776F77" w:rsidRPr="00614C75" w:rsidRDefault="00776F77" w:rsidP="00776F77">
            <w:pPr>
              <w:widowControl w:val="0"/>
              <w:jc w:val="both"/>
              <w:rPr>
                <w:rFonts w:eastAsia="Calibri"/>
                <w:sz w:val="20"/>
                <w:szCs w:val="20"/>
                <w:lang w:eastAsia="en-US"/>
              </w:rPr>
            </w:pPr>
            <w:r w:rsidRPr="00614C75">
              <w:rPr>
                <w:sz w:val="20"/>
                <w:szCs w:val="20"/>
              </w:rPr>
              <w:t>размещение индивидуальных гаражей и подсобных сооружений</w:t>
            </w:r>
          </w:p>
        </w:tc>
      </w:tr>
      <w:tr w:rsidR="00776F77" w:rsidRPr="009A6A0E" w14:paraId="525A901E" w14:textId="77777777" w:rsidTr="00776F77">
        <w:trPr>
          <w:jc w:val="center"/>
        </w:trPr>
        <w:tc>
          <w:tcPr>
            <w:tcW w:w="1124" w:type="dxa"/>
            <w:vAlign w:val="center"/>
          </w:tcPr>
          <w:p w14:paraId="2A538AE1" w14:textId="77777777" w:rsidR="00776F77" w:rsidRPr="004006C1" w:rsidRDefault="00776F77" w:rsidP="00776F77">
            <w:pPr>
              <w:widowControl w:val="0"/>
              <w:ind w:right="141" w:firstLine="101"/>
              <w:rPr>
                <w:rFonts w:eastAsia="Calibri"/>
                <w:color w:val="auto"/>
                <w:sz w:val="20"/>
                <w:szCs w:val="20"/>
                <w:lang w:eastAsia="en-US"/>
              </w:rPr>
            </w:pPr>
            <w:r w:rsidRPr="004006C1">
              <w:rPr>
                <w:rFonts w:eastAsia="Calibri"/>
                <w:color w:val="auto"/>
                <w:sz w:val="20"/>
                <w:szCs w:val="20"/>
                <w:lang w:eastAsia="en-US"/>
              </w:rPr>
              <w:t>2.1.1</w:t>
            </w:r>
          </w:p>
        </w:tc>
        <w:tc>
          <w:tcPr>
            <w:tcW w:w="2531" w:type="dxa"/>
            <w:vAlign w:val="center"/>
          </w:tcPr>
          <w:p w14:paraId="6203A736" w14:textId="77777777" w:rsidR="00776F77" w:rsidRPr="004006C1" w:rsidRDefault="00776F77" w:rsidP="00776F77">
            <w:pPr>
              <w:widowControl w:val="0"/>
              <w:rPr>
                <w:rFonts w:eastAsia="Calibri"/>
                <w:color w:val="auto"/>
                <w:sz w:val="20"/>
                <w:szCs w:val="20"/>
                <w:lang w:eastAsia="en-US"/>
              </w:rPr>
            </w:pPr>
            <w:r w:rsidRPr="004006C1">
              <w:rPr>
                <w:rFonts w:eastAsia="Calibri"/>
                <w:color w:val="auto"/>
                <w:sz w:val="20"/>
                <w:szCs w:val="20"/>
                <w:lang w:eastAsia="en-US"/>
              </w:rPr>
              <w:t>Малоэтажная многоквартирная жилая застройка</w:t>
            </w:r>
          </w:p>
        </w:tc>
        <w:tc>
          <w:tcPr>
            <w:tcW w:w="6766" w:type="dxa"/>
          </w:tcPr>
          <w:p w14:paraId="4132BBC7" w14:textId="77777777" w:rsidR="00776F77" w:rsidRPr="005A61ED" w:rsidRDefault="00776F77" w:rsidP="00776F77">
            <w:pPr>
              <w:spacing w:before="100" w:beforeAutospacing="1" w:after="100" w:afterAutospacing="1"/>
              <w:rPr>
                <w:sz w:val="20"/>
                <w:szCs w:val="20"/>
              </w:rPr>
            </w:pPr>
            <w:r w:rsidRPr="005A61ED">
              <w:rPr>
                <w:sz w:val="20"/>
                <w:szCs w:val="20"/>
              </w:rPr>
              <w:t>Размещение малоэтажного многоквартирного жилого дома (дом, пригодный для постоянного проживания, высотой до 4 этажей, включая мансардный); разведение декоративных и плодовых деревьев, овощных и ягодных культур; размещение индивид</w:t>
            </w:r>
            <w:r>
              <w:rPr>
                <w:sz w:val="20"/>
                <w:szCs w:val="20"/>
              </w:rPr>
              <w:t>уальных гаражей и иных вспомога</w:t>
            </w:r>
            <w:r w:rsidRPr="005A61ED">
              <w:rPr>
                <w:sz w:val="20"/>
                <w:szCs w:val="20"/>
              </w:rPr>
              <w:t>тельных сооружений; обустройство спортивных и детских площадок, площадок отдыха; размещение объектов обслуживания жил</w:t>
            </w:r>
            <w:r>
              <w:rPr>
                <w:sz w:val="20"/>
                <w:szCs w:val="20"/>
              </w:rPr>
              <w:t>ой застройки во встроенных, при</w:t>
            </w:r>
            <w:r w:rsidRPr="005A61ED">
              <w:rPr>
                <w:sz w:val="20"/>
                <w:szCs w:val="20"/>
              </w:rPr>
              <w:t>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776F77" w:rsidRPr="009A6A0E" w14:paraId="0ACC1872" w14:textId="77777777" w:rsidTr="00776F77">
        <w:trPr>
          <w:jc w:val="center"/>
        </w:trPr>
        <w:tc>
          <w:tcPr>
            <w:tcW w:w="1124" w:type="dxa"/>
            <w:vAlign w:val="center"/>
          </w:tcPr>
          <w:p w14:paraId="7757AC08" w14:textId="77777777" w:rsidR="00776F77" w:rsidRPr="00614C75" w:rsidRDefault="00776F77" w:rsidP="00776F77">
            <w:pPr>
              <w:widowControl w:val="0"/>
              <w:ind w:right="141" w:firstLine="101"/>
              <w:jc w:val="center"/>
              <w:rPr>
                <w:rFonts w:eastAsia="Calibri"/>
                <w:sz w:val="20"/>
                <w:szCs w:val="20"/>
                <w:lang w:eastAsia="en-US"/>
              </w:rPr>
            </w:pPr>
            <w:r w:rsidRPr="00614C75">
              <w:rPr>
                <w:rFonts w:eastAsia="Calibri"/>
                <w:sz w:val="20"/>
                <w:szCs w:val="20"/>
                <w:lang w:eastAsia="en-US"/>
              </w:rPr>
              <w:t>2.2</w:t>
            </w:r>
          </w:p>
        </w:tc>
        <w:tc>
          <w:tcPr>
            <w:tcW w:w="2531" w:type="dxa"/>
            <w:vAlign w:val="center"/>
          </w:tcPr>
          <w:p w14:paraId="796FA6A3" w14:textId="77777777" w:rsidR="00776F77" w:rsidRPr="00614C75" w:rsidRDefault="00776F77" w:rsidP="00776F77">
            <w:pPr>
              <w:widowControl w:val="0"/>
              <w:rPr>
                <w:rFonts w:eastAsia="Calibri"/>
                <w:sz w:val="20"/>
                <w:szCs w:val="20"/>
                <w:lang w:eastAsia="en-US"/>
              </w:rPr>
            </w:pPr>
            <w:r w:rsidRPr="00614C75">
              <w:rPr>
                <w:sz w:val="20"/>
                <w:szCs w:val="20"/>
              </w:rPr>
              <w:t>Для ведения личного подсобного хозяйства</w:t>
            </w:r>
          </w:p>
        </w:tc>
        <w:tc>
          <w:tcPr>
            <w:tcW w:w="6766" w:type="dxa"/>
            <w:vAlign w:val="center"/>
          </w:tcPr>
          <w:p w14:paraId="4B58C59B" w14:textId="77777777" w:rsidR="00776F77" w:rsidRPr="00614C75" w:rsidRDefault="00776F77" w:rsidP="00776F77">
            <w:pPr>
              <w:widowControl w:val="0"/>
              <w:jc w:val="both"/>
              <w:rPr>
                <w:sz w:val="20"/>
                <w:szCs w:val="20"/>
              </w:rPr>
            </w:pPr>
            <w:r w:rsidRPr="00614C75">
              <w:rPr>
                <w:sz w:val="20"/>
                <w:szCs w:val="20"/>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14:paraId="27A1B808" w14:textId="77777777" w:rsidR="00776F77" w:rsidRPr="00614C75" w:rsidRDefault="00776F77" w:rsidP="00776F77">
            <w:pPr>
              <w:widowControl w:val="0"/>
              <w:jc w:val="both"/>
              <w:rPr>
                <w:sz w:val="20"/>
                <w:szCs w:val="20"/>
              </w:rPr>
            </w:pPr>
            <w:r w:rsidRPr="00614C75">
              <w:rPr>
                <w:sz w:val="20"/>
                <w:szCs w:val="20"/>
              </w:rPr>
              <w:t>производство сельскохозяйственной продукции;</w:t>
            </w:r>
          </w:p>
          <w:p w14:paraId="021DD3E4" w14:textId="77777777" w:rsidR="00776F77" w:rsidRPr="00614C75" w:rsidRDefault="00776F77" w:rsidP="00776F77">
            <w:pPr>
              <w:widowControl w:val="0"/>
              <w:jc w:val="both"/>
              <w:rPr>
                <w:sz w:val="20"/>
                <w:szCs w:val="20"/>
              </w:rPr>
            </w:pPr>
            <w:r w:rsidRPr="00614C75">
              <w:rPr>
                <w:sz w:val="20"/>
                <w:szCs w:val="20"/>
              </w:rPr>
              <w:t>размещение гаража и иных вспомогательных сооружений;</w:t>
            </w:r>
          </w:p>
          <w:p w14:paraId="4D568228" w14:textId="77777777" w:rsidR="00776F77" w:rsidRPr="00614C75" w:rsidRDefault="00776F77" w:rsidP="00776F77">
            <w:pPr>
              <w:widowControl w:val="0"/>
              <w:jc w:val="both"/>
              <w:rPr>
                <w:sz w:val="20"/>
                <w:szCs w:val="20"/>
              </w:rPr>
            </w:pPr>
            <w:r w:rsidRPr="00614C75">
              <w:rPr>
                <w:sz w:val="20"/>
                <w:szCs w:val="20"/>
              </w:rPr>
              <w:t>содержание сельскохозяйственных животных</w:t>
            </w:r>
          </w:p>
        </w:tc>
      </w:tr>
      <w:tr w:rsidR="00776F77" w:rsidRPr="009A6A0E" w14:paraId="30962CA9" w14:textId="77777777" w:rsidTr="00776F77">
        <w:trPr>
          <w:jc w:val="center"/>
        </w:trPr>
        <w:tc>
          <w:tcPr>
            <w:tcW w:w="1124" w:type="dxa"/>
            <w:vAlign w:val="center"/>
          </w:tcPr>
          <w:p w14:paraId="52D284B6" w14:textId="77777777" w:rsidR="00776F77" w:rsidRPr="00614C75" w:rsidRDefault="00776F77" w:rsidP="00776F77">
            <w:pPr>
              <w:widowControl w:val="0"/>
              <w:ind w:right="141" w:firstLine="101"/>
              <w:jc w:val="center"/>
              <w:rPr>
                <w:rFonts w:eastAsia="Calibri"/>
                <w:sz w:val="20"/>
                <w:szCs w:val="20"/>
                <w:lang w:eastAsia="en-US"/>
              </w:rPr>
            </w:pPr>
            <w:r w:rsidRPr="00614C75">
              <w:rPr>
                <w:rFonts w:eastAsia="Calibri"/>
                <w:sz w:val="20"/>
                <w:szCs w:val="20"/>
                <w:lang w:eastAsia="en-US"/>
              </w:rPr>
              <w:t>2.3</w:t>
            </w:r>
          </w:p>
        </w:tc>
        <w:tc>
          <w:tcPr>
            <w:tcW w:w="2531" w:type="dxa"/>
            <w:vAlign w:val="center"/>
          </w:tcPr>
          <w:p w14:paraId="713A15E7" w14:textId="77777777" w:rsidR="00776F77" w:rsidRPr="00614C75" w:rsidRDefault="00776F77" w:rsidP="00776F77">
            <w:pPr>
              <w:widowControl w:val="0"/>
              <w:rPr>
                <w:rFonts w:eastAsia="Calibri"/>
                <w:sz w:val="20"/>
                <w:szCs w:val="20"/>
                <w:lang w:eastAsia="en-US"/>
              </w:rPr>
            </w:pPr>
            <w:r w:rsidRPr="00614C75">
              <w:rPr>
                <w:rFonts w:eastAsia="Calibri"/>
                <w:sz w:val="20"/>
                <w:szCs w:val="20"/>
                <w:lang w:eastAsia="en-US"/>
              </w:rPr>
              <w:t xml:space="preserve">Блокированная жилая </w:t>
            </w:r>
            <w:r w:rsidRPr="00614C75">
              <w:rPr>
                <w:rFonts w:eastAsia="Calibri"/>
                <w:sz w:val="20"/>
                <w:szCs w:val="20"/>
                <w:lang w:eastAsia="en-US"/>
              </w:rPr>
              <w:lastRenderedPageBreak/>
              <w:t>застройка</w:t>
            </w:r>
          </w:p>
        </w:tc>
        <w:tc>
          <w:tcPr>
            <w:tcW w:w="6766" w:type="dxa"/>
            <w:vAlign w:val="center"/>
          </w:tcPr>
          <w:p w14:paraId="5C672C50" w14:textId="77777777" w:rsidR="00776F77" w:rsidRPr="00614C75" w:rsidRDefault="00776F77" w:rsidP="00776F77">
            <w:pPr>
              <w:widowControl w:val="0"/>
              <w:jc w:val="both"/>
              <w:rPr>
                <w:sz w:val="20"/>
                <w:szCs w:val="20"/>
              </w:rPr>
            </w:pPr>
            <w:r w:rsidRPr="00614C75">
              <w:rPr>
                <w:sz w:val="20"/>
                <w:szCs w:val="20"/>
              </w:rPr>
              <w:lastRenderedPageBreak/>
              <w:t xml:space="preserve">Размещение жилого дома, не предназначенного для раздела на квартиры, </w:t>
            </w:r>
            <w:r w:rsidRPr="00614C75">
              <w:rPr>
                <w:sz w:val="20"/>
                <w:szCs w:val="20"/>
              </w:rPr>
              <w:lastRenderedPageBreak/>
              <w:t>имеющего одну или несколько общих стен с соседними жилыми домами (ко</w:t>
            </w:r>
            <w:r w:rsidRPr="00614C75">
              <w:rPr>
                <w:sz w:val="20"/>
                <w:szCs w:val="20"/>
              </w:rPr>
              <w:softHyphen/>
              <w:t>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w:t>
            </w:r>
            <w:r w:rsidRPr="00614C75">
              <w:rPr>
                <w:sz w:val="20"/>
                <w:szCs w:val="20"/>
              </w:rPr>
              <w:softHyphen/>
              <w:t>ком или соседними блоками, расположен на отдельном земельном участке и имеет выход на территорию общего пользования (жилые дома блокирован</w:t>
            </w:r>
            <w:r w:rsidRPr="00614C75">
              <w:rPr>
                <w:sz w:val="20"/>
                <w:szCs w:val="20"/>
              </w:rPr>
              <w:softHyphen/>
              <w:t>ной застройки);</w:t>
            </w:r>
          </w:p>
          <w:p w14:paraId="7D1BDA64" w14:textId="77777777" w:rsidR="00776F77" w:rsidRPr="00614C75" w:rsidRDefault="00776F77" w:rsidP="00776F77">
            <w:pPr>
              <w:widowControl w:val="0"/>
              <w:jc w:val="both"/>
              <w:rPr>
                <w:rFonts w:eastAsia="Calibri"/>
                <w:sz w:val="20"/>
                <w:szCs w:val="20"/>
                <w:lang w:eastAsia="en-US"/>
              </w:rPr>
            </w:pPr>
            <w:r w:rsidRPr="00614C75">
              <w:rPr>
                <w:sz w:val="20"/>
                <w:szCs w:val="20"/>
              </w:rPr>
              <w:t>разведение декоративных и плодовых деревьев, овощных и ягод</w:t>
            </w:r>
            <w:r w:rsidRPr="00614C75">
              <w:rPr>
                <w:sz w:val="20"/>
                <w:szCs w:val="20"/>
              </w:rPr>
              <w:softHyphen/>
              <w:t>ных культур; размещение индивидуальных гаражей и иных вспомогательных сооружений; обустройство спортивных и детских площадок, площадок отдыха</w:t>
            </w:r>
          </w:p>
        </w:tc>
      </w:tr>
      <w:tr w:rsidR="00776F77" w:rsidRPr="009A6A0E" w14:paraId="6D8C9BFB" w14:textId="77777777" w:rsidTr="00776F77">
        <w:trPr>
          <w:jc w:val="center"/>
        </w:trPr>
        <w:tc>
          <w:tcPr>
            <w:tcW w:w="1124" w:type="dxa"/>
            <w:vAlign w:val="center"/>
          </w:tcPr>
          <w:p w14:paraId="0C3C0C77" w14:textId="77777777" w:rsidR="00776F77" w:rsidRPr="007624B7" w:rsidRDefault="00776F77" w:rsidP="00776F77">
            <w:pPr>
              <w:widowControl w:val="0"/>
              <w:ind w:right="141" w:firstLine="101"/>
              <w:rPr>
                <w:rFonts w:eastAsia="Calibri"/>
                <w:color w:val="auto"/>
                <w:sz w:val="20"/>
                <w:szCs w:val="20"/>
                <w:lang w:eastAsia="en-US"/>
              </w:rPr>
            </w:pPr>
            <w:r>
              <w:rPr>
                <w:rFonts w:eastAsia="Calibri"/>
                <w:color w:val="auto"/>
                <w:sz w:val="20"/>
                <w:szCs w:val="20"/>
                <w:lang w:eastAsia="en-US"/>
              </w:rPr>
              <w:lastRenderedPageBreak/>
              <w:t xml:space="preserve">   </w:t>
            </w:r>
            <w:r w:rsidRPr="007624B7">
              <w:rPr>
                <w:rFonts w:eastAsia="Calibri"/>
                <w:color w:val="auto"/>
                <w:sz w:val="20"/>
                <w:szCs w:val="20"/>
                <w:lang w:eastAsia="en-US"/>
              </w:rPr>
              <w:t>2.7.1</w:t>
            </w:r>
          </w:p>
        </w:tc>
        <w:tc>
          <w:tcPr>
            <w:tcW w:w="2531" w:type="dxa"/>
            <w:vAlign w:val="center"/>
          </w:tcPr>
          <w:p w14:paraId="76B6E620" w14:textId="77777777" w:rsidR="00776F77" w:rsidRPr="007624B7" w:rsidRDefault="00776F77" w:rsidP="00776F77">
            <w:pPr>
              <w:widowControl w:val="0"/>
              <w:rPr>
                <w:rFonts w:eastAsia="Calibri"/>
                <w:color w:val="auto"/>
                <w:sz w:val="20"/>
                <w:szCs w:val="20"/>
                <w:lang w:eastAsia="en-US"/>
              </w:rPr>
            </w:pPr>
            <w:r w:rsidRPr="007624B7">
              <w:rPr>
                <w:rFonts w:eastAsia="Calibri"/>
                <w:color w:val="auto"/>
                <w:sz w:val="20"/>
                <w:szCs w:val="20"/>
                <w:lang w:eastAsia="en-US"/>
              </w:rPr>
              <w:t>Объекты гаражного назначения</w:t>
            </w:r>
          </w:p>
        </w:tc>
        <w:tc>
          <w:tcPr>
            <w:tcW w:w="6766" w:type="dxa"/>
            <w:vAlign w:val="center"/>
          </w:tcPr>
          <w:p w14:paraId="61A762F8" w14:textId="77777777" w:rsidR="00776F77" w:rsidRPr="00614C75" w:rsidRDefault="00776F77" w:rsidP="00776F77">
            <w:pPr>
              <w:widowControl w:val="0"/>
              <w:jc w:val="both"/>
              <w:rPr>
                <w:sz w:val="20"/>
                <w:szCs w:val="20"/>
              </w:rPr>
            </w:pPr>
            <w:r w:rsidRPr="0060720C">
              <w:rPr>
                <w:color w:val="auto"/>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r>
      <w:tr w:rsidR="00776F77" w:rsidRPr="009A6A0E" w14:paraId="14B68861" w14:textId="77777777" w:rsidTr="00776F77">
        <w:trPr>
          <w:jc w:val="center"/>
        </w:trPr>
        <w:tc>
          <w:tcPr>
            <w:tcW w:w="1124" w:type="dxa"/>
            <w:vAlign w:val="center"/>
          </w:tcPr>
          <w:p w14:paraId="4648EEDC" w14:textId="77777777" w:rsidR="00776F77" w:rsidRPr="00614C75" w:rsidRDefault="00776F77" w:rsidP="00776F77">
            <w:pPr>
              <w:widowControl w:val="0"/>
              <w:ind w:right="141" w:firstLine="101"/>
              <w:jc w:val="center"/>
              <w:rPr>
                <w:rFonts w:eastAsia="Calibri"/>
                <w:sz w:val="20"/>
                <w:szCs w:val="20"/>
                <w:lang w:eastAsia="en-US"/>
              </w:rPr>
            </w:pPr>
            <w:r w:rsidRPr="00614C75">
              <w:rPr>
                <w:rFonts w:eastAsia="Calibri"/>
                <w:sz w:val="20"/>
                <w:szCs w:val="20"/>
                <w:lang w:eastAsia="en-US"/>
              </w:rPr>
              <w:t>3.1</w:t>
            </w:r>
          </w:p>
        </w:tc>
        <w:tc>
          <w:tcPr>
            <w:tcW w:w="2531" w:type="dxa"/>
            <w:vAlign w:val="center"/>
          </w:tcPr>
          <w:p w14:paraId="77003F5E" w14:textId="77777777" w:rsidR="00776F77" w:rsidRPr="00614C75" w:rsidRDefault="00776F77" w:rsidP="00776F77">
            <w:pPr>
              <w:widowControl w:val="0"/>
              <w:rPr>
                <w:rFonts w:eastAsia="Calibri"/>
                <w:sz w:val="20"/>
                <w:szCs w:val="20"/>
                <w:lang w:eastAsia="en-US"/>
              </w:rPr>
            </w:pPr>
            <w:r w:rsidRPr="00614C75">
              <w:rPr>
                <w:rFonts w:eastAsia="Calibri"/>
                <w:sz w:val="20"/>
                <w:szCs w:val="20"/>
                <w:lang w:eastAsia="en-US"/>
              </w:rPr>
              <w:t>Коммунальное обслуживание</w:t>
            </w:r>
          </w:p>
        </w:tc>
        <w:tc>
          <w:tcPr>
            <w:tcW w:w="6766" w:type="dxa"/>
            <w:vAlign w:val="center"/>
          </w:tcPr>
          <w:p w14:paraId="5F8BE3FF" w14:textId="77777777" w:rsidR="00776F77" w:rsidRPr="00614C75" w:rsidRDefault="00776F77" w:rsidP="00776F77">
            <w:pPr>
              <w:widowControl w:val="0"/>
              <w:jc w:val="both"/>
              <w:rPr>
                <w:rFonts w:eastAsia="Calibri"/>
                <w:sz w:val="20"/>
                <w:szCs w:val="20"/>
                <w:lang w:eastAsia="en-US"/>
              </w:rPr>
            </w:pPr>
            <w:r w:rsidRPr="00614C75">
              <w:rPr>
                <w:sz w:val="20"/>
                <w:szCs w:val="20"/>
              </w:rPr>
              <w:t>Размещение объектов капитального строительства в целях обеспечения фи</w:t>
            </w:r>
            <w:r w:rsidRPr="00614C75">
              <w:rPr>
                <w:sz w:val="20"/>
                <w:szCs w:val="20"/>
              </w:rPr>
              <w:softHyphen/>
              <w:t>зических и юридических лиц коммунальными услугами, в частности: по</w:t>
            </w:r>
            <w:r w:rsidRPr="00614C75">
              <w:rPr>
                <w:sz w:val="20"/>
                <w:szCs w:val="20"/>
              </w:rPr>
              <w:softHyphen/>
              <w:t>ставки воды, тепла, электричества, газа, предоставления услуг связи, отвода канализационных стоков, очистки и уборки объектов недвижимости (котель</w:t>
            </w:r>
            <w:r w:rsidRPr="00614C75">
              <w:rPr>
                <w:sz w:val="20"/>
                <w:szCs w:val="20"/>
              </w:rPr>
              <w:softHyphen/>
              <w:t>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w:t>
            </w:r>
            <w:r w:rsidRPr="00614C75">
              <w:rPr>
                <w:sz w:val="20"/>
                <w:szCs w:val="20"/>
              </w:rPr>
              <w:softHyphen/>
              <w:t>ний, предназначенных для приема физических и юридических лиц в связи с предоставлением им коммунальных услуг)</w:t>
            </w:r>
          </w:p>
        </w:tc>
      </w:tr>
      <w:tr w:rsidR="00776F77" w:rsidRPr="009A6A0E" w14:paraId="65A517BA" w14:textId="77777777" w:rsidTr="00776F77">
        <w:trPr>
          <w:jc w:val="center"/>
        </w:trPr>
        <w:tc>
          <w:tcPr>
            <w:tcW w:w="1124" w:type="dxa"/>
            <w:vAlign w:val="center"/>
          </w:tcPr>
          <w:p w14:paraId="399AA371" w14:textId="77777777" w:rsidR="00776F77" w:rsidRPr="00614C75" w:rsidRDefault="00776F77" w:rsidP="00776F77">
            <w:pPr>
              <w:widowControl w:val="0"/>
              <w:ind w:right="141" w:firstLine="101"/>
              <w:jc w:val="center"/>
              <w:rPr>
                <w:rFonts w:eastAsia="Calibri"/>
                <w:sz w:val="20"/>
                <w:szCs w:val="20"/>
                <w:lang w:eastAsia="en-US"/>
              </w:rPr>
            </w:pPr>
            <w:r w:rsidRPr="00614C75">
              <w:rPr>
                <w:rFonts w:eastAsia="Calibri"/>
                <w:sz w:val="20"/>
                <w:szCs w:val="20"/>
                <w:lang w:eastAsia="en-US"/>
              </w:rPr>
              <w:t>3.4.1</w:t>
            </w:r>
          </w:p>
        </w:tc>
        <w:tc>
          <w:tcPr>
            <w:tcW w:w="2531" w:type="dxa"/>
            <w:vAlign w:val="center"/>
          </w:tcPr>
          <w:p w14:paraId="7C7CF459" w14:textId="77777777" w:rsidR="00776F77" w:rsidRPr="00614C75" w:rsidRDefault="00776F77" w:rsidP="00776F77">
            <w:pPr>
              <w:widowControl w:val="0"/>
              <w:jc w:val="both"/>
              <w:rPr>
                <w:rFonts w:eastAsia="Calibri"/>
                <w:sz w:val="20"/>
                <w:szCs w:val="20"/>
                <w:lang w:eastAsia="en-US"/>
              </w:rPr>
            </w:pPr>
            <w:r w:rsidRPr="00614C75">
              <w:rPr>
                <w:rFonts w:eastAsia="Calibri"/>
                <w:sz w:val="20"/>
                <w:szCs w:val="20"/>
                <w:lang w:eastAsia="en-US"/>
              </w:rPr>
              <w:t>Амбулаторно-поликлиническое обслуживание</w:t>
            </w:r>
          </w:p>
        </w:tc>
        <w:tc>
          <w:tcPr>
            <w:tcW w:w="6766" w:type="dxa"/>
          </w:tcPr>
          <w:p w14:paraId="60B6F36A" w14:textId="77777777" w:rsidR="00776F77" w:rsidRPr="00614C75" w:rsidRDefault="00776F77" w:rsidP="00776F77">
            <w:pPr>
              <w:pStyle w:val="af0"/>
              <w:jc w:val="both"/>
              <w:rPr>
                <w:color w:val="000000"/>
                <w:sz w:val="20"/>
                <w:szCs w:val="20"/>
                <w:lang w:eastAsia="ru-RU"/>
              </w:rPr>
            </w:pPr>
            <w:r w:rsidRPr="00614C75">
              <w:rPr>
                <w:color w:val="000000"/>
                <w:sz w:val="20"/>
                <w:szCs w:val="20"/>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w:t>
            </w:r>
            <w:r w:rsidRPr="00614C75">
              <w:rPr>
                <w:color w:val="000000"/>
                <w:sz w:val="20"/>
                <w:szCs w:val="20"/>
                <w:lang w:eastAsia="ru-RU"/>
              </w:rPr>
              <w:softHyphen/>
              <w:t>тери и ребенка, диагностические центры, молочные кухни, станции донор</w:t>
            </w:r>
            <w:r w:rsidRPr="00614C75">
              <w:rPr>
                <w:color w:val="000000"/>
                <w:sz w:val="20"/>
                <w:szCs w:val="20"/>
                <w:lang w:eastAsia="ru-RU"/>
              </w:rPr>
              <w:softHyphen/>
              <w:t>ства крови, клинические лаборатории)</w:t>
            </w:r>
          </w:p>
        </w:tc>
      </w:tr>
      <w:tr w:rsidR="00776F77" w:rsidRPr="009A6A0E" w14:paraId="7AE9ADB9" w14:textId="77777777" w:rsidTr="00776F77">
        <w:trPr>
          <w:jc w:val="center"/>
        </w:trPr>
        <w:tc>
          <w:tcPr>
            <w:tcW w:w="1124" w:type="dxa"/>
            <w:vAlign w:val="center"/>
          </w:tcPr>
          <w:p w14:paraId="098C1BD5" w14:textId="77777777" w:rsidR="00776F77" w:rsidRPr="00614C75" w:rsidRDefault="00776F77" w:rsidP="00776F77">
            <w:pPr>
              <w:widowControl w:val="0"/>
              <w:ind w:right="141" w:firstLine="101"/>
              <w:jc w:val="center"/>
              <w:rPr>
                <w:rFonts w:eastAsia="Calibri"/>
                <w:sz w:val="20"/>
                <w:szCs w:val="20"/>
                <w:lang w:eastAsia="en-US"/>
              </w:rPr>
            </w:pPr>
            <w:r w:rsidRPr="00614C75">
              <w:rPr>
                <w:rFonts w:eastAsia="Calibri"/>
                <w:sz w:val="20"/>
                <w:szCs w:val="20"/>
                <w:lang w:eastAsia="en-US"/>
              </w:rPr>
              <w:t>3.5.1</w:t>
            </w:r>
          </w:p>
        </w:tc>
        <w:tc>
          <w:tcPr>
            <w:tcW w:w="2531" w:type="dxa"/>
            <w:vAlign w:val="center"/>
          </w:tcPr>
          <w:p w14:paraId="5F146503" w14:textId="77777777" w:rsidR="00776F77" w:rsidRPr="00614C75" w:rsidRDefault="00776F77" w:rsidP="00776F77">
            <w:pPr>
              <w:keepNext/>
              <w:keepLines/>
              <w:rPr>
                <w:rFonts w:eastAsia="Calibri"/>
                <w:sz w:val="20"/>
                <w:szCs w:val="20"/>
                <w:lang w:eastAsia="en-US"/>
              </w:rPr>
            </w:pPr>
            <w:r w:rsidRPr="00614C75">
              <w:rPr>
                <w:rFonts w:eastAsia="Calibri"/>
                <w:sz w:val="20"/>
                <w:szCs w:val="20"/>
                <w:lang w:eastAsia="en-US"/>
              </w:rPr>
              <w:t>Дошкольное, начальное и среднее общее образование</w:t>
            </w:r>
          </w:p>
        </w:tc>
        <w:tc>
          <w:tcPr>
            <w:tcW w:w="6766" w:type="dxa"/>
          </w:tcPr>
          <w:p w14:paraId="2C740B7E" w14:textId="77777777" w:rsidR="00776F77" w:rsidRPr="00614C75" w:rsidRDefault="00776F77" w:rsidP="00776F77">
            <w:pPr>
              <w:pStyle w:val="af0"/>
              <w:jc w:val="both"/>
              <w:rPr>
                <w:color w:val="000000"/>
                <w:sz w:val="20"/>
                <w:szCs w:val="20"/>
                <w:lang w:eastAsia="ru-RU"/>
              </w:rPr>
            </w:pPr>
            <w:r w:rsidRPr="00614C75">
              <w:rPr>
                <w:color w:val="000000"/>
                <w:sz w:val="20"/>
                <w:szCs w:val="20"/>
                <w:lang w:eastAsia="ru-RU"/>
              </w:rPr>
              <w:t>Размещение объектов капитального строительства, предназначенных для просвещения, дошкольного, начального и среднего общего образования (дет</w:t>
            </w:r>
            <w:r w:rsidRPr="00614C75">
              <w:rPr>
                <w:color w:val="000000"/>
                <w:sz w:val="20"/>
                <w:szCs w:val="20"/>
                <w:lang w:eastAsia="ru-RU"/>
              </w:rPr>
              <w:softHyphen/>
              <w:t>ские ясли, детские сады, школы, лицеи, гимназии, художественные, музы</w:t>
            </w:r>
            <w:r w:rsidRPr="00614C75">
              <w:rPr>
                <w:color w:val="000000"/>
                <w:sz w:val="20"/>
                <w:szCs w:val="20"/>
                <w:lang w:eastAsia="ru-RU"/>
              </w:rPr>
              <w:softHyphen/>
              <w:t>кальные школы, образовательные кружки и иные организации, осуществля</w:t>
            </w:r>
            <w:r w:rsidRPr="00614C75">
              <w:rPr>
                <w:color w:val="000000"/>
                <w:sz w:val="20"/>
                <w:szCs w:val="20"/>
                <w:lang w:eastAsia="ru-RU"/>
              </w:rPr>
              <w:softHyphen/>
              <w:t>ющие деятельность по воспитанию, образованию и просвещению)</w:t>
            </w:r>
          </w:p>
        </w:tc>
      </w:tr>
      <w:tr w:rsidR="00776F77" w:rsidRPr="009A6A0E" w14:paraId="2C181DB2" w14:textId="77777777" w:rsidTr="00776F77">
        <w:trPr>
          <w:jc w:val="center"/>
        </w:trPr>
        <w:tc>
          <w:tcPr>
            <w:tcW w:w="1124" w:type="dxa"/>
            <w:vAlign w:val="center"/>
          </w:tcPr>
          <w:p w14:paraId="71BA80F3" w14:textId="77777777" w:rsidR="00776F77" w:rsidRPr="00392841" w:rsidRDefault="00776F77" w:rsidP="00776F77">
            <w:pPr>
              <w:widowControl w:val="0"/>
              <w:ind w:right="141" w:firstLine="101"/>
              <w:rPr>
                <w:rFonts w:eastAsia="Calibri"/>
                <w:color w:val="auto"/>
                <w:sz w:val="20"/>
                <w:szCs w:val="20"/>
                <w:lang w:eastAsia="en-US"/>
              </w:rPr>
            </w:pPr>
            <w:r>
              <w:rPr>
                <w:rFonts w:eastAsia="Calibri"/>
                <w:color w:val="auto"/>
                <w:sz w:val="20"/>
                <w:szCs w:val="20"/>
              </w:rPr>
              <w:t xml:space="preserve">  </w:t>
            </w:r>
            <w:r w:rsidRPr="00392841">
              <w:rPr>
                <w:rFonts w:eastAsia="Calibri"/>
                <w:color w:val="auto"/>
                <w:sz w:val="20"/>
                <w:szCs w:val="20"/>
              </w:rPr>
              <w:t>5.1</w:t>
            </w:r>
          </w:p>
        </w:tc>
        <w:tc>
          <w:tcPr>
            <w:tcW w:w="2531" w:type="dxa"/>
            <w:vAlign w:val="center"/>
          </w:tcPr>
          <w:p w14:paraId="1AF1D61A" w14:textId="77777777" w:rsidR="00776F77" w:rsidRDefault="00776F77" w:rsidP="00776F77">
            <w:pPr>
              <w:autoSpaceDE w:val="0"/>
              <w:autoSpaceDN w:val="0"/>
              <w:adjustRightInd w:val="0"/>
              <w:jc w:val="both"/>
              <w:rPr>
                <w:rFonts w:eastAsia="Calibri"/>
                <w:color w:val="auto"/>
                <w:sz w:val="20"/>
                <w:szCs w:val="20"/>
              </w:rPr>
            </w:pPr>
          </w:p>
          <w:p w14:paraId="4AAF659B" w14:textId="77777777" w:rsidR="00776F77" w:rsidRDefault="00776F77" w:rsidP="00776F77">
            <w:pPr>
              <w:autoSpaceDE w:val="0"/>
              <w:autoSpaceDN w:val="0"/>
              <w:adjustRightInd w:val="0"/>
              <w:jc w:val="both"/>
              <w:rPr>
                <w:rFonts w:eastAsia="Calibri"/>
                <w:color w:val="auto"/>
                <w:sz w:val="20"/>
                <w:szCs w:val="20"/>
              </w:rPr>
            </w:pPr>
            <w:r>
              <w:rPr>
                <w:rFonts w:eastAsia="Calibri"/>
                <w:color w:val="auto"/>
                <w:sz w:val="20"/>
                <w:szCs w:val="20"/>
              </w:rPr>
              <w:t>Спорт</w:t>
            </w:r>
          </w:p>
          <w:p w14:paraId="45D9D40F" w14:textId="77777777" w:rsidR="00776F77" w:rsidRDefault="00776F77" w:rsidP="00776F77">
            <w:pPr>
              <w:widowControl w:val="0"/>
              <w:rPr>
                <w:rFonts w:eastAsia="Calibri"/>
                <w:color w:val="auto"/>
                <w:sz w:val="20"/>
                <w:szCs w:val="20"/>
                <w:lang w:eastAsia="en-US"/>
              </w:rPr>
            </w:pPr>
          </w:p>
        </w:tc>
        <w:tc>
          <w:tcPr>
            <w:tcW w:w="6766" w:type="dxa"/>
          </w:tcPr>
          <w:p w14:paraId="50A91ABD" w14:textId="77777777" w:rsidR="00776F77" w:rsidRDefault="00776F77" w:rsidP="00776F77">
            <w:pPr>
              <w:autoSpaceDE w:val="0"/>
              <w:autoSpaceDN w:val="0"/>
              <w:adjustRightInd w:val="0"/>
              <w:jc w:val="both"/>
              <w:rPr>
                <w:rFonts w:eastAsia="Calibri"/>
                <w:color w:val="auto"/>
                <w:sz w:val="20"/>
                <w:szCs w:val="20"/>
              </w:rPr>
            </w:pPr>
            <w:r>
              <w:rPr>
                <w:rFonts w:eastAsia="Calibri"/>
                <w:color w:val="auto"/>
                <w:sz w:val="20"/>
                <w:szCs w:val="20"/>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14:paraId="0273B5F5" w14:textId="77777777" w:rsidR="00776F77" w:rsidRDefault="00776F77" w:rsidP="00776F77">
            <w:pPr>
              <w:autoSpaceDE w:val="0"/>
              <w:autoSpaceDN w:val="0"/>
              <w:adjustRightInd w:val="0"/>
              <w:jc w:val="both"/>
              <w:rPr>
                <w:color w:val="auto"/>
                <w:sz w:val="20"/>
                <w:szCs w:val="20"/>
              </w:rPr>
            </w:pPr>
            <w:r>
              <w:rPr>
                <w:rFonts w:eastAsia="Calibri"/>
                <w:color w:val="auto"/>
                <w:sz w:val="20"/>
                <w:szCs w:val="20"/>
              </w:rPr>
              <w:t xml:space="preserve">размещение спортивных баз и лагерей </w:t>
            </w:r>
          </w:p>
        </w:tc>
      </w:tr>
      <w:tr w:rsidR="00776F77" w:rsidRPr="009A6A0E" w14:paraId="09447BA8" w14:textId="77777777" w:rsidTr="00776F77">
        <w:trPr>
          <w:jc w:val="center"/>
        </w:trPr>
        <w:tc>
          <w:tcPr>
            <w:tcW w:w="1124" w:type="dxa"/>
            <w:vAlign w:val="center"/>
          </w:tcPr>
          <w:p w14:paraId="3437F728" w14:textId="77777777" w:rsidR="00776F77" w:rsidRPr="00614C75" w:rsidRDefault="00776F77" w:rsidP="00776F77">
            <w:pPr>
              <w:pStyle w:val="af0"/>
              <w:ind w:right="141" w:firstLine="101"/>
              <w:jc w:val="center"/>
              <w:rPr>
                <w:sz w:val="20"/>
                <w:szCs w:val="20"/>
              </w:rPr>
            </w:pPr>
            <w:r w:rsidRPr="00614C75">
              <w:rPr>
                <w:sz w:val="20"/>
                <w:szCs w:val="20"/>
              </w:rPr>
              <w:t>12.0</w:t>
            </w:r>
          </w:p>
        </w:tc>
        <w:tc>
          <w:tcPr>
            <w:tcW w:w="2531" w:type="dxa"/>
            <w:vAlign w:val="center"/>
          </w:tcPr>
          <w:p w14:paraId="62117A91" w14:textId="77777777" w:rsidR="00776F77" w:rsidRPr="00614C75" w:rsidRDefault="00776F77" w:rsidP="00776F77">
            <w:pPr>
              <w:pStyle w:val="af0"/>
              <w:rPr>
                <w:sz w:val="20"/>
                <w:szCs w:val="20"/>
              </w:rPr>
            </w:pPr>
            <w:r w:rsidRPr="00614C75">
              <w:rPr>
                <w:color w:val="000000"/>
                <w:sz w:val="20"/>
                <w:szCs w:val="20"/>
              </w:rPr>
              <w:t>Земельные участки (территории) общего пользования</w:t>
            </w:r>
          </w:p>
        </w:tc>
        <w:tc>
          <w:tcPr>
            <w:tcW w:w="6766" w:type="dxa"/>
          </w:tcPr>
          <w:p w14:paraId="5397FFFD" w14:textId="77777777" w:rsidR="00776F77" w:rsidRPr="00614C75" w:rsidRDefault="00776F77" w:rsidP="00776F77">
            <w:pPr>
              <w:jc w:val="both"/>
              <w:rPr>
                <w:sz w:val="20"/>
                <w:szCs w:val="20"/>
              </w:rPr>
            </w:pPr>
            <w:r w:rsidRPr="00614C75">
              <w:rPr>
                <w:sz w:val="20"/>
                <w:szCs w:val="20"/>
              </w:rP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w:t>
            </w:r>
          </w:p>
        </w:tc>
      </w:tr>
      <w:tr w:rsidR="00776F77" w:rsidRPr="009A6A0E" w14:paraId="2B16FFA7" w14:textId="77777777" w:rsidTr="00776F77">
        <w:trPr>
          <w:jc w:val="center"/>
        </w:trPr>
        <w:tc>
          <w:tcPr>
            <w:tcW w:w="1124" w:type="dxa"/>
            <w:vAlign w:val="center"/>
          </w:tcPr>
          <w:p w14:paraId="2348A158" w14:textId="77777777" w:rsidR="00776F77" w:rsidRPr="005301B8" w:rsidRDefault="00776F77" w:rsidP="00776F77">
            <w:pPr>
              <w:widowControl w:val="0"/>
              <w:ind w:right="141" w:firstLine="101"/>
              <w:rPr>
                <w:rFonts w:eastAsia="Calibri"/>
                <w:color w:val="auto"/>
                <w:sz w:val="20"/>
                <w:szCs w:val="20"/>
                <w:lang w:eastAsia="en-US"/>
              </w:rPr>
            </w:pPr>
            <w:r>
              <w:rPr>
                <w:rFonts w:eastAsia="Calibri"/>
                <w:color w:val="auto"/>
                <w:sz w:val="20"/>
                <w:szCs w:val="20"/>
                <w:lang w:eastAsia="en-US"/>
              </w:rPr>
              <w:t xml:space="preserve">  </w:t>
            </w:r>
            <w:r w:rsidRPr="005301B8">
              <w:rPr>
                <w:rFonts w:eastAsia="Calibri"/>
                <w:color w:val="auto"/>
                <w:sz w:val="20"/>
                <w:szCs w:val="20"/>
                <w:lang w:eastAsia="en-US"/>
              </w:rPr>
              <w:t>13.2</w:t>
            </w:r>
          </w:p>
        </w:tc>
        <w:tc>
          <w:tcPr>
            <w:tcW w:w="2531" w:type="dxa"/>
            <w:vAlign w:val="center"/>
          </w:tcPr>
          <w:p w14:paraId="3462611F" w14:textId="77777777" w:rsidR="00776F77" w:rsidRPr="005301B8" w:rsidRDefault="00776F77" w:rsidP="00776F77">
            <w:pPr>
              <w:widowControl w:val="0"/>
              <w:rPr>
                <w:rFonts w:eastAsia="Calibri"/>
                <w:color w:val="auto"/>
                <w:sz w:val="20"/>
                <w:szCs w:val="20"/>
                <w:lang w:eastAsia="en-US"/>
              </w:rPr>
            </w:pPr>
            <w:r w:rsidRPr="005301B8">
              <w:rPr>
                <w:rFonts w:eastAsia="Calibri"/>
                <w:color w:val="auto"/>
                <w:sz w:val="20"/>
                <w:szCs w:val="20"/>
                <w:lang w:eastAsia="en-US"/>
              </w:rPr>
              <w:t>Ведение садоводства</w:t>
            </w:r>
          </w:p>
        </w:tc>
        <w:tc>
          <w:tcPr>
            <w:tcW w:w="6766" w:type="dxa"/>
          </w:tcPr>
          <w:p w14:paraId="3D34A5EC" w14:textId="77777777" w:rsidR="00776F77" w:rsidRPr="005301B8" w:rsidRDefault="00776F77" w:rsidP="00776F77">
            <w:pPr>
              <w:widowControl w:val="0"/>
              <w:jc w:val="both"/>
              <w:rPr>
                <w:rFonts w:eastAsia="Calibri"/>
                <w:sz w:val="20"/>
                <w:szCs w:val="20"/>
              </w:rPr>
            </w:pPr>
            <w:r w:rsidRPr="005301B8">
              <w:rPr>
                <w:rFonts w:eastAsia="Calibri"/>
                <w:sz w:val="20"/>
                <w:szCs w:val="20"/>
              </w:rPr>
              <w:t>Осуществление деятельности, связанной с выращиванием плодовых, ягодных, овощных, бахчевых или иных сельскохозяйственных культур и картофеля;</w:t>
            </w:r>
          </w:p>
          <w:p w14:paraId="27CE2966" w14:textId="77777777" w:rsidR="00776F77" w:rsidRPr="005301B8" w:rsidRDefault="00776F77" w:rsidP="00776F77">
            <w:pPr>
              <w:widowControl w:val="0"/>
              <w:jc w:val="both"/>
              <w:rPr>
                <w:color w:val="FF0000"/>
                <w:sz w:val="20"/>
                <w:szCs w:val="20"/>
              </w:rPr>
            </w:pPr>
            <w:r w:rsidRPr="005301B8">
              <w:rPr>
                <w:rFonts w:eastAsia="Calibri"/>
                <w:sz w:val="20"/>
                <w:szCs w:val="20"/>
              </w:rPr>
              <w:t>размещение садового дома, предназначенного для отдыха и не подлежащего разделу на квартиры; размещение хозяйственных строений и сооружений</w:t>
            </w:r>
          </w:p>
        </w:tc>
      </w:tr>
      <w:tr w:rsidR="00776F77" w:rsidRPr="009A6A0E" w14:paraId="265750B4" w14:textId="77777777" w:rsidTr="00776F77">
        <w:trPr>
          <w:jc w:val="center"/>
        </w:trPr>
        <w:tc>
          <w:tcPr>
            <w:tcW w:w="10421" w:type="dxa"/>
            <w:gridSpan w:val="3"/>
            <w:shd w:val="clear" w:color="auto" w:fill="F2F2F2"/>
            <w:vAlign w:val="center"/>
          </w:tcPr>
          <w:p w14:paraId="2C5A7C17" w14:textId="77777777" w:rsidR="00776F77" w:rsidRPr="009A6A0E" w:rsidRDefault="00776F77" w:rsidP="00776F77">
            <w:pPr>
              <w:widowControl w:val="0"/>
              <w:jc w:val="center"/>
              <w:rPr>
                <w:rFonts w:eastAsia="Calibri"/>
                <w:b/>
                <w:sz w:val="22"/>
                <w:szCs w:val="22"/>
                <w:lang w:eastAsia="en-US"/>
              </w:rPr>
            </w:pPr>
            <w:r w:rsidRPr="009A6A0E">
              <w:rPr>
                <w:rFonts w:eastAsia="Calibri"/>
                <w:b/>
                <w:sz w:val="22"/>
                <w:szCs w:val="22"/>
                <w:lang w:eastAsia="en-US"/>
              </w:rPr>
              <w:t>Вспомогательные виды разрешенного использования</w:t>
            </w:r>
          </w:p>
        </w:tc>
      </w:tr>
      <w:tr w:rsidR="00776F77" w:rsidRPr="009A6A0E" w14:paraId="20525911" w14:textId="77777777" w:rsidTr="00776F77">
        <w:trPr>
          <w:jc w:val="center"/>
        </w:trPr>
        <w:tc>
          <w:tcPr>
            <w:tcW w:w="10421" w:type="dxa"/>
            <w:gridSpan w:val="3"/>
            <w:vAlign w:val="center"/>
          </w:tcPr>
          <w:p w14:paraId="7EBFD4C4" w14:textId="77777777" w:rsidR="00776F77" w:rsidRPr="007709CF" w:rsidRDefault="00776F77" w:rsidP="00776F77">
            <w:pPr>
              <w:widowControl w:val="0"/>
              <w:jc w:val="center"/>
              <w:rPr>
                <w:rFonts w:eastAsia="Calibri"/>
                <w:sz w:val="22"/>
                <w:szCs w:val="22"/>
                <w:lang w:eastAsia="en-US"/>
              </w:rPr>
            </w:pPr>
            <w:r w:rsidRPr="00857FF9">
              <w:rPr>
                <w:rFonts w:eastAsia="Calibri"/>
                <w:color w:val="auto"/>
                <w:sz w:val="22"/>
                <w:szCs w:val="22"/>
                <w:lang w:eastAsia="en-US"/>
              </w:rPr>
              <w:t xml:space="preserve">Не </w:t>
            </w:r>
            <w:r>
              <w:rPr>
                <w:rFonts w:eastAsia="Calibri"/>
                <w:color w:val="auto"/>
                <w:sz w:val="22"/>
                <w:szCs w:val="22"/>
                <w:lang w:eastAsia="en-US"/>
              </w:rPr>
              <w:t xml:space="preserve">подлежат </w:t>
            </w:r>
            <w:r w:rsidRPr="00857FF9">
              <w:rPr>
                <w:rFonts w:eastAsia="Calibri"/>
                <w:color w:val="auto"/>
                <w:sz w:val="22"/>
                <w:szCs w:val="22"/>
                <w:lang w:eastAsia="en-US"/>
              </w:rPr>
              <w:t>устан</w:t>
            </w:r>
            <w:r>
              <w:rPr>
                <w:rFonts w:eastAsia="Calibri"/>
                <w:color w:val="auto"/>
                <w:sz w:val="22"/>
                <w:szCs w:val="22"/>
                <w:lang w:eastAsia="en-US"/>
              </w:rPr>
              <w:t>о</w:t>
            </w:r>
            <w:r w:rsidRPr="00857FF9">
              <w:rPr>
                <w:rFonts w:eastAsia="Calibri"/>
                <w:color w:val="auto"/>
                <w:sz w:val="22"/>
                <w:szCs w:val="22"/>
                <w:lang w:eastAsia="en-US"/>
              </w:rPr>
              <w:t>вл</w:t>
            </w:r>
            <w:r>
              <w:rPr>
                <w:rFonts w:eastAsia="Calibri"/>
                <w:color w:val="auto"/>
                <w:sz w:val="22"/>
                <w:szCs w:val="22"/>
                <w:lang w:eastAsia="en-US"/>
              </w:rPr>
              <w:t>ению</w:t>
            </w:r>
          </w:p>
        </w:tc>
      </w:tr>
      <w:tr w:rsidR="00776F77" w:rsidRPr="009A6A0E" w14:paraId="4A8E2C7D" w14:textId="77777777" w:rsidTr="00776F77">
        <w:trPr>
          <w:jc w:val="center"/>
        </w:trPr>
        <w:tc>
          <w:tcPr>
            <w:tcW w:w="10421" w:type="dxa"/>
            <w:gridSpan w:val="3"/>
            <w:shd w:val="pct5" w:color="auto" w:fill="auto"/>
            <w:vAlign w:val="center"/>
          </w:tcPr>
          <w:p w14:paraId="122FB061" w14:textId="77777777" w:rsidR="00776F77" w:rsidRPr="009A6A0E" w:rsidRDefault="00776F77" w:rsidP="00776F77">
            <w:pPr>
              <w:widowControl w:val="0"/>
              <w:jc w:val="center"/>
              <w:rPr>
                <w:rFonts w:eastAsia="Calibri"/>
                <w:b/>
                <w:sz w:val="22"/>
                <w:szCs w:val="22"/>
                <w:lang w:eastAsia="en-US"/>
              </w:rPr>
            </w:pPr>
            <w:r w:rsidRPr="009A6A0E">
              <w:rPr>
                <w:rFonts w:eastAsia="Calibri"/>
                <w:b/>
                <w:sz w:val="22"/>
                <w:szCs w:val="22"/>
                <w:lang w:eastAsia="en-US"/>
              </w:rPr>
              <w:t>Условно разрешенные виды использования</w:t>
            </w:r>
          </w:p>
        </w:tc>
      </w:tr>
      <w:tr w:rsidR="00776F77" w:rsidRPr="009A6A0E" w14:paraId="4E03D593" w14:textId="77777777" w:rsidTr="00776F77">
        <w:trPr>
          <w:jc w:val="center"/>
        </w:trPr>
        <w:tc>
          <w:tcPr>
            <w:tcW w:w="1124" w:type="dxa"/>
            <w:vAlign w:val="center"/>
          </w:tcPr>
          <w:p w14:paraId="4B4D9A8A" w14:textId="77777777" w:rsidR="00776F77" w:rsidRPr="000F4E8F" w:rsidRDefault="00776F77" w:rsidP="00776F77">
            <w:pPr>
              <w:widowControl w:val="0"/>
              <w:ind w:right="141" w:firstLine="101"/>
              <w:rPr>
                <w:rFonts w:eastAsia="Calibri"/>
                <w:color w:val="auto"/>
                <w:sz w:val="20"/>
                <w:szCs w:val="20"/>
                <w:lang w:eastAsia="en-US"/>
              </w:rPr>
            </w:pPr>
            <w:r w:rsidRPr="000F4E8F">
              <w:rPr>
                <w:rFonts w:eastAsia="Calibri"/>
                <w:color w:val="auto"/>
                <w:sz w:val="20"/>
                <w:szCs w:val="20"/>
                <w:lang w:eastAsia="en-US"/>
              </w:rPr>
              <w:t xml:space="preserve">  </w:t>
            </w:r>
            <w:r>
              <w:rPr>
                <w:rFonts w:eastAsia="Calibri"/>
                <w:color w:val="auto"/>
                <w:sz w:val="20"/>
                <w:szCs w:val="20"/>
                <w:lang w:eastAsia="en-US"/>
              </w:rPr>
              <w:t xml:space="preserve"> </w:t>
            </w:r>
            <w:r w:rsidRPr="000F4E8F">
              <w:rPr>
                <w:rFonts w:eastAsia="Calibri"/>
                <w:color w:val="auto"/>
                <w:sz w:val="20"/>
                <w:szCs w:val="20"/>
                <w:lang w:eastAsia="en-US"/>
              </w:rPr>
              <w:t>3.2</w:t>
            </w:r>
          </w:p>
        </w:tc>
        <w:tc>
          <w:tcPr>
            <w:tcW w:w="2531" w:type="dxa"/>
            <w:vAlign w:val="center"/>
          </w:tcPr>
          <w:p w14:paraId="7B2E85E2" w14:textId="77777777" w:rsidR="00776F77" w:rsidRPr="000F4E8F" w:rsidRDefault="00776F77" w:rsidP="00776F77">
            <w:pPr>
              <w:widowControl w:val="0"/>
              <w:rPr>
                <w:rFonts w:eastAsia="Calibri"/>
                <w:color w:val="auto"/>
                <w:sz w:val="20"/>
                <w:szCs w:val="20"/>
                <w:lang w:eastAsia="en-US"/>
              </w:rPr>
            </w:pPr>
            <w:r w:rsidRPr="000F4E8F">
              <w:rPr>
                <w:sz w:val="20"/>
                <w:szCs w:val="20"/>
              </w:rPr>
              <w:t>Социальное обслуживание</w:t>
            </w:r>
          </w:p>
        </w:tc>
        <w:tc>
          <w:tcPr>
            <w:tcW w:w="6766" w:type="dxa"/>
          </w:tcPr>
          <w:p w14:paraId="42D32291" w14:textId="77777777" w:rsidR="00776F77" w:rsidRPr="000F4E8F" w:rsidRDefault="00776F77" w:rsidP="00776F77">
            <w:pPr>
              <w:widowControl w:val="0"/>
              <w:jc w:val="both"/>
              <w:rPr>
                <w:rFonts w:eastAsia="Calibri"/>
                <w:color w:val="000000" w:themeColor="text1"/>
                <w:sz w:val="20"/>
                <w:szCs w:val="20"/>
              </w:rPr>
            </w:pPr>
            <w:r w:rsidRPr="000F4E8F">
              <w:rPr>
                <w:rFonts w:eastAsia="Calibri"/>
                <w:color w:val="000000" w:themeColor="text1"/>
                <w:sz w:val="20"/>
                <w:szCs w:val="20"/>
              </w:rPr>
              <w:t xml:space="preserve">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w:t>
            </w:r>
            <w:r w:rsidRPr="000F4E8F">
              <w:rPr>
                <w:rFonts w:eastAsia="Calibri"/>
                <w:color w:val="000000" w:themeColor="text1"/>
                <w:sz w:val="20"/>
                <w:szCs w:val="20"/>
              </w:rPr>
              <w:lastRenderedPageBreak/>
              <w:t>пенсионных выплат);</w:t>
            </w:r>
          </w:p>
          <w:p w14:paraId="38E1EB12" w14:textId="77777777" w:rsidR="00776F77" w:rsidRPr="000F4E8F" w:rsidRDefault="00776F77" w:rsidP="00776F77">
            <w:pPr>
              <w:widowControl w:val="0"/>
              <w:jc w:val="both"/>
              <w:rPr>
                <w:sz w:val="20"/>
                <w:szCs w:val="20"/>
              </w:rPr>
            </w:pPr>
            <w:r w:rsidRPr="000F4E8F">
              <w:rPr>
                <w:rFonts w:eastAsia="Calibri"/>
                <w:color w:val="000000" w:themeColor="text1"/>
                <w:sz w:val="20"/>
                <w:szCs w:val="20"/>
              </w:rPr>
              <w:t xml:space="preserve">размещение объектов капитального строительства для размещения отделений почты и </w:t>
            </w:r>
            <w:proofErr w:type="spellStart"/>
            <w:proofErr w:type="gramStart"/>
            <w:r w:rsidRPr="000F4E8F">
              <w:rPr>
                <w:rFonts w:eastAsia="Calibri"/>
                <w:color w:val="000000" w:themeColor="text1"/>
                <w:sz w:val="20"/>
                <w:szCs w:val="20"/>
              </w:rPr>
              <w:t>телеграфа;размещение</w:t>
            </w:r>
            <w:proofErr w:type="spellEnd"/>
            <w:proofErr w:type="gramEnd"/>
            <w:r w:rsidRPr="000F4E8F">
              <w:rPr>
                <w:rFonts w:eastAsia="Calibri"/>
                <w:color w:val="000000" w:themeColor="text1"/>
                <w:sz w:val="20"/>
                <w:szCs w:val="20"/>
              </w:rPr>
              <w:t xml:space="preserve">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776F77" w:rsidRPr="009A6A0E" w14:paraId="1106AF84" w14:textId="77777777" w:rsidTr="00776F77">
        <w:trPr>
          <w:jc w:val="center"/>
        </w:trPr>
        <w:tc>
          <w:tcPr>
            <w:tcW w:w="1124" w:type="dxa"/>
            <w:vAlign w:val="center"/>
          </w:tcPr>
          <w:p w14:paraId="04253F8C" w14:textId="77777777" w:rsidR="00776F77" w:rsidRPr="000F4E8F" w:rsidRDefault="00776F77" w:rsidP="00776F77">
            <w:pPr>
              <w:widowControl w:val="0"/>
              <w:ind w:right="141" w:firstLine="101"/>
              <w:rPr>
                <w:rFonts w:eastAsia="Calibri"/>
                <w:color w:val="auto"/>
                <w:sz w:val="20"/>
                <w:szCs w:val="20"/>
                <w:lang w:eastAsia="en-US"/>
              </w:rPr>
            </w:pPr>
            <w:r w:rsidRPr="000F4E8F">
              <w:rPr>
                <w:rFonts w:eastAsia="Calibri"/>
                <w:color w:val="auto"/>
                <w:sz w:val="20"/>
                <w:szCs w:val="20"/>
                <w:lang w:eastAsia="en-US"/>
              </w:rPr>
              <w:lastRenderedPageBreak/>
              <w:t xml:space="preserve">  </w:t>
            </w:r>
            <w:r>
              <w:rPr>
                <w:rFonts w:eastAsia="Calibri"/>
                <w:color w:val="auto"/>
                <w:sz w:val="20"/>
                <w:szCs w:val="20"/>
                <w:lang w:eastAsia="en-US"/>
              </w:rPr>
              <w:t xml:space="preserve"> </w:t>
            </w:r>
            <w:r w:rsidRPr="000F4E8F">
              <w:rPr>
                <w:rFonts w:eastAsia="Calibri"/>
                <w:color w:val="auto"/>
                <w:sz w:val="20"/>
                <w:szCs w:val="20"/>
                <w:lang w:eastAsia="en-US"/>
              </w:rPr>
              <w:t xml:space="preserve"> 3.3</w:t>
            </w:r>
          </w:p>
        </w:tc>
        <w:tc>
          <w:tcPr>
            <w:tcW w:w="2531" w:type="dxa"/>
            <w:vAlign w:val="center"/>
          </w:tcPr>
          <w:p w14:paraId="24039ADA" w14:textId="77777777" w:rsidR="00776F77" w:rsidRPr="000F4E8F" w:rsidRDefault="00776F77" w:rsidP="00776F77">
            <w:pPr>
              <w:widowControl w:val="0"/>
              <w:rPr>
                <w:sz w:val="20"/>
                <w:szCs w:val="20"/>
              </w:rPr>
            </w:pPr>
            <w:r w:rsidRPr="000F4E8F">
              <w:rPr>
                <w:sz w:val="20"/>
                <w:szCs w:val="20"/>
              </w:rPr>
              <w:t>Бытовое обслуживание</w:t>
            </w:r>
          </w:p>
        </w:tc>
        <w:tc>
          <w:tcPr>
            <w:tcW w:w="6766" w:type="dxa"/>
          </w:tcPr>
          <w:p w14:paraId="3958717E" w14:textId="77777777" w:rsidR="00776F77" w:rsidRPr="000F4E8F" w:rsidRDefault="00776F77" w:rsidP="00776F77">
            <w:pPr>
              <w:spacing w:before="100" w:beforeAutospacing="1" w:after="100" w:afterAutospacing="1"/>
              <w:rPr>
                <w:sz w:val="20"/>
                <w:szCs w:val="20"/>
              </w:rPr>
            </w:pPr>
            <w:r w:rsidRPr="000F4E8F">
              <w:rPr>
                <w:color w:val="000000" w:themeColor="text1"/>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776F77" w:rsidRPr="009A6A0E" w14:paraId="2F3B6D43" w14:textId="77777777" w:rsidTr="00776F77">
        <w:trPr>
          <w:jc w:val="center"/>
        </w:trPr>
        <w:tc>
          <w:tcPr>
            <w:tcW w:w="1124" w:type="dxa"/>
            <w:vAlign w:val="center"/>
          </w:tcPr>
          <w:p w14:paraId="48880C08" w14:textId="77777777" w:rsidR="00776F77" w:rsidRPr="0018613D" w:rsidRDefault="00776F77" w:rsidP="00776F77">
            <w:pPr>
              <w:widowControl w:val="0"/>
              <w:ind w:right="141" w:firstLine="101"/>
              <w:rPr>
                <w:rFonts w:eastAsia="Calibri"/>
                <w:color w:val="auto"/>
                <w:sz w:val="20"/>
                <w:szCs w:val="20"/>
                <w:lang w:eastAsia="en-US"/>
              </w:rPr>
            </w:pPr>
            <w:r>
              <w:rPr>
                <w:rFonts w:eastAsia="Calibri"/>
                <w:color w:val="auto"/>
                <w:sz w:val="20"/>
                <w:szCs w:val="20"/>
                <w:lang w:eastAsia="en-US"/>
              </w:rPr>
              <w:t xml:space="preserve">    </w:t>
            </w:r>
            <w:r w:rsidRPr="0018613D">
              <w:rPr>
                <w:rFonts w:eastAsia="Calibri"/>
                <w:color w:val="auto"/>
                <w:sz w:val="20"/>
                <w:szCs w:val="20"/>
                <w:lang w:eastAsia="en-US"/>
              </w:rPr>
              <w:t>3.7</w:t>
            </w:r>
          </w:p>
        </w:tc>
        <w:tc>
          <w:tcPr>
            <w:tcW w:w="2531" w:type="dxa"/>
            <w:vAlign w:val="center"/>
          </w:tcPr>
          <w:p w14:paraId="264267C6" w14:textId="77777777" w:rsidR="00776F77" w:rsidRPr="0018613D" w:rsidRDefault="00776F77" w:rsidP="00776F77">
            <w:pPr>
              <w:widowControl w:val="0"/>
              <w:rPr>
                <w:sz w:val="20"/>
                <w:szCs w:val="20"/>
              </w:rPr>
            </w:pPr>
            <w:r w:rsidRPr="0018613D">
              <w:rPr>
                <w:sz w:val="20"/>
                <w:szCs w:val="20"/>
              </w:rPr>
              <w:t>Религиозное использование</w:t>
            </w:r>
          </w:p>
        </w:tc>
        <w:tc>
          <w:tcPr>
            <w:tcW w:w="6766" w:type="dxa"/>
          </w:tcPr>
          <w:p w14:paraId="5C93DABD" w14:textId="77777777" w:rsidR="00776F77" w:rsidRPr="0018613D" w:rsidRDefault="00776F77" w:rsidP="00776F77">
            <w:pPr>
              <w:widowControl w:val="0"/>
              <w:jc w:val="both"/>
              <w:rPr>
                <w:sz w:val="20"/>
                <w:szCs w:val="20"/>
              </w:rPr>
            </w:pPr>
            <w:r w:rsidRPr="0018613D">
              <w:rPr>
                <w:rFonts w:eastAsia="Calibri"/>
                <w:color w:val="000000" w:themeColor="text1"/>
                <w:sz w:val="20"/>
                <w:szCs w:val="20"/>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776F77" w:rsidRPr="009A6A0E" w14:paraId="3C97B0E4" w14:textId="77777777" w:rsidTr="00776F77">
        <w:trPr>
          <w:jc w:val="center"/>
        </w:trPr>
        <w:tc>
          <w:tcPr>
            <w:tcW w:w="1124" w:type="dxa"/>
            <w:vAlign w:val="center"/>
          </w:tcPr>
          <w:p w14:paraId="15DB6CB3" w14:textId="77777777" w:rsidR="00776F77" w:rsidRDefault="00776F77" w:rsidP="00776F77">
            <w:pPr>
              <w:widowControl w:val="0"/>
              <w:ind w:right="141" w:firstLine="101"/>
              <w:rPr>
                <w:rFonts w:eastAsia="Calibri"/>
                <w:color w:val="auto"/>
                <w:sz w:val="20"/>
                <w:szCs w:val="20"/>
                <w:lang w:eastAsia="en-US"/>
              </w:rPr>
            </w:pPr>
            <w:r>
              <w:rPr>
                <w:rFonts w:eastAsia="Calibri"/>
                <w:color w:val="auto"/>
                <w:sz w:val="20"/>
                <w:szCs w:val="20"/>
                <w:lang w:eastAsia="en-US"/>
              </w:rPr>
              <w:t xml:space="preserve">    4.4</w:t>
            </w:r>
          </w:p>
        </w:tc>
        <w:tc>
          <w:tcPr>
            <w:tcW w:w="2531" w:type="dxa"/>
            <w:vAlign w:val="center"/>
          </w:tcPr>
          <w:p w14:paraId="1DE5BBD6" w14:textId="77777777" w:rsidR="00776F77" w:rsidRPr="0018613D" w:rsidRDefault="00776F77" w:rsidP="00776F77">
            <w:pPr>
              <w:widowControl w:val="0"/>
              <w:rPr>
                <w:sz w:val="20"/>
                <w:szCs w:val="20"/>
              </w:rPr>
            </w:pPr>
            <w:r w:rsidRPr="00614C75">
              <w:rPr>
                <w:sz w:val="20"/>
                <w:szCs w:val="20"/>
              </w:rPr>
              <w:t>Магазины</w:t>
            </w:r>
          </w:p>
        </w:tc>
        <w:tc>
          <w:tcPr>
            <w:tcW w:w="6766" w:type="dxa"/>
            <w:vAlign w:val="center"/>
          </w:tcPr>
          <w:p w14:paraId="1163CC0C" w14:textId="77777777" w:rsidR="00776F77" w:rsidRPr="00614C75" w:rsidRDefault="00776F77" w:rsidP="00776F77">
            <w:pPr>
              <w:widowControl w:val="0"/>
              <w:jc w:val="both"/>
              <w:rPr>
                <w:sz w:val="20"/>
                <w:szCs w:val="20"/>
              </w:rPr>
            </w:pPr>
            <w:r w:rsidRPr="00614C75">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gramStart"/>
            <w:r w:rsidRPr="00614C75">
              <w:rPr>
                <w:sz w:val="20"/>
                <w:szCs w:val="20"/>
              </w:rPr>
              <w:t>кв.м</w:t>
            </w:r>
            <w:proofErr w:type="gramEnd"/>
          </w:p>
        </w:tc>
      </w:tr>
      <w:tr w:rsidR="00776F77" w:rsidRPr="009A6A0E" w14:paraId="541A0918" w14:textId="77777777" w:rsidTr="00776F77">
        <w:trPr>
          <w:jc w:val="center"/>
        </w:trPr>
        <w:tc>
          <w:tcPr>
            <w:tcW w:w="1124" w:type="dxa"/>
            <w:vAlign w:val="center"/>
          </w:tcPr>
          <w:p w14:paraId="2269EE13" w14:textId="77777777" w:rsidR="00776F77" w:rsidRPr="001D61D8" w:rsidRDefault="00776F77" w:rsidP="00776F77">
            <w:pPr>
              <w:widowControl w:val="0"/>
              <w:ind w:right="141" w:firstLine="101"/>
              <w:jc w:val="center"/>
              <w:rPr>
                <w:rFonts w:eastAsia="Calibri"/>
                <w:sz w:val="20"/>
                <w:szCs w:val="20"/>
                <w:lang w:eastAsia="en-US"/>
              </w:rPr>
            </w:pPr>
            <w:r w:rsidRPr="001D61D8">
              <w:rPr>
                <w:rFonts w:eastAsia="Calibri"/>
                <w:sz w:val="20"/>
                <w:szCs w:val="20"/>
                <w:lang w:eastAsia="en-US"/>
              </w:rPr>
              <w:t>4.6</w:t>
            </w:r>
          </w:p>
        </w:tc>
        <w:tc>
          <w:tcPr>
            <w:tcW w:w="2531" w:type="dxa"/>
            <w:vAlign w:val="center"/>
          </w:tcPr>
          <w:p w14:paraId="54DF212C" w14:textId="77777777" w:rsidR="00776F77" w:rsidRPr="001D61D8" w:rsidRDefault="00776F77" w:rsidP="00776F77">
            <w:pPr>
              <w:autoSpaceDE w:val="0"/>
              <w:autoSpaceDN w:val="0"/>
              <w:adjustRightInd w:val="0"/>
              <w:rPr>
                <w:rFonts w:eastAsia="Calibri"/>
                <w:sz w:val="20"/>
                <w:szCs w:val="20"/>
                <w:lang w:eastAsia="en-US"/>
              </w:rPr>
            </w:pPr>
            <w:r w:rsidRPr="001D61D8">
              <w:rPr>
                <w:rFonts w:eastAsia="Calibri"/>
                <w:sz w:val="20"/>
                <w:szCs w:val="20"/>
                <w:lang w:eastAsia="en-US"/>
              </w:rPr>
              <w:t>Общественное питание</w:t>
            </w:r>
          </w:p>
        </w:tc>
        <w:tc>
          <w:tcPr>
            <w:tcW w:w="6766" w:type="dxa"/>
          </w:tcPr>
          <w:p w14:paraId="0F087FC3" w14:textId="77777777" w:rsidR="00776F77" w:rsidRPr="001D61D8" w:rsidRDefault="00776F77" w:rsidP="00776F77">
            <w:pPr>
              <w:autoSpaceDE w:val="0"/>
              <w:autoSpaceDN w:val="0"/>
              <w:adjustRightInd w:val="0"/>
              <w:jc w:val="both"/>
              <w:rPr>
                <w:rFonts w:eastAsia="Calibri"/>
                <w:sz w:val="20"/>
                <w:szCs w:val="20"/>
                <w:lang w:eastAsia="en-US"/>
              </w:rPr>
            </w:pPr>
            <w:r w:rsidRPr="001D61D8">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776F77" w:rsidRPr="009A6A0E" w14:paraId="4A3E9333" w14:textId="77777777" w:rsidTr="00776F77">
        <w:trPr>
          <w:jc w:val="center"/>
        </w:trPr>
        <w:tc>
          <w:tcPr>
            <w:tcW w:w="1124" w:type="dxa"/>
            <w:vAlign w:val="center"/>
          </w:tcPr>
          <w:p w14:paraId="05DBD2D6" w14:textId="77777777" w:rsidR="00776F77" w:rsidRPr="001D61D8" w:rsidRDefault="00776F77" w:rsidP="00776F77">
            <w:pPr>
              <w:widowControl w:val="0"/>
              <w:ind w:right="141" w:firstLine="101"/>
              <w:jc w:val="center"/>
              <w:rPr>
                <w:rFonts w:eastAsia="Calibri"/>
                <w:sz w:val="20"/>
                <w:szCs w:val="20"/>
                <w:lang w:eastAsia="en-US"/>
              </w:rPr>
            </w:pPr>
            <w:r w:rsidRPr="001D61D8">
              <w:rPr>
                <w:rFonts w:eastAsia="Calibri"/>
                <w:sz w:val="20"/>
                <w:szCs w:val="20"/>
                <w:lang w:eastAsia="en-US"/>
              </w:rPr>
              <w:t>4.7</w:t>
            </w:r>
          </w:p>
        </w:tc>
        <w:tc>
          <w:tcPr>
            <w:tcW w:w="2531" w:type="dxa"/>
          </w:tcPr>
          <w:p w14:paraId="5D340B8C" w14:textId="77777777" w:rsidR="00776F77" w:rsidRPr="001D61D8" w:rsidRDefault="00776F77" w:rsidP="00776F77">
            <w:pPr>
              <w:pStyle w:val="af0"/>
              <w:rPr>
                <w:sz w:val="20"/>
                <w:szCs w:val="20"/>
              </w:rPr>
            </w:pPr>
            <w:r w:rsidRPr="001D61D8">
              <w:rPr>
                <w:sz w:val="20"/>
                <w:szCs w:val="20"/>
              </w:rPr>
              <w:t>Гостиничное обслуживание</w:t>
            </w:r>
          </w:p>
        </w:tc>
        <w:tc>
          <w:tcPr>
            <w:tcW w:w="6766" w:type="dxa"/>
          </w:tcPr>
          <w:p w14:paraId="30ABCF5B" w14:textId="77777777" w:rsidR="00776F77" w:rsidRPr="001D61D8" w:rsidRDefault="00776F77" w:rsidP="00776F77">
            <w:pPr>
              <w:autoSpaceDE w:val="0"/>
              <w:autoSpaceDN w:val="0"/>
              <w:adjustRightInd w:val="0"/>
              <w:jc w:val="both"/>
              <w:rPr>
                <w:sz w:val="20"/>
                <w:szCs w:val="20"/>
              </w:rPr>
            </w:pPr>
            <w:r w:rsidRPr="001D61D8">
              <w:rPr>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776F77" w:rsidRPr="009A6A0E" w14:paraId="0B653D26" w14:textId="77777777" w:rsidTr="00776F77">
        <w:trPr>
          <w:jc w:val="center"/>
        </w:trPr>
        <w:tc>
          <w:tcPr>
            <w:tcW w:w="1124" w:type="dxa"/>
            <w:vAlign w:val="center"/>
          </w:tcPr>
          <w:p w14:paraId="5DA1EDC2"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4.9</w:t>
            </w:r>
          </w:p>
        </w:tc>
        <w:tc>
          <w:tcPr>
            <w:tcW w:w="2531" w:type="dxa"/>
            <w:vAlign w:val="center"/>
          </w:tcPr>
          <w:p w14:paraId="282B0A56" w14:textId="77777777" w:rsidR="00776F77" w:rsidRPr="001D61D8" w:rsidRDefault="00776F77" w:rsidP="00776F77">
            <w:pPr>
              <w:rPr>
                <w:rFonts w:eastAsia="Calibri"/>
                <w:sz w:val="20"/>
                <w:szCs w:val="20"/>
                <w:lang w:eastAsia="en-US"/>
              </w:rPr>
            </w:pPr>
            <w:r w:rsidRPr="001D61D8">
              <w:rPr>
                <w:sz w:val="20"/>
                <w:szCs w:val="20"/>
              </w:rPr>
              <w:t>Обслуживание автотранспорта</w:t>
            </w:r>
          </w:p>
        </w:tc>
        <w:tc>
          <w:tcPr>
            <w:tcW w:w="6766" w:type="dxa"/>
            <w:vAlign w:val="center"/>
          </w:tcPr>
          <w:p w14:paraId="16385D70" w14:textId="77777777" w:rsidR="00776F77" w:rsidRPr="001D61D8" w:rsidRDefault="00776F77" w:rsidP="00776F77">
            <w:pPr>
              <w:jc w:val="both"/>
              <w:rPr>
                <w:sz w:val="20"/>
                <w:szCs w:val="20"/>
              </w:rPr>
            </w:pPr>
            <w:r w:rsidRPr="001D61D8">
              <w:rPr>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r w:rsidR="00776F77" w:rsidRPr="009A6A0E" w14:paraId="11DBA782" w14:textId="77777777" w:rsidTr="00776F77">
        <w:trPr>
          <w:jc w:val="center"/>
        </w:trPr>
        <w:tc>
          <w:tcPr>
            <w:tcW w:w="1124" w:type="dxa"/>
            <w:vAlign w:val="center"/>
          </w:tcPr>
          <w:p w14:paraId="45E79BC4" w14:textId="77777777" w:rsidR="00776F77" w:rsidRPr="001C78FC" w:rsidRDefault="00776F77" w:rsidP="00776F77">
            <w:pPr>
              <w:widowControl w:val="0"/>
              <w:jc w:val="center"/>
              <w:rPr>
                <w:rFonts w:eastAsia="Calibri"/>
                <w:sz w:val="20"/>
                <w:szCs w:val="20"/>
                <w:lang w:eastAsia="en-US"/>
              </w:rPr>
            </w:pPr>
            <w:r w:rsidRPr="001C78FC">
              <w:rPr>
                <w:rFonts w:eastAsia="Calibri"/>
                <w:sz w:val="20"/>
                <w:szCs w:val="20"/>
                <w:lang w:eastAsia="en-US"/>
              </w:rPr>
              <w:t>4.9.1</w:t>
            </w:r>
          </w:p>
        </w:tc>
        <w:tc>
          <w:tcPr>
            <w:tcW w:w="2531" w:type="dxa"/>
            <w:vAlign w:val="center"/>
          </w:tcPr>
          <w:p w14:paraId="614F9A8C" w14:textId="77777777" w:rsidR="00776F77" w:rsidRPr="001C78FC" w:rsidRDefault="00776F77" w:rsidP="00776F77">
            <w:pPr>
              <w:widowControl w:val="0"/>
              <w:rPr>
                <w:sz w:val="20"/>
                <w:szCs w:val="20"/>
              </w:rPr>
            </w:pPr>
            <w:r w:rsidRPr="001C78FC">
              <w:rPr>
                <w:sz w:val="20"/>
                <w:szCs w:val="20"/>
              </w:rPr>
              <w:t>Объекты придорожного сервиса</w:t>
            </w:r>
          </w:p>
        </w:tc>
        <w:tc>
          <w:tcPr>
            <w:tcW w:w="6766" w:type="dxa"/>
            <w:vAlign w:val="center"/>
          </w:tcPr>
          <w:p w14:paraId="45E8DFB9" w14:textId="77777777" w:rsidR="00776F77" w:rsidRPr="001C78FC" w:rsidRDefault="00776F77" w:rsidP="00776F77">
            <w:pPr>
              <w:widowControl w:val="0"/>
              <w:jc w:val="both"/>
              <w:rPr>
                <w:sz w:val="20"/>
                <w:szCs w:val="20"/>
              </w:rPr>
            </w:pPr>
            <w:r w:rsidRPr="001C78FC">
              <w:rPr>
                <w:sz w:val="20"/>
                <w:szCs w:val="20"/>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w:t>
            </w:r>
            <w:r w:rsidRPr="001C78FC">
              <w:rPr>
                <w:sz w:val="20"/>
                <w:szCs w:val="20"/>
              </w:rPr>
              <w:softHyphen/>
              <w:t>ничных услуг в качестве придорожного сервиса; размещение автомобильных моек и прачечных для автомобильных принадлежностей, мастерских, предна</w:t>
            </w:r>
            <w:r w:rsidRPr="001C78FC">
              <w:rPr>
                <w:sz w:val="20"/>
                <w:szCs w:val="20"/>
              </w:rPr>
              <w:softHyphen/>
              <w:t>значенных для ремонта и обслуживания автомобилей и прочих объектов при</w:t>
            </w:r>
            <w:r w:rsidRPr="001C78FC">
              <w:rPr>
                <w:sz w:val="20"/>
                <w:szCs w:val="20"/>
              </w:rPr>
              <w:softHyphen/>
              <w:t>дорожного сервиса</w:t>
            </w:r>
          </w:p>
        </w:tc>
      </w:tr>
      <w:tr w:rsidR="00776F77" w:rsidRPr="009A6A0E" w14:paraId="7DDCA778" w14:textId="77777777" w:rsidTr="00776F77">
        <w:trPr>
          <w:jc w:val="center"/>
        </w:trPr>
        <w:tc>
          <w:tcPr>
            <w:tcW w:w="1124" w:type="dxa"/>
            <w:vAlign w:val="center"/>
          </w:tcPr>
          <w:p w14:paraId="32B5DDE6" w14:textId="77777777" w:rsidR="00776F77" w:rsidRPr="005301B8" w:rsidRDefault="00776F77" w:rsidP="00776F77">
            <w:pPr>
              <w:widowControl w:val="0"/>
              <w:ind w:right="141" w:firstLine="101"/>
              <w:rPr>
                <w:rFonts w:eastAsia="Calibri"/>
                <w:color w:val="auto"/>
                <w:sz w:val="20"/>
                <w:szCs w:val="20"/>
                <w:lang w:eastAsia="en-US"/>
              </w:rPr>
            </w:pPr>
            <w:r w:rsidRPr="005301B8">
              <w:rPr>
                <w:rFonts w:eastAsia="Calibri"/>
                <w:color w:val="auto"/>
                <w:sz w:val="20"/>
                <w:szCs w:val="20"/>
                <w:lang w:eastAsia="en-US"/>
              </w:rPr>
              <w:t>6.8</w:t>
            </w:r>
          </w:p>
        </w:tc>
        <w:tc>
          <w:tcPr>
            <w:tcW w:w="2531" w:type="dxa"/>
            <w:vAlign w:val="center"/>
          </w:tcPr>
          <w:p w14:paraId="060E98D3" w14:textId="77777777" w:rsidR="00776F77" w:rsidRPr="005301B8" w:rsidRDefault="00776F77" w:rsidP="00776F77">
            <w:pPr>
              <w:widowControl w:val="0"/>
              <w:rPr>
                <w:rFonts w:eastAsia="Calibri"/>
                <w:color w:val="auto"/>
                <w:sz w:val="20"/>
                <w:szCs w:val="20"/>
                <w:lang w:eastAsia="en-US"/>
              </w:rPr>
            </w:pPr>
            <w:r w:rsidRPr="005301B8">
              <w:rPr>
                <w:rFonts w:eastAsia="Calibri"/>
                <w:color w:val="auto"/>
                <w:sz w:val="20"/>
                <w:szCs w:val="20"/>
                <w:lang w:eastAsia="en-US"/>
              </w:rPr>
              <w:t>Связь</w:t>
            </w:r>
          </w:p>
        </w:tc>
        <w:tc>
          <w:tcPr>
            <w:tcW w:w="6766" w:type="dxa"/>
          </w:tcPr>
          <w:p w14:paraId="79098913" w14:textId="77777777" w:rsidR="00776F77" w:rsidRPr="005301B8" w:rsidRDefault="00776F77" w:rsidP="00776F77">
            <w:pPr>
              <w:spacing w:before="100" w:beforeAutospacing="1" w:after="100" w:afterAutospacing="1"/>
              <w:rPr>
                <w:color w:val="auto"/>
                <w:sz w:val="20"/>
                <w:szCs w:val="20"/>
              </w:rPr>
            </w:pPr>
            <w:r w:rsidRPr="005301B8">
              <w:rPr>
                <w:color w:val="auto"/>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bl>
    <w:p w14:paraId="15119351" w14:textId="77777777" w:rsidR="00776F77" w:rsidRDefault="00776F77" w:rsidP="00776F77">
      <w:pPr>
        <w:autoSpaceDE w:val="0"/>
        <w:autoSpaceDN w:val="0"/>
        <w:adjustRightInd w:val="0"/>
        <w:ind w:firstLine="540"/>
        <w:jc w:val="both"/>
        <w:rPr>
          <w:b/>
          <w:color w:val="auto"/>
        </w:rPr>
      </w:pPr>
    </w:p>
    <w:p w14:paraId="5E4D537B" w14:textId="77777777" w:rsidR="00776F77" w:rsidRPr="00711DA4" w:rsidRDefault="00776F77" w:rsidP="00776F77">
      <w:pPr>
        <w:autoSpaceDE w:val="0"/>
        <w:autoSpaceDN w:val="0"/>
        <w:adjustRightInd w:val="0"/>
        <w:ind w:firstLine="540"/>
        <w:jc w:val="both"/>
        <w:rPr>
          <w:b/>
          <w:color w:val="auto"/>
        </w:rPr>
      </w:pPr>
      <w:r w:rsidRPr="00711DA4">
        <w:rPr>
          <w:b/>
          <w:color w:val="auto"/>
        </w:rPr>
        <w:t xml:space="preserve">Предельные </w:t>
      </w:r>
      <w:r>
        <w:rPr>
          <w:b/>
          <w:color w:val="auto"/>
        </w:rPr>
        <w:t xml:space="preserve">(минимальные и (или) максимальные) </w:t>
      </w:r>
      <w:r w:rsidRPr="00711DA4">
        <w:rPr>
          <w:b/>
          <w:color w:val="auto"/>
        </w:rPr>
        <w:t>размеры земельных участков и предельные параметры разрешенного строительства, реконструкции объектов капитального строительства:</w:t>
      </w:r>
    </w:p>
    <w:p w14:paraId="57887358" w14:textId="77777777" w:rsidR="00776F77" w:rsidRPr="00FE433C" w:rsidRDefault="00776F77" w:rsidP="00776F77">
      <w:pPr>
        <w:tabs>
          <w:tab w:val="left" w:pos="851"/>
        </w:tabs>
        <w:autoSpaceDE w:val="0"/>
        <w:autoSpaceDN w:val="0"/>
        <w:adjustRightInd w:val="0"/>
        <w:ind w:firstLine="567"/>
        <w:jc w:val="both"/>
        <w:rPr>
          <w:u w:val="single"/>
        </w:rPr>
      </w:pPr>
      <w:r>
        <w:rPr>
          <w:u w:val="single"/>
        </w:rPr>
        <w:t xml:space="preserve">2.1 </w:t>
      </w:r>
      <w:r w:rsidRPr="00FE433C">
        <w:rPr>
          <w:u w:val="single"/>
        </w:rPr>
        <w:t>Для индивидуального жилищного строительства</w:t>
      </w:r>
    </w:p>
    <w:p w14:paraId="28BDD2C2" w14:textId="77777777" w:rsidR="00776F77" w:rsidRPr="007923A9" w:rsidRDefault="00776F77" w:rsidP="00776F77">
      <w:pPr>
        <w:numPr>
          <w:ilvl w:val="0"/>
          <w:numId w:val="1"/>
        </w:numPr>
        <w:tabs>
          <w:tab w:val="left" w:pos="851"/>
        </w:tabs>
        <w:autoSpaceDE w:val="0"/>
        <w:autoSpaceDN w:val="0"/>
        <w:adjustRightInd w:val="0"/>
        <w:ind w:left="0" w:firstLine="567"/>
        <w:jc w:val="both"/>
        <w:rPr>
          <w:rFonts w:ascii="Sylfaen" w:hAnsi="Sylfaen"/>
          <w:color w:val="auto"/>
        </w:rPr>
      </w:pPr>
      <w:r w:rsidRPr="007923A9">
        <w:rPr>
          <w:color w:val="auto"/>
        </w:rPr>
        <w:t>предельные (минимальные и (или) максимальные)</w:t>
      </w:r>
      <w:r w:rsidRPr="007923A9">
        <w:rPr>
          <w:b/>
          <w:color w:val="auto"/>
        </w:rPr>
        <w:t xml:space="preserve"> </w:t>
      </w:r>
      <w:r w:rsidRPr="007923A9">
        <w:rPr>
          <w:color w:val="auto"/>
        </w:rPr>
        <w:t xml:space="preserve">размеры земельных участков, в том числе их площадь: размеры земельных участков не подлежат установлению, минимальная </w:t>
      </w:r>
      <w:r>
        <w:rPr>
          <w:color w:val="auto"/>
        </w:rPr>
        <w:t>площадь земельных участков– 500</w:t>
      </w:r>
      <w:r w:rsidRPr="007923A9">
        <w:rPr>
          <w:color w:val="auto"/>
        </w:rPr>
        <w:t xml:space="preserve"> м</w:t>
      </w:r>
      <w:r w:rsidRPr="007923A9">
        <w:rPr>
          <w:rFonts w:ascii="Sylfaen" w:hAnsi="Sylfaen"/>
          <w:color w:val="auto"/>
        </w:rPr>
        <w:t>²</w:t>
      </w:r>
      <w:r>
        <w:rPr>
          <w:color w:val="auto"/>
        </w:rPr>
        <w:t xml:space="preserve">, </w:t>
      </w:r>
      <w:r w:rsidRPr="007923A9">
        <w:rPr>
          <w:color w:val="auto"/>
        </w:rPr>
        <w:t>максимальная</w:t>
      </w:r>
      <w:r>
        <w:rPr>
          <w:color w:val="auto"/>
        </w:rPr>
        <w:t xml:space="preserve"> площадь земельных участков–20</w:t>
      </w:r>
      <w:r w:rsidRPr="007923A9">
        <w:rPr>
          <w:color w:val="auto"/>
        </w:rPr>
        <w:t>00 м</w:t>
      </w:r>
      <w:r w:rsidRPr="007923A9">
        <w:rPr>
          <w:rFonts w:ascii="Sylfaen" w:hAnsi="Sylfaen"/>
          <w:color w:val="auto"/>
        </w:rPr>
        <w:t>²</w:t>
      </w:r>
      <w:r>
        <w:rPr>
          <w:rFonts w:ascii="Sylfaen" w:hAnsi="Sylfaen"/>
          <w:color w:val="auto"/>
        </w:rPr>
        <w:t>;</w:t>
      </w:r>
    </w:p>
    <w:p w14:paraId="154B2383" w14:textId="77777777" w:rsidR="00776F77" w:rsidRPr="004A1432"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Pr>
          <w:rFonts w:ascii="Times New Roman" w:hAnsi="Times New Roman" w:cs="Times New Roman"/>
          <w:sz w:val="24"/>
          <w:szCs w:val="24"/>
        </w:rPr>
        <w:t>минимальные</w:t>
      </w:r>
      <w:r w:rsidRPr="006B55A5">
        <w:rPr>
          <w:rFonts w:ascii="Times New Roman" w:hAnsi="Times New Roman" w:cs="Times New Roman"/>
          <w:sz w:val="24"/>
          <w:szCs w:val="24"/>
        </w:rPr>
        <w:t xml:space="preserve"> </w:t>
      </w:r>
      <w:proofErr w:type="gramStart"/>
      <w:r w:rsidRPr="006B55A5">
        <w:rPr>
          <w:rFonts w:ascii="Times New Roman" w:hAnsi="Times New Roman" w:cs="Times New Roman"/>
          <w:sz w:val="24"/>
          <w:szCs w:val="24"/>
        </w:rPr>
        <w:t>отступ</w:t>
      </w:r>
      <w:r>
        <w:rPr>
          <w:rFonts w:ascii="Times New Roman" w:hAnsi="Times New Roman" w:cs="Times New Roman"/>
          <w:sz w:val="24"/>
          <w:szCs w:val="24"/>
        </w:rPr>
        <w:t>ы  от</w:t>
      </w:r>
      <w:proofErr w:type="gramEnd"/>
      <w:r>
        <w:rPr>
          <w:rFonts w:ascii="Times New Roman" w:hAnsi="Times New Roman" w:cs="Times New Roman"/>
          <w:sz w:val="24"/>
          <w:szCs w:val="24"/>
        </w:rPr>
        <w:t xml:space="preserve"> границ земельных </w:t>
      </w:r>
      <w:r w:rsidRPr="004A1432">
        <w:rPr>
          <w:rFonts w:ascii="Times New Roman" w:hAnsi="Times New Roman" w:cs="Times New Roman"/>
          <w:sz w:val="24"/>
          <w:szCs w:val="24"/>
        </w:rPr>
        <w:t xml:space="preserve">участков </w:t>
      </w:r>
      <w:r w:rsidRPr="004A1432">
        <w:rPr>
          <w:rFonts w:ascii="Times New Roman" w:hAnsi="Times New Roman" w:cs="Times New Roman"/>
          <w:sz w:val="24"/>
          <w:szCs w:val="24"/>
          <w:shd w:val="clear" w:color="auto" w:fill="FFFFFF"/>
        </w:rPr>
        <w:t>в целях определения мест допусти</w:t>
      </w:r>
      <w:r>
        <w:rPr>
          <w:rFonts w:ascii="Times New Roman" w:hAnsi="Times New Roman" w:cs="Times New Roman"/>
          <w:sz w:val="24"/>
          <w:szCs w:val="24"/>
          <w:shd w:val="clear" w:color="auto" w:fill="FFFFFF"/>
        </w:rPr>
        <w:t>-</w:t>
      </w:r>
      <w:proofErr w:type="spellStart"/>
      <w:r w:rsidRPr="004A1432">
        <w:rPr>
          <w:rFonts w:ascii="Times New Roman" w:hAnsi="Times New Roman" w:cs="Times New Roman"/>
          <w:sz w:val="24"/>
          <w:szCs w:val="24"/>
          <w:shd w:val="clear" w:color="auto" w:fill="FFFFFF"/>
        </w:rPr>
        <w:t>мого</w:t>
      </w:r>
      <w:proofErr w:type="spellEnd"/>
      <w:r w:rsidRPr="004A1432">
        <w:rPr>
          <w:rFonts w:ascii="Times New Roman" w:hAnsi="Times New Roman" w:cs="Times New Roman"/>
          <w:sz w:val="24"/>
          <w:szCs w:val="24"/>
          <w:shd w:val="clear" w:color="auto" w:fill="FFFFFF"/>
        </w:rPr>
        <w:t xml:space="preserve"> размещения зданий, строений, сооружений, за пределами которых запрещено строительство зданий, строений, сооружений</w:t>
      </w:r>
      <w:r>
        <w:rPr>
          <w:rFonts w:ascii="Times New Roman" w:hAnsi="Times New Roman" w:cs="Times New Roman"/>
          <w:sz w:val="24"/>
          <w:szCs w:val="24"/>
        </w:rPr>
        <w:t xml:space="preserve"> – 5</w:t>
      </w:r>
      <w:r w:rsidRPr="004A1432">
        <w:rPr>
          <w:rFonts w:ascii="Times New Roman" w:hAnsi="Times New Roman" w:cs="Times New Roman"/>
          <w:sz w:val="24"/>
          <w:szCs w:val="24"/>
        </w:rPr>
        <w:t xml:space="preserve"> м</w:t>
      </w:r>
      <w:r>
        <w:rPr>
          <w:rFonts w:ascii="Times New Roman" w:hAnsi="Times New Roman" w:cs="Times New Roman"/>
          <w:sz w:val="24"/>
          <w:szCs w:val="24"/>
        </w:rPr>
        <w:t xml:space="preserve"> для строений, размещенных вдоль улиц и дорог и 1,5 м по другим сторонам земельного участка</w:t>
      </w:r>
      <w:r w:rsidRPr="004A1432">
        <w:rPr>
          <w:rFonts w:ascii="Times New Roman" w:hAnsi="Times New Roman" w:cs="Times New Roman"/>
          <w:sz w:val="24"/>
          <w:szCs w:val="24"/>
        </w:rPr>
        <w:t>;</w:t>
      </w:r>
    </w:p>
    <w:p w14:paraId="7E9E138E" w14:textId="77777777" w:rsidR="00776F77" w:rsidRPr="004A1432"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sidRPr="004A1432">
        <w:rPr>
          <w:rFonts w:ascii="Times New Roman" w:hAnsi="Times New Roman" w:cs="Times New Roman"/>
          <w:sz w:val="24"/>
          <w:szCs w:val="24"/>
        </w:rPr>
        <w:t>предельное количество этажей</w:t>
      </w:r>
      <w:r w:rsidRPr="004A1432">
        <w:t xml:space="preserve"> </w:t>
      </w:r>
      <w:r w:rsidRPr="004A1432">
        <w:rPr>
          <w:rFonts w:ascii="Times New Roman" w:hAnsi="Times New Roman" w:cs="Times New Roman"/>
          <w:sz w:val="24"/>
          <w:szCs w:val="24"/>
        </w:rPr>
        <w:t>зданий, стр</w:t>
      </w:r>
      <w:r>
        <w:rPr>
          <w:rFonts w:ascii="Times New Roman" w:hAnsi="Times New Roman" w:cs="Times New Roman"/>
          <w:sz w:val="24"/>
          <w:szCs w:val="24"/>
        </w:rPr>
        <w:t xml:space="preserve">оений, сооружений </w:t>
      </w:r>
      <w:r w:rsidRPr="004A1432">
        <w:rPr>
          <w:rFonts w:ascii="Times New Roman" w:hAnsi="Times New Roman" w:cs="Times New Roman"/>
          <w:sz w:val="24"/>
          <w:szCs w:val="24"/>
        </w:rPr>
        <w:t>– 3 эт</w:t>
      </w:r>
      <w:r>
        <w:rPr>
          <w:rFonts w:ascii="Times New Roman" w:hAnsi="Times New Roman" w:cs="Times New Roman"/>
          <w:sz w:val="24"/>
          <w:szCs w:val="24"/>
        </w:rPr>
        <w:t>ажа</w:t>
      </w:r>
      <w:r w:rsidRPr="004A1432">
        <w:rPr>
          <w:rFonts w:ascii="Times New Roman" w:hAnsi="Times New Roman" w:cs="Times New Roman"/>
          <w:sz w:val="24"/>
          <w:szCs w:val="24"/>
        </w:rPr>
        <w:t xml:space="preserve">, предельная высота зданий, строений, </w:t>
      </w:r>
      <w:proofErr w:type="gramStart"/>
      <w:r w:rsidRPr="004A1432">
        <w:rPr>
          <w:rFonts w:ascii="Times New Roman" w:hAnsi="Times New Roman" w:cs="Times New Roman"/>
          <w:sz w:val="24"/>
          <w:szCs w:val="24"/>
        </w:rPr>
        <w:t>сооружений</w:t>
      </w:r>
      <w:r w:rsidRPr="00895AC3">
        <w:t xml:space="preserve"> </w:t>
      </w:r>
      <w:r w:rsidRPr="004A1432">
        <w:rPr>
          <w:rFonts w:ascii="Times New Roman" w:hAnsi="Times New Roman" w:cs="Times New Roman"/>
          <w:sz w:val="24"/>
          <w:szCs w:val="24"/>
        </w:rPr>
        <w:t xml:space="preserve"> –</w:t>
      </w:r>
      <w:proofErr w:type="gramEnd"/>
      <w:r w:rsidRPr="004A1432">
        <w:rPr>
          <w:rFonts w:ascii="Times New Roman" w:hAnsi="Times New Roman" w:cs="Times New Roman"/>
          <w:sz w:val="24"/>
          <w:szCs w:val="24"/>
        </w:rPr>
        <w:t xml:space="preserve"> 1</w:t>
      </w:r>
      <w:r>
        <w:rPr>
          <w:rFonts w:ascii="Times New Roman" w:hAnsi="Times New Roman" w:cs="Times New Roman"/>
          <w:sz w:val="24"/>
          <w:szCs w:val="24"/>
        </w:rPr>
        <w:t>4</w:t>
      </w:r>
      <w:r w:rsidRPr="004A1432">
        <w:rPr>
          <w:rFonts w:ascii="Times New Roman" w:hAnsi="Times New Roman" w:cs="Times New Roman"/>
          <w:sz w:val="24"/>
          <w:szCs w:val="24"/>
        </w:rPr>
        <w:t xml:space="preserve"> м;</w:t>
      </w:r>
    </w:p>
    <w:p w14:paraId="11612CEB" w14:textId="77777777" w:rsidR="00776F77" w:rsidRPr="005316E3" w:rsidRDefault="00776F77" w:rsidP="00776F77">
      <w:pPr>
        <w:pStyle w:val="ConsPlusNormal"/>
        <w:numPr>
          <w:ilvl w:val="0"/>
          <w:numId w:val="1"/>
        </w:numPr>
        <w:tabs>
          <w:tab w:val="left" w:pos="851"/>
        </w:tabs>
        <w:ind w:left="0" w:firstLine="567"/>
        <w:jc w:val="both"/>
        <w:rPr>
          <w:rFonts w:ascii="Times New Roman" w:hAnsi="Times New Roman" w:cs="Times New Roman"/>
          <w:color w:val="000000" w:themeColor="text1"/>
          <w:sz w:val="24"/>
          <w:szCs w:val="24"/>
        </w:rPr>
      </w:pPr>
      <w:r w:rsidRPr="006B55A5">
        <w:rPr>
          <w:rFonts w:ascii="Times New Roman" w:hAnsi="Times New Roman" w:cs="Times New Roman"/>
          <w:sz w:val="24"/>
          <w:szCs w:val="24"/>
        </w:rPr>
        <w:t xml:space="preserve">максимальный процент застройки </w:t>
      </w:r>
      <w:r>
        <w:rPr>
          <w:rFonts w:ascii="Times New Roman" w:hAnsi="Times New Roman" w:cs="Times New Roman"/>
          <w:sz w:val="24"/>
          <w:szCs w:val="24"/>
        </w:rPr>
        <w:t xml:space="preserve">в границах </w:t>
      </w:r>
      <w:r w:rsidRPr="006B55A5">
        <w:rPr>
          <w:rFonts w:ascii="Times New Roman" w:hAnsi="Times New Roman" w:cs="Times New Roman"/>
          <w:sz w:val="24"/>
          <w:szCs w:val="24"/>
        </w:rPr>
        <w:t>земельного участка</w:t>
      </w:r>
      <w:r>
        <w:rPr>
          <w:rFonts w:ascii="Times New Roman" w:hAnsi="Times New Roman" w:cs="Times New Roman"/>
          <w:sz w:val="24"/>
          <w:szCs w:val="24"/>
        </w:rPr>
        <w:t xml:space="preserve">, </w:t>
      </w:r>
      <w:r w:rsidRPr="00EB2BDD">
        <w:rPr>
          <w:rFonts w:ascii="Times New Roman" w:hAnsi="Times New Roman" w:cs="Times New Roman"/>
          <w:sz w:val="24"/>
          <w:szCs w:val="24"/>
        </w:rPr>
        <w:t xml:space="preserve">определяемый как </w:t>
      </w:r>
      <w:proofErr w:type="spellStart"/>
      <w:proofErr w:type="gramStart"/>
      <w:r>
        <w:rPr>
          <w:rFonts w:ascii="Times New Roman" w:hAnsi="Times New Roman" w:cs="Times New Roman"/>
          <w:sz w:val="24"/>
          <w:szCs w:val="24"/>
        </w:rPr>
        <w:t>о</w:t>
      </w:r>
      <w:r w:rsidRPr="00EB2BDD">
        <w:rPr>
          <w:rFonts w:ascii="Times New Roman" w:hAnsi="Times New Roman" w:cs="Times New Roman"/>
          <w:sz w:val="24"/>
          <w:szCs w:val="24"/>
        </w:rPr>
        <w:t>тно</w:t>
      </w:r>
      <w:r>
        <w:rPr>
          <w:rFonts w:ascii="Times New Roman" w:hAnsi="Times New Roman" w:cs="Times New Roman"/>
          <w:sz w:val="24"/>
          <w:szCs w:val="24"/>
        </w:rPr>
        <w:t>-</w:t>
      </w:r>
      <w:r w:rsidRPr="00EB2BDD">
        <w:rPr>
          <w:rFonts w:ascii="Times New Roman" w:hAnsi="Times New Roman" w:cs="Times New Roman"/>
          <w:sz w:val="24"/>
          <w:szCs w:val="24"/>
        </w:rPr>
        <w:t>шение</w:t>
      </w:r>
      <w:proofErr w:type="spellEnd"/>
      <w:proofErr w:type="gramEnd"/>
      <w:r w:rsidRPr="00EB2BDD">
        <w:rPr>
          <w:rFonts w:ascii="Times New Roman" w:hAnsi="Times New Roman" w:cs="Times New Roman"/>
          <w:sz w:val="24"/>
          <w:szCs w:val="24"/>
        </w:rPr>
        <w:t xml:space="preserve"> суммарной площади земельного участка, которая может быть застроена, ко всей площади земельного участка</w:t>
      </w:r>
      <w:r>
        <w:rPr>
          <w:rFonts w:ascii="Times New Roman" w:hAnsi="Times New Roman" w:cs="Times New Roman"/>
          <w:sz w:val="24"/>
          <w:szCs w:val="24"/>
        </w:rPr>
        <w:t xml:space="preserve"> – </w:t>
      </w:r>
      <w:r w:rsidRPr="005316E3">
        <w:rPr>
          <w:rFonts w:ascii="Times New Roman" w:hAnsi="Times New Roman" w:cs="Times New Roman"/>
          <w:color w:val="000000" w:themeColor="text1"/>
          <w:sz w:val="24"/>
          <w:szCs w:val="24"/>
        </w:rPr>
        <w:t>40%.</w:t>
      </w:r>
    </w:p>
    <w:p w14:paraId="5804F070" w14:textId="77777777" w:rsidR="00776F77" w:rsidRPr="00FE433C" w:rsidRDefault="00776F77" w:rsidP="00776F77">
      <w:pPr>
        <w:tabs>
          <w:tab w:val="left" w:pos="851"/>
        </w:tabs>
        <w:autoSpaceDE w:val="0"/>
        <w:autoSpaceDN w:val="0"/>
        <w:adjustRightInd w:val="0"/>
        <w:ind w:firstLine="567"/>
        <w:jc w:val="both"/>
        <w:rPr>
          <w:u w:val="single"/>
        </w:rPr>
      </w:pPr>
      <w:r>
        <w:rPr>
          <w:u w:val="single"/>
        </w:rPr>
        <w:t>2.1.1 Малоэтажная многоквартирная жилая застройка</w:t>
      </w:r>
    </w:p>
    <w:p w14:paraId="5088D3F3" w14:textId="77777777" w:rsidR="00776F77" w:rsidRDefault="00776F77" w:rsidP="00776F77">
      <w:pPr>
        <w:numPr>
          <w:ilvl w:val="0"/>
          <w:numId w:val="1"/>
        </w:numPr>
        <w:tabs>
          <w:tab w:val="left" w:pos="851"/>
        </w:tabs>
        <w:autoSpaceDE w:val="0"/>
        <w:autoSpaceDN w:val="0"/>
        <w:adjustRightInd w:val="0"/>
        <w:ind w:left="0" w:firstLine="567"/>
        <w:jc w:val="both"/>
        <w:rPr>
          <w:rFonts w:ascii="Sylfaen" w:hAnsi="Sylfaen"/>
          <w:color w:val="auto"/>
        </w:rPr>
      </w:pPr>
      <w:r w:rsidRPr="007923A9">
        <w:rPr>
          <w:color w:val="auto"/>
        </w:rPr>
        <w:lastRenderedPageBreak/>
        <w:t>предельные (минимальные и (или) максимальные)</w:t>
      </w:r>
      <w:r w:rsidRPr="007923A9">
        <w:rPr>
          <w:b/>
          <w:color w:val="auto"/>
        </w:rPr>
        <w:t xml:space="preserve"> </w:t>
      </w:r>
      <w:r w:rsidRPr="007923A9">
        <w:rPr>
          <w:color w:val="auto"/>
        </w:rPr>
        <w:t xml:space="preserve">размеры земельных участков, в том числе их площадь: размеры земельных участков не подлежат установлению, минимальная </w:t>
      </w:r>
      <w:r>
        <w:rPr>
          <w:color w:val="auto"/>
        </w:rPr>
        <w:t>площадь земельных участков– 1000</w:t>
      </w:r>
      <w:r w:rsidRPr="007923A9">
        <w:rPr>
          <w:color w:val="auto"/>
        </w:rPr>
        <w:t xml:space="preserve"> м</w:t>
      </w:r>
      <w:r w:rsidRPr="007923A9">
        <w:rPr>
          <w:rFonts w:ascii="Sylfaen" w:hAnsi="Sylfaen"/>
          <w:color w:val="auto"/>
        </w:rPr>
        <w:t>²</w:t>
      </w:r>
      <w:r>
        <w:rPr>
          <w:color w:val="auto"/>
        </w:rPr>
        <w:t xml:space="preserve">, </w:t>
      </w:r>
      <w:r w:rsidRPr="007923A9">
        <w:rPr>
          <w:color w:val="auto"/>
        </w:rPr>
        <w:t>максимальная</w:t>
      </w:r>
      <w:r>
        <w:rPr>
          <w:color w:val="auto"/>
        </w:rPr>
        <w:t xml:space="preserve"> площадь земельных участков–50</w:t>
      </w:r>
      <w:r w:rsidRPr="007923A9">
        <w:rPr>
          <w:color w:val="auto"/>
        </w:rPr>
        <w:t>00 м</w:t>
      </w:r>
      <w:r w:rsidRPr="007923A9">
        <w:rPr>
          <w:rFonts w:ascii="Sylfaen" w:hAnsi="Sylfaen"/>
          <w:color w:val="auto"/>
        </w:rPr>
        <w:t>²</w:t>
      </w:r>
      <w:r>
        <w:rPr>
          <w:rFonts w:ascii="Sylfaen" w:hAnsi="Sylfaen"/>
          <w:color w:val="auto"/>
        </w:rPr>
        <w:t>;</w:t>
      </w:r>
    </w:p>
    <w:p w14:paraId="2C37F442" w14:textId="77777777" w:rsidR="00776F77" w:rsidRPr="004A1432"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Pr>
          <w:rFonts w:ascii="Times New Roman" w:hAnsi="Times New Roman" w:cs="Times New Roman"/>
          <w:sz w:val="24"/>
          <w:szCs w:val="24"/>
        </w:rPr>
        <w:t>минимальные</w:t>
      </w:r>
      <w:r w:rsidRPr="006B55A5">
        <w:rPr>
          <w:rFonts w:ascii="Times New Roman" w:hAnsi="Times New Roman" w:cs="Times New Roman"/>
          <w:sz w:val="24"/>
          <w:szCs w:val="24"/>
        </w:rPr>
        <w:t xml:space="preserve"> </w:t>
      </w:r>
      <w:proofErr w:type="gramStart"/>
      <w:r w:rsidRPr="006B55A5">
        <w:rPr>
          <w:rFonts w:ascii="Times New Roman" w:hAnsi="Times New Roman" w:cs="Times New Roman"/>
          <w:sz w:val="24"/>
          <w:szCs w:val="24"/>
        </w:rPr>
        <w:t>отступ</w:t>
      </w:r>
      <w:r>
        <w:rPr>
          <w:rFonts w:ascii="Times New Roman" w:hAnsi="Times New Roman" w:cs="Times New Roman"/>
          <w:sz w:val="24"/>
          <w:szCs w:val="24"/>
        </w:rPr>
        <w:t>ы  от</w:t>
      </w:r>
      <w:proofErr w:type="gramEnd"/>
      <w:r>
        <w:rPr>
          <w:rFonts w:ascii="Times New Roman" w:hAnsi="Times New Roman" w:cs="Times New Roman"/>
          <w:sz w:val="24"/>
          <w:szCs w:val="24"/>
        </w:rPr>
        <w:t xml:space="preserve"> границ земельных </w:t>
      </w:r>
      <w:r w:rsidRPr="004A1432">
        <w:rPr>
          <w:rFonts w:ascii="Times New Roman" w:hAnsi="Times New Roman" w:cs="Times New Roman"/>
          <w:sz w:val="24"/>
          <w:szCs w:val="24"/>
        </w:rPr>
        <w:t xml:space="preserve">участков </w:t>
      </w:r>
      <w:r w:rsidRPr="004A1432">
        <w:rPr>
          <w:rFonts w:ascii="Times New Roman" w:hAnsi="Times New Roman" w:cs="Times New Roman"/>
          <w:sz w:val="24"/>
          <w:szCs w:val="24"/>
          <w:shd w:val="clear" w:color="auto" w:fill="FFFFFF"/>
        </w:rPr>
        <w:t>в целях определения мест допусти</w:t>
      </w:r>
      <w:r>
        <w:rPr>
          <w:rFonts w:ascii="Times New Roman" w:hAnsi="Times New Roman" w:cs="Times New Roman"/>
          <w:sz w:val="24"/>
          <w:szCs w:val="24"/>
          <w:shd w:val="clear" w:color="auto" w:fill="FFFFFF"/>
        </w:rPr>
        <w:t>-</w:t>
      </w:r>
      <w:proofErr w:type="spellStart"/>
      <w:r w:rsidRPr="004A1432">
        <w:rPr>
          <w:rFonts w:ascii="Times New Roman" w:hAnsi="Times New Roman" w:cs="Times New Roman"/>
          <w:sz w:val="24"/>
          <w:szCs w:val="24"/>
          <w:shd w:val="clear" w:color="auto" w:fill="FFFFFF"/>
        </w:rPr>
        <w:t>мого</w:t>
      </w:r>
      <w:proofErr w:type="spellEnd"/>
      <w:r w:rsidRPr="004A1432">
        <w:rPr>
          <w:rFonts w:ascii="Times New Roman" w:hAnsi="Times New Roman" w:cs="Times New Roman"/>
          <w:sz w:val="24"/>
          <w:szCs w:val="24"/>
          <w:shd w:val="clear" w:color="auto" w:fill="FFFFFF"/>
        </w:rPr>
        <w:t xml:space="preserve"> размещения зданий, строений, сооружений, за пределами которых запрещено строительство зданий, строений, сооружений</w:t>
      </w:r>
      <w:r>
        <w:rPr>
          <w:rFonts w:ascii="Times New Roman" w:hAnsi="Times New Roman" w:cs="Times New Roman"/>
          <w:sz w:val="24"/>
          <w:szCs w:val="24"/>
        </w:rPr>
        <w:t xml:space="preserve"> – 5</w:t>
      </w:r>
      <w:r w:rsidRPr="004A1432">
        <w:rPr>
          <w:rFonts w:ascii="Times New Roman" w:hAnsi="Times New Roman" w:cs="Times New Roman"/>
          <w:sz w:val="24"/>
          <w:szCs w:val="24"/>
        </w:rPr>
        <w:t xml:space="preserve"> м</w:t>
      </w:r>
      <w:r>
        <w:rPr>
          <w:rFonts w:ascii="Times New Roman" w:hAnsi="Times New Roman" w:cs="Times New Roman"/>
          <w:sz w:val="24"/>
          <w:szCs w:val="24"/>
        </w:rPr>
        <w:t xml:space="preserve"> для строений, размещенных вдоль улиц и дорог и 1,5 м по другим сторонам земельного участка</w:t>
      </w:r>
      <w:r w:rsidRPr="004A1432">
        <w:rPr>
          <w:rFonts w:ascii="Times New Roman" w:hAnsi="Times New Roman" w:cs="Times New Roman"/>
          <w:sz w:val="24"/>
          <w:szCs w:val="24"/>
        </w:rPr>
        <w:t>;</w:t>
      </w:r>
    </w:p>
    <w:p w14:paraId="79A25FCA" w14:textId="77777777" w:rsidR="00776F77" w:rsidRPr="004A1432"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sidRPr="004A1432">
        <w:rPr>
          <w:rFonts w:ascii="Times New Roman" w:hAnsi="Times New Roman" w:cs="Times New Roman"/>
          <w:sz w:val="24"/>
          <w:szCs w:val="24"/>
        </w:rPr>
        <w:t>предельное количество этажей</w:t>
      </w:r>
      <w:r w:rsidRPr="004A1432">
        <w:t xml:space="preserve"> </w:t>
      </w:r>
      <w:r w:rsidRPr="004A1432">
        <w:rPr>
          <w:rFonts w:ascii="Times New Roman" w:hAnsi="Times New Roman" w:cs="Times New Roman"/>
          <w:sz w:val="24"/>
          <w:szCs w:val="24"/>
        </w:rPr>
        <w:t>зданий, стр</w:t>
      </w:r>
      <w:r>
        <w:rPr>
          <w:rFonts w:ascii="Times New Roman" w:hAnsi="Times New Roman" w:cs="Times New Roman"/>
          <w:sz w:val="24"/>
          <w:szCs w:val="24"/>
        </w:rPr>
        <w:t xml:space="preserve">оений, сооружений </w:t>
      </w:r>
      <w:r w:rsidRPr="004A1432">
        <w:rPr>
          <w:rFonts w:ascii="Times New Roman" w:hAnsi="Times New Roman" w:cs="Times New Roman"/>
          <w:sz w:val="24"/>
          <w:szCs w:val="24"/>
        </w:rPr>
        <w:t>– 3 эт</w:t>
      </w:r>
      <w:r>
        <w:rPr>
          <w:rFonts w:ascii="Times New Roman" w:hAnsi="Times New Roman" w:cs="Times New Roman"/>
          <w:sz w:val="24"/>
          <w:szCs w:val="24"/>
        </w:rPr>
        <w:t>ажа</w:t>
      </w:r>
      <w:r w:rsidRPr="004A1432">
        <w:rPr>
          <w:rFonts w:ascii="Times New Roman" w:hAnsi="Times New Roman" w:cs="Times New Roman"/>
          <w:sz w:val="24"/>
          <w:szCs w:val="24"/>
        </w:rPr>
        <w:t xml:space="preserve">, предельная высота зданий, строений, </w:t>
      </w:r>
      <w:proofErr w:type="gramStart"/>
      <w:r w:rsidRPr="004A1432">
        <w:rPr>
          <w:rFonts w:ascii="Times New Roman" w:hAnsi="Times New Roman" w:cs="Times New Roman"/>
          <w:sz w:val="24"/>
          <w:szCs w:val="24"/>
        </w:rPr>
        <w:t>сооружений</w:t>
      </w:r>
      <w:r w:rsidRPr="00895AC3">
        <w:t xml:space="preserve"> </w:t>
      </w:r>
      <w:r w:rsidRPr="004A1432">
        <w:rPr>
          <w:rFonts w:ascii="Times New Roman" w:hAnsi="Times New Roman" w:cs="Times New Roman"/>
          <w:sz w:val="24"/>
          <w:szCs w:val="24"/>
        </w:rPr>
        <w:t xml:space="preserve"> –</w:t>
      </w:r>
      <w:proofErr w:type="gramEnd"/>
      <w:r w:rsidRPr="004A1432">
        <w:rPr>
          <w:rFonts w:ascii="Times New Roman" w:hAnsi="Times New Roman" w:cs="Times New Roman"/>
          <w:sz w:val="24"/>
          <w:szCs w:val="24"/>
        </w:rPr>
        <w:t xml:space="preserve"> 1</w:t>
      </w:r>
      <w:r>
        <w:rPr>
          <w:rFonts w:ascii="Times New Roman" w:hAnsi="Times New Roman" w:cs="Times New Roman"/>
          <w:sz w:val="24"/>
          <w:szCs w:val="24"/>
        </w:rPr>
        <w:t>6</w:t>
      </w:r>
      <w:r w:rsidRPr="004A1432">
        <w:rPr>
          <w:rFonts w:ascii="Times New Roman" w:hAnsi="Times New Roman" w:cs="Times New Roman"/>
          <w:sz w:val="24"/>
          <w:szCs w:val="24"/>
        </w:rPr>
        <w:t xml:space="preserve"> м;</w:t>
      </w:r>
    </w:p>
    <w:p w14:paraId="6541C416" w14:textId="77777777" w:rsidR="00776F77" w:rsidRPr="005316E3" w:rsidRDefault="00776F77" w:rsidP="00776F77">
      <w:pPr>
        <w:pStyle w:val="ConsPlusNormal"/>
        <w:numPr>
          <w:ilvl w:val="0"/>
          <w:numId w:val="1"/>
        </w:numPr>
        <w:tabs>
          <w:tab w:val="left" w:pos="851"/>
        </w:tabs>
        <w:ind w:left="0" w:firstLine="567"/>
        <w:jc w:val="both"/>
        <w:rPr>
          <w:rFonts w:ascii="Times New Roman" w:hAnsi="Times New Roman" w:cs="Times New Roman"/>
          <w:color w:val="000000" w:themeColor="text1"/>
          <w:sz w:val="24"/>
          <w:szCs w:val="24"/>
        </w:rPr>
      </w:pPr>
      <w:r w:rsidRPr="006B55A5">
        <w:rPr>
          <w:rFonts w:ascii="Times New Roman" w:hAnsi="Times New Roman" w:cs="Times New Roman"/>
          <w:sz w:val="24"/>
          <w:szCs w:val="24"/>
        </w:rPr>
        <w:t xml:space="preserve">максимальный процент застройки </w:t>
      </w:r>
      <w:r>
        <w:rPr>
          <w:rFonts w:ascii="Times New Roman" w:hAnsi="Times New Roman" w:cs="Times New Roman"/>
          <w:sz w:val="24"/>
          <w:szCs w:val="24"/>
        </w:rPr>
        <w:t xml:space="preserve">в границах </w:t>
      </w:r>
      <w:r w:rsidRPr="006B55A5">
        <w:rPr>
          <w:rFonts w:ascii="Times New Roman" w:hAnsi="Times New Roman" w:cs="Times New Roman"/>
          <w:sz w:val="24"/>
          <w:szCs w:val="24"/>
        </w:rPr>
        <w:t>земельного участка</w:t>
      </w:r>
      <w:r>
        <w:rPr>
          <w:rFonts w:ascii="Times New Roman" w:hAnsi="Times New Roman" w:cs="Times New Roman"/>
          <w:sz w:val="24"/>
          <w:szCs w:val="24"/>
        </w:rPr>
        <w:t xml:space="preserve">, </w:t>
      </w:r>
      <w:r w:rsidRPr="00EB2BDD">
        <w:rPr>
          <w:rFonts w:ascii="Times New Roman" w:hAnsi="Times New Roman" w:cs="Times New Roman"/>
          <w:sz w:val="24"/>
          <w:szCs w:val="24"/>
        </w:rPr>
        <w:t xml:space="preserve">определяемый как </w:t>
      </w:r>
      <w:proofErr w:type="spellStart"/>
      <w:proofErr w:type="gramStart"/>
      <w:r>
        <w:rPr>
          <w:rFonts w:ascii="Times New Roman" w:hAnsi="Times New Roman" w:cs="Times New Roman"/>
          <w:sz w:val="24"/>
          <w:szCs w:val="24"/>
        </w:rPr>
        <w:t>о</w:t>
      </w:r>
      <w:r w:rsidRPr="00EB2BDD">
        <w:rPr>
          <w:rFonts w:ascii="Times New Roman" w:hAnsi="Times New Roman" w:cs="Times New Roman"/>
          <w:sz w:val="24"/>
          <w:szCs w:val="24"/>
        </w:rPr>
        <w:t>тно</w:t>
      </w:r>
      <w:r>
        <w:rPr>
          <w:rFonts w:ascii="Times New Roman" w:hAnsi="Times New Roman" w:cs="Times New Roman"/>
          <w:sz w:val="24"/>
          <w:szCs w:val="24"/>
        </w:rPr>
        <w:t>-</w:t>
      </w:r>
      <w:r w:rsidRPr="00EB2BDD">
        <w:rPr>
          <w:rFonts w:ascii="Times New Roman" w:hAnsi="Times New Roman" w:cs="Times New Roman"/>
          <w:sz w:val="24"/>
          <w:szCs w:val="24"/>
        </w:rPr>
        <w:t>шение</w:t>
      </w:r>
      <w:proofErr w:type="spellEnd"/>
      <w:proofErr w:type="gramEnd"/>
      <w:r w:rsidRPr="00EB2BDD">
        <w:rPr>
          <w:rFonts w:ascii="Times New Roman" w:hAnsi="Times New Roman" w:cs="Times New Roman"/>
          <w:sz w:val="24"/>
          <w:szCs w:val="24"/>
        </w:rPr>
        <w:t xml:space="preserve"> суммарной площади земельного участка, которая может быть застроена, ко всей площади земельного участка</w:t>
      </w:r>
      <w:r>
        <w:rPr>
          <w:rFonts w:ascii="Times New Roman" w:hAnsi="Times New Roman" w:cs="Times New Roman"/>
          <w:sz w:val="24"/>
          <w:szCs w:val="24"/>
        </w:rPr>
        <w:t xml:space="preserve"> – </w:t>
      </w:r>
      <w:r w:rsidRPr="005316E3">
        <w:rPr>
          <w:rFonts w:ascii="Times New Roman" w:hAnsi="Times New Roman" w:cs="Times New Roman"/>
          <w:color w:val="000000" w:themeColor="text1"/>
          <w:sz w:val="24"/>
          <w:szCs w:val="24"/>
        </w:rPr>
        <w:t>70%.</w:t>
      </w:r>
    </w:p>
    <w:p w14:paraId="270C7C00" w14:textId="77777777" w:rsidR="00776F77" w:rsidRPr="00FE433C" w:rsidRDefault="00776F77" w:rsidP="00776F77">
      <w:pPr>
        <w:tabs>
          <w:tab w:val="left" w:pos="851"/>
        </w:tabs>
        <w:autoSpaceDE w:val="0"/>
        <w:autoSpaceDN w:val="0"/>
        <w:adjustRightInd w:val="0"/>
        <w:ind w:firstLine="567"/>
        <w:jc w:val="both"/>
        <w:rPr>
          <w:u w:val="single"/>
        </w:rPr>
      </w:pPr>
      <w:r>
        <w:rPr>
          <w:u w:val="single"/>
        </w:rPr>
        <w:t>2.2 Для ведения личного подсобного хозяйства</w:t>
      </w:r>
    </w:p>
    <w:p w14:paraId="24FDD715" w14:textId="77777777" w:rsidR="00776F77" w:rsidRDefault="00776F77" w:rsidP="00776F77">
      <w:pPr>
        <w:numPr>
          <w:ilvl w:val="0"/>
          <w:numId w:val="1"/>
        </w:numPr>
        <w:tabs>
          <w:tab w:val="left" w:pos="851"/>
        </w:tabs>
        <w:autoSpaceDE w:val="0"/>
        <w:autoSpaceDN w:val="0"/>
        <w:adjustRightInd w:val="0"/>
        <w:ind w:left="0" w:firstLine="567"/>
        <w:jc w:val="both"/>
        <w:rPr>
          <w:rFonts w:ascii="Sylfaen" w:hAnsi="Sylfaen"/>
          <w:color w:val="auto"/>
        </w:rPr>
      </w:pPr>
      <w:r w:rsidRPr="007923A9">
        <w:rPr>
          <w:color w:val="auto"/>
        </w:rPr>
        <w:t>предельные (минимальные и (или) максимальные)</w:t>
      </w:r>
      <w:r w:rsidRPr="007923A9">
        <w:rPr>
          <w:b/>
          <w:color w:val="auto"/>
        </w:rPr>
        <w:t xml:space="preserve"> </w:t>
      </w:r>
      <w:r w:rsidRPr="007923A9">
        <w:rPr>
          <w:color w:val="auto"/>
        </w:rPr>
        <w:t xml:space="preserve">размеры земельных участков, в том числе их площадь: размеры земельных участков не подлежат установлению, минимальная </w:t>
      </w:r>
      <w:r>
        <w:rPr>
          <w:color w:val="auto"/>
        </w:rPr>
        <w:t>площадь земельных участков– 1000</w:t>
      </w:r>
      <w:r w:rsidRPr="007923A9">
        <w:rPr>
          <w:color w:val="auto"/>
        </w:rPr>
        <w:t xml:space="preserve"> м</w:t>
      </w:r>
      <w:r w:rsidRPr="007923A9">
        <w:rPr>
          <w:rFonts w:ascii="Sylfaen" w:hAnsi="Sylfaen"/>
          <w:color w:val="auto"/>
        </w:rPr>
        <w:t>²</w:t>
      </w:r>
      <w:r>
        <w:rPr>
          <w:color w:val="auto"/>
        </w:rPr>
        <w:t xml:space="preserve">, </w:t>
      </w:r>
      <w:r w:rsidRPr="007923A9">
        <w:rPr>
          <w:color w:val="auto"/>
        </w:rPr>
        <w:t>максимальная</w:t>
      </w:r>
      <w:r>
        <w:rPr>
          <w:color w:val="auto"/>
        </w:rPr>
        <w:t xml:space="preserve"> площадь земельных участков–50</w:t>
      </w:r>
      <w:r w:rsidRPr="007923A9">
        <w:rPr>
          <w:color w:val="auto"/>
        </w:rPr>
        <w:t>00 м</w:t>
      </w:r>
      <w:r w:rsidRPr="007923A9">
        <w:rPr>
          <w:rFonts w:ascii="Sylfaen" w:hAnsi="Sylfaen"/>
          <w:color w:val="auto"/>
        </w:rPr>
        <w:t>²</w:t>
      </w:r>
      <w:r>
        <w:rPr>
          <w:rFonts w:ascii="Sylfaen" w:hAnsi="Sylfaen"/>
          <w:color w:val="auto"/>
        </w:rPr>
        <w:t>;</w:t>
      </w:r>
    </w:p>
    <w:p w14:paraId="3930F441" w14:textId="77777777" w:rsidR="00776F77" w:rsidRPr="004A1432"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Pr>
          <w:rFonts w:ascii="Times New Roman" w:hAnsi="Times New Roman" w:cs="Times New Roman"/>
          <w:sz w:val="24"/>
          <w:szCs w:val="24"/>
        </w:rPr>
        <w:t>минимальные</w:t>
      </w:r>
      <w:r w:rsidRPr="006B55A5">
        <w:rPr>
          <w:rFonts w:ascii="Times New Roman" w:hAnsi="Times New Roman" w:cs="Times New Roman"/>
          <w:sz w:val="24"/>
          <w:szCs w:val="24"/>
        </w:rPr>
        <w:t xml:space="preserve"> </w:t>
      </w:r>
      <w:proofErr w:type="gramStart"/>
      <w:r w:rsidRPr="006B55A5">
        <w:rPr>
          <w:rFonts w:ascii="Times New Roman" w:hAnsi="Times New Roman" w:cs="Times New Roman"/>
          <w:sz w:val="24"/>
          <w:szCs w:val="24"/>
        </w:rPr>
        <w:t>отступ</w:t>
      </w:r>
      <w:r>
        <w:rPr>
          <w:rFonts w:ascii="Times New Roman" w:hAnsi="Times New Roman" w:cs="Times New Roman"/>
          <w:sz w:val="24"/>
          <w:szCs w:val="24"/>
        </w:rPr>
        <w:t>ы  от</w:t>
      </w:r>
      <w:proofErr w:type="gramEnd"/>
      <w:r>
        <w:rPr>
          <w:rFonts w:ascii="Times New Roman" w:hAnsi="Times New Roman" w:cs="Times New Roman"/>
          <w:sz w:val="24"/>
          <w:szCs w:val="24"/>
        </w:rPr>
        <w:t xml:space="preserve"> границ земельных </w:t>
      </w:r>
      <w:r w:rsidRPr="004A1432">
        <w:rPr>
          <w:rFonts w:ascii="Times New Roman" w:hAnsi="Times New Roman" w:cs="Times New Roman"/>
          <w:sz w:val="24"/>
          <w:szCs w:val="24"/>
        </w:rPr>
        <w:t xml:space="preserve">участков </w:t>
      </w:r>
      <w:r w:rsidRPr="004A1432">
        <w:rPr>
          <w:rFonts w:ascii="Times New Roman" w:hAnsi="Times New Roman" w:cs="Times New Roman"/>
          <w:sz w:val="24"/>
          <w:szCs w:val="24"/>
          <w:shd w:val="clear" w:color="auto" w:fill="FFFFFF"/>
        </w:rPr>
        <w:t>в целях определения мест допусти</w:t>
      </w:r>
      <w:r>
        <w:rPr>
          <w:rFonts w:ascii="Times New Roman" w:hAnsi="Times New Roman" w:cs="Times New Roman"/>
          <w:sz w:val="24"/>
          <w:szCs w:val="24"/>
          <w:shd w:val="clear" w:color="auto" w:fill="FFFFFF"/>
        </w:rPr>
        <w:t>-</w:t>
      </w:r>
      <w:proofErr w:type="spellStart"/>
      <w:r w:rsidRPr="004A1432">
        <w:rPr>
          <w:rFonts w:ascii="Times New Roman" w:hAnsi="Times New Roman" w:cs="Times New Roman"/>
          <w:sz w:val="24"/>
          <w:szCs w:val="24"/>
          <w:shd w:val="clear" w:color="auto" w:fill="FFFFFF"/>
        </w:rPr>
        <w:t>мого</w:t>
      </w:r>
      <w:proofErr w:type="spellEnd"/>
      <w:r w:rsidRPr="004A1432">
        <w:rPr>
          <w:rFonts w:ascii="Times New Roman" w:hAnsi="Times New Roman" w:cs="Times New Roman"/>
          <w:sz w:val="24"/>
          <w:szCs w:val="24"/>
          <w:shd w:val="clear" w:color="auto" w:fill="FFFFFF"/>
        </w:rPr>
        <w:t xml:space="preserve"> размещения зданий, строений, сооружений, за пределами которых запрещено строительство зданий, строений, сооружений</w:t>
      </w:r>
      <w:r>
        <w:rPr>
          <w:rFonts w:ascii="Times New Roman" w:hAnsi="Times New Roman" w:cs="Times New Roman"/>
          <w:sz w:val="24"/>
          <w:szCs w:val="24"/>
        </w:rPr>
        <w:t xml:space="preserve"> – 5</w:t>
      </w:r>
      <w:r w:rsidRPr="004A1432">
        <w:rPr>
          <w:rFonts w:ascii="Times New Roman" w:hAnsi="Times New Roman" w:cs="Times New Roman"/>
          <w:sz w:val="24"/>
          <w:szCs w:val="24"/>
        </w:rPr>
        <w:t xml:space="preserve"> м</w:t>
      </w:r>
      <w:r>
        <w:rPr>
          <w:rFonts w:ascii="Times New Roman" w:hAnsi="Times New Roman" w:cs="Times New Roman"/>
          <w:sz w:val="24"/>
          <w:szCs w:val="24"/>
        </w:rPr>
        <w:t xml:space="preserve"> для строений, размещенных вдоль улиц и дорог и 1,5 м по другим сторонам земельного участка</w:t>
      </w:r>
      <w:r w:rsidRPr="004A1432">
        <w:rPr>
          <w:rFonts w:ascii="Times New Roman" w:hAnsi="Times New Roman" w:cs="Times New Roman"/>
          <w:sz w:val="24"/>
          <w:szCs w:val="24"/>
        </w:rPr>
        <w:t>;</w:t>
      </w:r>
    </w:p>
    <w:p w14:paraId="26174139" w14:textId="77777777" w:rsidR="00776F77" w:rsidRPr="00C359E6" w:rsidRDefault="00776F77" w:rsidP="00776F77">
      <w:pPr>
        <w:pStyle w:val="ConsPlusNormal"/>
        <w:numPr>
          <w:ilvl w:val="0"/>
          <w:numId w:val="1"/>
        </w:numPr>
        <w:tabs>
          <w:tab w:val="left" w:pos="851"/>
        </w:tabs>
        <w:ind w:left="0" w:firstLine="567"/>
        <w:jc w:val="both"/>
        <w:rPr>
          <w:rFonts w:ascii="Times New Roman" w:hAnsi="Times New Roman" w:cs="Times New Roman"/>
          <w:color w:val="000000" w:themeColor="text1"/>
          <w:sz w:val="24"/>
          <w:szCs w:val="24"/>
        </w:rPr>
      </w:pPr>
      <w:r w:rsidRPr="00C359E6">
        <w:rPr>
          <w:rFonts w:ascii="Times New Roman" w:hAnsi="Times New Roman" w:cs="Times New Roman"/>
          <w:color w:val="000000" w:themeColor="text1"/>
          <w:sz w:val="24"/>
          <w:szCs w:val="24"/>
        </w:rPr>
        <w:t>предельное количество этажей</w:t>
      </w:r>
      <w:r w:rsidRPr="00C359E6">
        <w:rPr>
          <w:color w:val="000000" w:themeColor="text1"/>
        </w:rPr>
        <w:t xml:space="preserve"> </w:t>
      </w:r>
      <w:r w:rsidRPr="00C359E6">
        <w:rPr>
          <w:rFonts w:ascii="Times New Roman" w:hAnsi="Times New Roman" w:cs="Times New Roman"/>
          <w:color w:val="000000" w:themeColor="text1"/>
          <w:sz w:val="24"/>
          <w:szCs w:val="24"/>
        </w:rPr>
        <w:t xml:space="preserve">зданий, строений, сооружений – 3 этажа, предельная высота зданий, строений, </w:t>
      </w:r>
      <w:proofErr w:type="gramStart"/>
      <w:r w:rsidRPr="00C359E6">
        <w:rPr>
          <w:rFonts w:ascii="Times New Roman" w:hAnsi="Times New Roman" w:cs="Times New Roman"/>
          <w:color w:val="000000" w:themeColor="text1"/>
          <w:sz w:val="24"/>
          <w:szCs w:val="24"/>
        </w:rPr>
        <w:t>сооружений</w:t>
      </w:r>
      <w:r w:rsidRPr="00C359E6">
        <w:rPr>
          <w:color w:val="000000" w:themeColor="text1"/>
        </w:rPr>
        <w:t xml:space="preserve"> </w:t>
      </w:r>
      <w:r w:rsidRPr="00C359E6">
        <w:rPr>
          <w:rFonts w:ascii="Times New Roman" w:hAnsi="Times New Roman" w:cs="Times New Roman"/>
          <w:color w:val="000000" w:themeColor="text1"/>
          <w:sz w:val="24"/>
          <w:szCs w:val="24"/>
        </w:rPr>
        <w:t xml:space="preserve"> –</w:t>
      </w:r>
      <w:proofErr w:type="gramEnd"/>
      <w:r w:rsidRPr="00C359E6">
        <w:rPr>
          <w:rFonts w:ascii="Times New Roman" w:hAnsi="Times New Roman" w:cs="Times New Roman"/>
          <w:color w:val="000000" w:themeColor="text1"/>
          <w:sz w:val="24"/>
          <w:szCs w:val="24"/>
        </w:rPr>
        <w:t xml:space="preserve"> 16 м;</w:t>
      </w:r>
    </w:p>
    <w:p w14:paraId="652DF8DA" w14:textId="77777777" w:rsidR="00776F77" w:rsidRPr="00C359E6" w:rsidRDefault="00776F77" w:rsidP="00776F77">
      <w:pPr>
        <w:pStyle w:val="ConsPlusNormal"/>
        <w:numPr>
          <w:ilvl w:val="0"/>
          <w:numId w:val="1"/>
        </w:numPr>
        <w:tabs>
          <w:tab w:val="left" w:pos="851"/>
        </w:tabs>
        <w:ind w:left="0" w:firstLine="567"/>
        <w:jc w:val="both"/>
        <w:rPr>
          <w:rFonts w:ascii="Times New Roman" w:hAnsi="Times New Roman" w:cs="Times New Roman"/>
          <w:color w:val="000000" w:themeColor="text1"/>
          <w:sz w:val="24"/>
          <w:szCs w:val="24"/>
        </w:rPr>
      </w:pPr>
      <w:r w:rsidRPr="00C359E6">
        <w:rPr>
          <w:rFonts w:ascii="Times New Roman" w:hAnsi="Times New Roman" w:cs="Times New Roman"/>
          <w:color w:val="000000" w:themeColor="text1"/>
          <w:sz w:val="24"/>
          <w:szCs w:val="24"/>
        </w:rPr>
        <w:t xml:space="preserve">максимальный процент застройки в границах земельного участка, определяемый как </w:t>
      </w:r>
      <w:proofErr w:type="spellStart"/>
      <w:proofErr w:type="gramStart"/>
      <w:r w:rsidRPr="00C359E6">
        <w:rPr>
          <w:rFonts w:ascii="Times New Roman" w:hAnsi="Times New Roman" w:cs="Times New Roman"/>
          <w:color w:val="000000" w:themeColor="text1"/>
          <w:sz w:val="24"/>
          <w:szCs w:val="24"/>
        </w:rPr>
        <w:t>отно-шение</w:t>
      </w:r>
      <w:proofErr w:type="spellEnd"/>
      <w:proofErr w:type="gramEnd"/>
      <w:r w:rsidRPr="00C359E6">
        <w:rPr>
          <w:rFonts w:ascii="Times New Roman" w:hAnsi="Times New Roman" w:cs="Times New Roman"/>
          <w:color w:val="000000" w:themeColor="text1"/>
          <w:sz w:val="24"/>
          <w:szCs w:val="24"/>
        </w:rPr>
        <w:t xml:space="preserve"> суммарной площади земельного участка, которая может быть застроена, ко всей площади земельного участка – 70%.</w:t>
      </w:r>
    </w:p>
    <w:p w14:paraId="2FB0B889" w14:textId="77777777" w:rsidR="00776F77" w:rsidRPr="00FE433C" w:rsidRDefault="00776F77" w:rsidP="00776F77">
      <w:pPr>
        <w:tabs>
          <w:tab w:val="left" w:pos="851"/>
        </w:tabs>
        <w:autoSpaceDE w:val="0"/>
        <w:autoSpaceDN w:val="0"/>
        <w:adjustRightInd w:val="0"/>
        <w:ind w:firstLine="567"/>
        <w:jc w:val="both"/>
        <w:rPr>
          <w:u w:val="single"/>
        </w:rPr>
      </w:pPr>
      <w:r>
        <w:rPr>
          <w:u w:val="single"/>
        </w:rPr>
        <w:t>2.3 Блокированная жилая застройка</w:t>
      </w:r>
    </w:p>
    <w:p w14:paraId="29A4247B" w14:textId="77777777" w:rsidR="00776F77" w:rsidRDefault="00776F77" w:rsidP="00776F77">
      <w:pPr>
        <w:numPr>
          <w:ilvl w:val="0"/>
          <w:numId w:val="1"/>
        </w:numPr>
        <w:tabs>
          <w:tab w:val="left" w:pos="851"/>
        </w:tabs>
        <w:autoSpaceDE w:val="0"/>
        <w:autoSpaceDN w:val="0"/>
        <w:adjustRightInd w:val="0"/>
        <w:ind w:left="0" w:firstLine="567"/>
        <w:jc w:val="both"/>
      </w:pPr>
      <w:r w:rsidRPr="00614C75">
        <w:t>предельные (минимальные и (или) максимальные)</w:t>
      </w:r>
      <w:r w:rsidRPr="00614C75">
        <w:rPr>
          <w:b/>
        </w:rPr>
        <w:t xml:space="preserve"> </w:t>
      </w:r>
      <w:r w:rsidRPr="00614C75">
        <w:t>размеры земельных участков, в том числе их площадь: размеры земельных участков не подлежат установлению, минимальная площадь земельных участков–</w:t>
      </w:r>
      <w:r>
        <w:t>6</w:t>
      </w:r>
      <w:r w:rsidRPr="00614C75">
        <w:t xml:space="preserve">00 м², максимальная площадь земельных участков – </w:t>
      </w:r>
      <w:r>
        <w:t>30</w:t>
      </w:r>
      <w:r w:rsidRPr="00614C75">
        <w:t>00 м²;</w:t>
      </w:r>
    </w:p>
    <w:p w14:paraId="19184BD1" w14:textId="77777777" w:rsidR="00776F77" w:rsidRPr="004A1432"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Pr>
          <w:rFonts w:ascii="Times New Roman" w:hAnsi="Times New Roman" w:cs="Times New Roman"/>
          <w:sz w:val="24"/>
          <w:szCs w:val="24"/>
        </w:rPr>
        <w:t>минимальные</w:t>
      </w:r>
      <w:r w:rsidRPr="006B55A5">
        <w:rPr>
          <w:rFonts w:ascii="Times New Roman" w:hAnsi="Times New Roman" w:cs="Times New Roman"/>
          <w:sz w:val="24"/>
          <w:szCs w:val="24"/>
        </w:rPr>
        <w:t xml:space="preserve"> </w:t>
      </w:r>
      <w:proofErr w:type="gramStart"/>
      <w:r w:rsidRPr="006B55A5">
        <w:rPr>
          <w:rFonts w:ascii="Times New Roman" w:hAnsi="Times New Roman" w:cs="Times New Roman"/>
          <w:sz w:val="24"/>
          <w:szCs w:val="24"/>
        </w:rPr>
        <w:t>отступ</w:t>
      </w:r>
      <w:r>
        <w:rPr>
          <w:rFonts w:ascii="Times New Roman" w:hAnsi="Times New Roman" w:cs="Times New Roman"/>
          <w:sz w:val="24"/>
          <w:szCs w:val="24"/>
        </w:rPr>
        <w:t>ы  от</w:t>
      </w:r>
      <w:proofErr w:type="gramEnd"/>
      <w:r>
        <w:rPr>
          <w:rFonts w:ascii="Times New Roman" w:hAnsi="Times New Roman" w:cs="Times New Roman"/>
          <w:sz w:val="24"/>
          <w:szCs w:val="24"/>
        </w:rPr>
        <w:t xml:space="preserve"> границ земельных </w:t>
      </w:r>
      <w:r w:rsidRPr="004A1432">
        <w:rPr>
          <w:rFonts w:ascii="Times New Roman" w:hAnsi="Times New Roman" w:cs="Times New Roman"/>
          <w:sz w:val="24"/>
          <w:szCs w:val="24"/>
        </w:rPr>
        <w:t xml:space="preserve">участков </w:t>
      </w:r>
      <w:r w:rsidRPr="004A1432">
        <w:rPr>
          <w:rFonts w:ascii="Times New Roman" w:hAnsi="Times New Roman" w:cs="Times New Roman"/>
          <w:sz w:val="24"/>
          <w:szCs w:val="24"/>
          <w:shd w:val="clear" w:color="auto" w:fill="FFFFFF"/>
        </w:rPr>
        <w:t>в целях определения мест допусти</w:t>
      </w:r>
      <w:r>
        <w:rPr>
          <w:rFonts w:ascii="Times New Roman" w:hAnsi="Times New Roman" w:cs="Times New Roman"/>
          <w:sz w:val="24"/>
          <w:szCs w:val="24"/>
          <w:shd w:val="clear" w:color="auto" w:fill="FFFFFF"/>
        </w:rPr>
        <w:t>-</w:t>
      </w:r>
      <w:proofErr w:type="spellStart"/>
      <w:r w:rsidRPr="004A1432">
        <w:rPr>
          <w:rFonts w:ascii="Times New Roman" w:hAnsi="Times New Roman" w:cs="Times New Roman"/>
          <w:sz w:val="24"/>
          <w:szCs w:val="24"/>
          <w:shd w:val="clear" w:color="auto" w:fill="FFFFFF"/>
        </w:rPr>
        <w:t>мого</w:t>
      </w:r>
      <w:proofErr w:type="spellEnd"/>
      <w:r w:rsidRPr="004A1432">
        <w:rPr>
          <w:rFonts w:ascii="Times New Roman" w:hAnsi="Times New Roman" w:cs="Times New Roman"/>
          <w:sz w:val="24"/>
          <w:szCs w:val="24"/>
          <w:shd w:val="clear" w:color="auto" w:fill="FFFFFF"/>
        </w:rPr>
        <w:t xml:space="preserve"> размещения зданий, строений, сооружений, за пределами которых запрещено строительство зданий, строений, сооружений</w:t>
      </w:r>
      <w:r>
        <w:rPr>
          <w:rFonts w:ascii="Times New Roman" w:hAnsi="Times New Roman" w:cs="Times New Roman"/>
          <w:sz w:val="24"/>
          <w:szCs w:val="24"/>
        </w:rPr>
        <w:t xml:space="preserve"> – 5</w:t>
      </w:r>
      <w:r w:rsidRPr="004A1432">
        <w:rPr>
          <w:rFonts w:ascii="Times New Roman" w:hAnsi="Times New Roman" w:cs="Times New Roman"/>
          <w:sz w:val="24"/>
          <w:szCs w:val="24"/>
        </w:rPr>
        <w:t xml:space="preserve"> м</w:t>
      </w:r>
      <w:r>
        <w:rPr>
          <w:rFonts w:ascii="Times New Roman" w:hAnsi="Times New Roman" w:cs="Times New Roman"/>
          <w:sz w:val="24"/>
          <w:szCs w:val="24"/>
        </w:rPr>
        <w:t xml:space="preserve"> для строений, размещенных вдоль улиц и дорог и 1,5 м по другим сторонам земельного участка</w:t>
      </w:r>
      <w:r w:rsidRPr="004A1432">
        <w:rPr>
          <w:rFonts w:ascii="Times New Roman" w:hAnsi="Times New Roman" w:cs="Times New Roman"/>
          <w:sz w:val="24"/>
          <w:szCs w:val="24"/>
        </w:rPr>
        <w:t>;</w:t>
      </w:r>
    </w:p>
    <w:p w14:paraId="54214F31" w14:textId="77777777" w:rsidR="00776F77" w:rsidRPr="00614C75"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sidRPr="00614C75">
        <w:rPr>
          <w:rFonts w:ascii="Times New Roman" w:hAnsi="Times New Roman" w:cs="Times New Roman"/>
          <w:sz w:val="24"/>
          <w:szCs w:val="24"/>
        </w:rPr>
        <w:t xml:space="preserve">предельное количество этажей зданий, строений, </w:t>
      </w:r>
      <w:proofErr w:type="gramStart"/>
      <w:r w:rsidRPr="00614C75">
        <w:rPr>
          <w:rFonts w:ascii="Times New Roman" w:hAnsi="Times New Roman" w:cs="Times New Roman"/>
          <w:sz w:val="24"/>
          <w:szCs w:val="24"/>
        </w:rPr>
        <w:t>сооружений  –</w:t>
      </w:r>
      <w:proofErr w:type="gramEnd"/>
      <w:r w:rsidRPr="00614C75">
        <w:rPr>
          <w:rFonts w:ascii="Times New Roman" w:hAnsi="Times New Roman" w:cs="Times New Roman"/>
          <w:sz w:val="24"/>
          <w:szCs w:val="24"/>
        </w:rPr>
        <w:t xml:space="preserve"> </w:t>
      </w:r>
      <w:r>
        <w:rPr>
          <w:rFonts w:ascii="Times New Roman" w:hAnsi="Times New Roman" w:cs="Times New Roman"/>
          <w:sz w:val="24"/>
          <w:szCs w:val="24"/>
        </w:rPr>
        <w:t>3</w:t>
      </w:r>
      <w:r w:rsidRPr="00614C75">
        <w:rPr>
          <w:rFonts w:ascii="Times New Roman" w:hAnsi="Times New Roman" w:cs="Times New Roman"/>
          <w:sz w:val="24"/>
          <w:szCs w:val="24"/>
        </w:rPr>
        <w:t xml:space="preserve"> этажа, предельная высота зданий, строений, сооружений  – 1</w:t>
      </w:r>
      <w:r>
        <w:rPr>
          <w:rFonts w:ascii="Times New Roman" w:hAnsi="Times New Roman" w:cs="Times New Roman"/>
          <w:sz w:val="24"/>
          <w:szCs w:val="24"/>
        </w:rPr>
        <w:t>6</w:t>
      </w:r>
      <w:r w:rsidRPr="00614C75">
        <w:rPr>
          <w:rFonts w:ascii="Times New Roman" w:hAnsi="Times New Roman" w:cs="Times New Roman"/>
          <w:sz w:val="24"/>
          <w:szCs w:val="24"/>
        </w:rPr>
        <w:t xml:space="preserve"> м;</w:t>
      </w:r>
    </w:p>
    <w:p w14:paraId="1CE7E278" w14:textId="77777777" w:rsidR="00776F77"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sidRPr="00614C75">
        <w:rPr>
          <w:rFonts w:ascii="Times New Roman" w:hAnsi="Times New Roman" w:cs="Times New Roman"/>
          <w:sz w:val="24"/>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Pr="005316E3">
        <w:rPr>
          <w:rFonts w:ascii="Times New Roman" w:hAnsi="Times New Roman" w:cs="Times New Roman"/>
          <w:color w:val="000000" w:themeColor="text1"/>
          <w:sz w:val="24"/>
          <w:szCs w:val="24"/>
        </w:rPr>
        <w:t>70%.</w:t>
      </w:r>
    </w:p>
    <w:p w14:paraId="06E7DD01" w14:textId="77777777" w:rsidR="00776F77" w:rsidRPr="00AB3728" w:rsidRDefault="00776F77" w:rsidP="00776F77">
      <w:pPr>
        <w:tabs>
          <w:tab w:val="left" w:pos="851"/>
        </w:tabs>
        <w:ind w:firstLine="567"/>
        <w:jc w:val="both"/>
        <w:rPr>
          <w:rFonts w:eastAsia="Calibri"/>
          <w:color w:val="auto"/>
          <w:szCs w:val="16"/>
          <w:u w:val="single"/>
          <w:lang w:eastAsia="en-US"/>
        </w:rPr>
      </w:pPr>
      <w:r w:rsidRPr="00AB3728">
        <w:rPr>
          <w:rFonts w:eastAsia="Calibri"/>
          <w:color w:val="auto"/>
          <w:szCs w:val="16"/>
          <w:u w:val="single"/>
          <w:lang w:eastAsia="en-US"/>
        </w:rPr>
        <w:t>2.7.1 Объекты гаражного назначения</w:t>
      </w:r>
    </w:p>
    <w:p w14:paraId="081626D0" w14:textId="77777777" w:rsidR="00776F77" w:rsidRPr="000B2A80" w:rsidRDefault="00776F77" w:rsidP="00776F77">
      <w:pPr>
        <w:numPr>
          <w:ilvl w:val="0"/>
          <w:numId w:val="1"/>
        </w:numPr>
        <w:tabs>
          <w:tab w:val="left" w:pos="851"/>
        </w:tabs>
        <w:autoSpaceDE w:val="0"/>
        <w:autoSpaceDN w:val="0"/>
        <w:adjustRightInd w:val="0"/>
        <w:ind w:left="0" w:firstLine="567"/>
        <w:jc w:val="both"/>
        <w:rPr>
          <w:rFonts w:ascii="Sylfaen" w:hAnsi="Sylfaen"/>
          <w:color w:val="000000" w:themeColor="text1"/>
        </w:rPr>
      </w:pPr>
      <w:r w:rsidRPr="00AB3728">
        <w:rPr>
          <w:color w:val="auto"/>
        </w:rPr>
        <w:t>предельные (минимальные и (или) максимальные)</w:t>
      </w:r>
      <w:r w:rsidRPr="00AB3728">
        <w:rPr>
          <w:b/>
          <w:color w:val="auto"/>
        </w:rPr>
        <w:t xml:space="preserve"> </w:t>
      </w:r>
      <w:r w:rsidRPr="00AB3728">
        <w:rPr>
          <w:color w:val="auto"/>
        </w:rPr>
        <w:t>размеры земельных участков, в том числе их площадь: размеры земельных участков не подлежат установлению, минимальная площадь земельных участков– 20 м</w:t>
      </w:r>
      <w:r w:rsidRPr="00AB3728">
        <w:rPr>
          <w:rFonts w:ascii="Sylfaen" w:hAnsi="Sylfaen"/>
          <w:color w:val="auto"/>
        </w:rPr>
        <w:t>²</w:t>
      </w:r>
      <w:r w:rsidRPr="00AB3728">
        <w:rPr>
          <w:color w:val="auto"/>
        </w:rPr>
        <w:t>; максимальна</w:t>
      </w:r>
      <w:r>
        <w:rPr>
          <w:color w:val="auto"/>
        </w:rPr>
        <w:t xml:space="preserve">я площадь земельных участков – </w:t>
      </w:r>
      <w:r w:rsidRPr="000B2A80">
        <w:rPr>
          <w:color w:val="000000" w:themeColor="text1"/>
        </w:rPr>
        <w:t>600 м</w:t>
      </w:r>
      <w:r w:rsidRPr="000B2A80">
        <w:rPr>
          <w:rFonts w:ascii="Sylfaen" w:hAnsi="Sylfaen"/>
          <w:color w:val="000000" w:themeColor="text1"/>
        </w:rPr>
        <w:t>²;</w:t>
      </w:r>
    </w:p>
    <w:p w14:paraId="54DBBCEC" w14:textId="77777777" w:rsidR="00776F77" w:rsidRPr="00AB3728" w:rsidRDefault="00776F77" w:rsidP="00776F77">
      <w:pPr>
        <w:pStyle w:val="ConsPlusNormal"/>
        <w:numPr>
          <w:ilvl w:val="0"/>
          <w:numId w:val="1"/>
        </w:numPr>
        <w:tabs>
          <w:tab w:val="left" w:pos="851"/>
        </w:tabs>
        <w:ind w:left="0" w:firstLine="567"/>
        <w:jc w:val="both"/>
        <w:rPr>
          <w:rFonts w:ascii="Times New Roman" w:hAnsi="Times New Roman" w:cs="Times New Roman"/>
          <w:color w:val="auto"/>
          <w:sz w:val="24"/>
          <w:szCs w:val="24"/>
        </w:rPr>
      </w:pPr>
      <w:r w:rsidRPr="00AB3728">
        <w:rPr>
          <w:rFonts w:ascii="Times New Roman" w:hAnsi="Times New Roman" w:cs="Times New Roman"/>
          <w:color w:val="auto"/>
          <w:sz w:val="24"/>
          <w:szCs w:val="24"/>
        </w:rPr>
        <w:t xml:space="preserve">минимальные </w:t>
      </w:r>
      <w:proofErr w:type="gramStart"/>
      <w:r w:rsidRPr="00AB3728">
        <w:rPr>
          <w:rFonts w:ascii="Times New Roman" w:hAnsi="Times New Roman" w:cs="Times New Roman"/>
          <w:color w:val="auto"/>
          <w:sz w:val="24"/>
          <w:szCs w:val="24"/>
        </w:rPr>
        <w:t>отступы  от</w:t>
      </w:r>
      <w:proofErr w:type="gramEnd"/>
      <w:r w:rsidRPr="00AB3728">
        <w:rPr>
          <w:rFonts w:ascii="Times New Roman" w:hAnsi="Times New Roman" w:cs="Times New Roman"/>
          <w:color w:val="auto"/>
          <w:sz w:val="24"/>
          <w:szCs w:val="24"/>
        </w:rPr>
        <w:t xml:space="preserve"> границ земельных участков </w:t>
      </w:r>
      <w:r w:rsidRPr="00AB3728">
        <w:rPr>
          <w:rFonts w:ascii="Times New Roman" w:hAnsi="Times New Roman" w:cs="Times New Roman"/>
          <w:color w:val="auto"/>
          <w:sz w:val="24"/>
          <w:szCs w:val="24"/>
          <w:shd w:val="clear" w:color="auto" w:fill="FFFFFF"/>
        </w:rPr>
        <w:t>в целях определения мест допусти-</w:t>
      </w:r>
      <w:proofErr w:type="spellStart"/>
      <w:r w:rsidRPr="00AB3728">
        <w:rPr>
          <w:rFonts w:ascii="Times New Roman" w:hAnsi="Times New Roman" w:cs="Times New Roman"/>
          <w:color w:val="auto"/>
          <w:sz w:val="24"/>
          <w:szCs w:val="24"/>
          <w:shd w:val="clear" w:color="auto" w:fill="FFFFFF"/>
        </w:rPr>
        <w:t>мого</w:t>
      </w:r>
      <w:proofErr w:type="spellEnd"/>
      <w:r w:rsidRPr="00AB3728">
        <w:rPr>
          <w:rFonts w:ascii="Times New Roman" w:hAnsi="Times New Roman" w:cs="Times New Roman"/>
          <w:color w:val="auto"/>
          <w:sz w:val="24"/>
          <w:szCs w:val="24"/>
          <w:shd w:val="clear" w:color="auto" w:fill="FFFFFF"/>
        </w:rPr>
        <w:t xml:space="preserve"> размещения зданий, строений, сооружений, за пределами которых запрещено строительство зданий, строений, сооружений</w:t>
      </w:r>
      <w:r>
        <w:rPr>
          <w:rFonts w:ascii="Times New Roman" w:hAnsi="Times New Roman" w:cs="Times New Roman"/>
          <w:color w:val="auto"/>
          <w:sz w:val="24"/>
          <w:szCs w:val="24"/>
        </w:rPr>
        <w:t xml:space="preserve"> – 0,5 </w:t>
      </w:r>
      <w:r w:rsidRPr="00AB3728">
        <w:rPr>
          <w:rFonts w:ascii="Times New Roman" w:hAnsi="Times New Roman" w:cs="Times New Roman"/>
          <w:color w:val="auto"/>
          <w:sz w:val="24"/>
          <w:szCs w:val="24"/>
        </w:rPr>
        <w:t>м;</w:t>
      </w:r>
    </w:p>
    <w:p w14:paraId="0CEB8EE4" w14:textId="77777777" w:rsidR="00776F77" w:rsidRPr="00AB3728" w:rsidRDefault="00776F77" w:rsidP="00776F77">
      <w:pPr>
        <w:pStyle w:val="ConsPlusNormal"/>
        <w:numPr>
          <w:ilvl w:val="0"/>
          <w:numId w:val="1"/>
        </w:numPr>
        <w:tabs>
          <w:tab w:val="left" w:pos="851"/>
        </w:tabs>
        <w:ind w:left="0" w:firstLine="567"/>
        <w:jc w:val="both"/>
        <w:rPr>
          <w:rFonts w:ascii="Times New Roman" w:hAnsi="Times New Roman" w:cs="Times New Roman"/>
          <w:color w:val="auto"/>
          <w:sz w:val="24"/>
          <w:szCs w:val="24"/>
        </w:rPr>
      </w:pPr>
      <w:r w:rsidRPr="00AB3728">
        <w:rPr>
          <w:rFonts w:ascii="Times New Roman" w:hAnsi="Times New Roman" w:cs="Times New Roman"/>
          <w:color w:val="auto"/>
          <w:sz w:val="24"/>
          <w:szCs w:val="24"/>
        </w:rPr>
        <w:t>предельное количество этажей</w:t>
      </w:r>
      <w:r w:rsidRPr="00AB3728">
        <w:rPr>
          <w:color w:val="auto"/>
        </w:rPr>
        <w:t xml:space="preserve"> </w:t>
      </w:r>
      <w:r w:rsidRPr="00AB3728">
        <w:rPr>
          <w:rFonts w:ascii="Times New Roman" w:hAnsi="Times New Roman" w:cs="Times New Roman"/>
          <w:color w:val="auto"/>
          <w:sz w:val="24"/>
          <w:szCs w:val="24"/>
        </w:rPr>
        <w:t>зданий, строений, сооружений – 1 эт</w:t>
      </w:r>
      <w:r>
        <w:rPr>
          <w:rFonts w:ascii="Times New Roman" w:hAnsi="Times New Roman" w:cs="Times New Roman"/>
          <w:color w:val="auto"/>
          <w:sz w:val="24"/>
          <w:szCs w:val="24"/>
        </w:rPr>
        <w:t>аж</w:t>
      </w:r>
      <w:r w:rsidRPr="00AB3728">
        <w:rPr>
          <w:rFonts w:ascii="Times New Roman" w:hAnsi="Times New Roman" w:cs="Times New Roman"/>
          <w:color w:val="auto"/>
          <w:sz w:val="24"/>
          <w:szCs w:val="24"/>
        </w:rPr>
        <w:t xml:space="preserve">, предельная высота зданий, строений, </w:t>
      </w:r>
      <w:proofErr w:type="gramStart"/>
      <w:r w:rsidRPr="00AB3728">
        <w:rPr>
          <w:rFonts w:ascii="Times New Roman" w:hAnsi="Times New Roman" w:cs="Times New Roman"/>
          <w:color w:val="auto"/>
          <w:sz w:val="24"/>
          <w:szCs w:val="24"/>
        </w:rPr>
        <w:t>сооружений</w:t>
      </w:r>
      <w:r w:rsidRPr="00AB3728">
        <w:rPr>
          <w:color w:val="auto"/>
        </w:rPr>
        <w:t xml:space="preserve"> </w:t>
      </w:r>
      <w:r w:rsidRPr="00AB3728">
        <w:rPr>
          <w:rFonts w:ascii="Times New Roman" w:hAnsi="Times New Roman" w:cs="Times New Roman"/>
          <w:color w:val="auto"/>
          <w:sz w:val="24"/>
          <w:szCs w:val="24"/>
        </w:rPr>
        <w:t xml:space="preserve"> –</w:t>
      </w:r>
      <w:proofErr w:type="gramEnd"/>
      <w:r w:rsidRPr="00AB3728">
        <w:rPr>
          <w:rFonts w:ascii="Times New Roman" w:hAnsi="Times New Roman" w:cs="Times New Roman"/>
          <w:color w:val="auto"/>
          <w:sz w:val="24"/>
          <w:szCs w:val="24"/>
        </w:rPr>
        <w:t xml:space="preserve"> </w:t>
      </w:r>
      <w:r>
        <w:rPr>
          <w:rFonts w:ascii="Times New Roman" w:hAnsi="Times New Roman" w:cs="Times New Roman"/>
          <w:color w:val="auto"/>
          <w:sz w:val="24"/>
          <w:szCs w:val="24"/>
        </w:rPr>
        <w:t>8</w:t>
      </w:r>
      <w:r w:rsidRPr="00AB3728">
        <w:rPr>
          <w:rFonts w:ascii="Times New Roman" w:hAnsi="Times New Roman" w:cs="Times New Roman"/>
          <w:color w:val="auto"/>
          <w:sz w:val="24"/>
          <w:szCs w:val="24"/>
        </w:rPr>
        <w:t xml:space="preserve"> м;</w:t>
      </w:r>
    </w:p>
    <w:p w14:paraId="43D57C8C" w14:textId="77777777" w:rsidR="00776F77" w:rsidRDefault="00776F77" w:rsidP="00776F77">
      <w:pPr>
        <w:pStyle w:val="ConsPlusNormal"/>
        <w:numPr>
          <w:ilvl w:val="0"/>
          <w:numId w:val="1"/>
        </w:numPr>
        <w:tabs>
          <w:tab w:val="left" w:pos="851"/>
        </w:tabs>
        <w:ind w:left="0" w:firstLine="567"/>
        <w:jc w:val="both"/>
        <w:rPr>
          <w:rFonts w:ascii="Times New Roman" w:hAnsi="Times New Roman" w:cs="Times New Roman"/>
          <w:color w:val="auto"/>
          <w:sz w:val="24"/>
          <w:szCs w:val="24"/>
        </w:rPr>
      </w:pPr>
      <w:r w:rsidRPr="00AB3728">
        <w:rPr>
          <w:rFonts w:ascii="Times New Roman" w:hAnsi="Times New Roman" w:cs="Times New Roman"/>
          <w:color w:val="auto"/>
          <w:sz w:val="24"/>
          <w:szCs w:val="24"/>
        </w:rPr>
        <w:t xml:space="preserve">максимальный процент застройки в границах земельного участка, определяемый как </w:t>
      </w:r>
      <w:proofErr w:type="spellStart"/>
      <w:proofErr w:type="gramStart"/>
      <w:r w:rsidRPr="00AB3728">
        <w:rPr>
          <w:rFonts w:ascii="Times New Roman" w:hAnsi="Times New Roman" w:cs="Times New Roman"/>
          <w:color w:val="auto"/>
          <w:sz w:val="24"/>
          <w:szCs w:val="24"/>
        </w:rPr>
        <w:t>отно-шение</w:t>
      </w:r>
      <w:proofErr w:type="spellEnd"/>
      <w:proofErr w:type="gramEnd"/>
      <w:r w:rsidRPr="00AB3728">
        <w:rPr>
          <w:rFonts w:ascii="Times New Roman" w:hAnsi="Times New Roman" w:cs="Times New Roman"/>
          <w:color w:val="auto"/>
          <w:sz w:val="24"/>
          <w:szCs w:val="24"/>
        </w:rPr>
        <w:t xml:space="preserve"> суммарной площади земельного участка, которая может быть застроена, ко всей площади земельного участка – 80%.</w:t>
      </w:r>
    </w:p>
    <w:p w14:paraId="7017D7C8" w14:textId="77777777" w:rsidR="00776F77" w:rsidRPr="00091813" w:rsidRDefault="00776F77" w:rsidP="00776F77">
      <w:pPr>
        <w:pStyle w:val="30"/>
        <w:tabs>
          <w:tab w:val="left" w:pos="851"/>
        </w:tabs>
        <w:spacing w:after="0"/>
        <w:ind w:firstLine="567"/>
        <w:jc w:val="both"/>
        <w:rPr>
          <w:sz w:val="24"/>
          <w:szCs w:val="24"/>
          <w:u w:val="single"/>
        </w:rPr>
      </w:pPr>
      <w:r w:rsidRPr="00091813">
        <w:rPr>
          <w:sz w:val="24"/>
          <w:szCs w:val="24"/>
          <w:u w:val="single"/>
        </w:rPr>
        <w:t>3.1 Коммунальное обслуживание</w:t>
      </w:r>
    </w:p>
    <w:p w14:paraId="5DBDF416" w14:textId="77777777" w:rsidR="00776F77" w:rsidRDefault="00776F77" w:rsidP="00776F77">
      <w:pPr>
        <w:numPr>
          <w:ilvl w:val="0"/>
          <w:numId w:val="25"/>
        </w:numPr>
        <w:autoSpaceDE w:val="0"/>
        <w:autoSpaceDN w:val="0"/>
        <w:adjustRightInd w:val="0"/>
        <w:jc w:val="both"/>
      </w:pPr>
      <w:r w:rsidRPr="00091813">
        <w:lastRenderedPageBreak/>
        <w:t>предельные (минимальные и (или) максимальные)</w:t>
      </w:r>
      <w:r w:rsidRPr="00091813">
        <w:rPr>
          <w:b/>
        </w:rPr>
        <w:t xml:space="preserve"> </w:t>
      </w:r>
      <w:r w:rsidRPr="00091813">
        <w:t xml:space="preserve">размеры земельных участков, в том числе их площадь: размеры земельных участков </w:t>
      </w:r>
      <w:r w:rsidRPr="00FC1479">
        <w:rPr>
          <w:rStyle w:val="af5"/>
          <w:b w:val="0"/>
          <w:color w:val="000000" w:themeColor="text1"/>
        </w:rPr>
        <w:t>не подлежат установлению</w:t>
      </w:r>
      <w:r w:rsidRPr="00FC1479">
        <w:rPr>
          <w:b/>
        </w:rPr>
        <w:t>,</w:t>
      </w:r>
      <w:r w:rsidRPr="00091813">
        <w:t xml:space="preserve"> минимальная площадь земельных участков – 1 м², максимальная площадь </w:t>
      </w:r>
      <w:r w:rsidRPr="002459FF">
        <w:t xml:space="preserve">земельных участков – </w:t>
      </w:r>
      <w:r>
        <w:t>5</w:t>
      </w:r>
      <w:r w:rsidRPr="002459FF">
        <w:t>000 м²;</w:t>
      </w:r>
    </w:p>
    <w:p w14:paraId="5B49E780" w14:textId="77777777" w:rsidR="00776F77" w:rsidRDefault="00776F77" w:rsidP="00776F77">
      <w:pPr>
        <w:pStyle w:val="ConsPlusNormal"/>
        <w:numPr>
          <w:ilvl w:val="0"/>
          <w:numId w:val="25"/>
        </w:numPr>
        <w:tabs>
          <w:tab w:val="left" w:pos="851"/>
        </w:tabs>
        <w:jc w:val="both"/>
        <w:rPr>
          <w:rFonts w:ascii="Times New Roman" w:hAnsi="Times New Roman" w:cs="Times New Roman"/>
          <w:sz w:val="24"/>
          <w:szCs w:val="24"/>
        </w:rPr>
      </w:pPr>
      <w:r w:rsidRPr="00614C75">
        <w:rPr>
          <w:rFonts w:ascii="Times New Roman" w:hAnsi="Times New Roman" w:cs="Times New Roman"/>
          <w:sz w:val="24"/>
          <w:szCs w:val="24"/>
        </w:rPr>
        <w:t xml:space="preserve">минимальные </w:t>
      </w:r>
      <w:proofErr w:type="gramStart"/>
      <w:r w:rsidRPr="00614C75">
        <w:rPr>
          <w:rFonts w:ascii="Times New Roman" w:hAnsi="Times New Roman" w:cs="Times New Roman"/>
          <w:sz w:val="24"/>
          <w:szCs w:val="24"/>
        </w:rPr>
        <w:t>отступы  от</w:t>
      </w:r>
      <w:proofErr w:type="gramEnd"/>
      <w:r w:rsidRPr="00614C75">
        <w:rPr>
          <w:rFonts w:ascii="Times New Roman" w:hAnsi="Times New Roman" w:cs="Times New Roman"/>
          <w:sz w:val="24"/>
          <w:szCs w:val="24"/>
        </w:rPr>
        <w:t xml:space="preserve"> границ земельных участков </w:t>
      </w:r>
      <w:r w:rsidRPr="00614C75">
        <w:rPr>
          <w:rFonts w:ascii="Times New Roman" w:hAnsi="Times New Roman" w:cs="Times New Roman"/>
          <w:sz w:val="24"/>
          <w:szCs w:val="24"/>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614C75">
        <w:rPr>
          <w:rFonts w:ascii="Times New Roman" w:hAnsi="Times New Roman" w:cs="Times New Roman"/>
          <w:sz w:val="24"/>
          <w:szCs w:val="24"/>
        </w:rPr>
        <w:t xml:space="preserve"> – </w:t>
      </w:r>
      <w:r>
        <w:rPr>
          <w:rFonts w:ascii="Times New Roman" w:hAnsi="Times New Roman" w:cs="Times New Roman"/>
          <w:sz w:val="24"/>
          <w:szCs w:val="24"/>
        </w:rPr>
        <w:t>0</w:t>
      </w:r>
      <w:r w:rsidRPr="00614C75">
        <w:rPr>
          <w:rFonts w:ascii="Times New Roman" w:hAnsi="Times New Roman" w:cs="Times New Roman"/>
          <w:sz w:val="24"/>
          <w:szCs w:val="24"/>
        </w:rPr>
        <w:t xml:space="preserve"> м;</w:t>
      </w:r>
    </w:p>
    <w:p w14:paraId="3D430ED7" w14:textId="77777777" w:rsidR="00776F77" w:rsidRPr="00614C75" w:rsidRDefault="00776F77" w:rsidP="00776F77">
      <w:pPr>
        <w:pStyle w:val="ConsPlusNormal"/>
        <w:numPr>
          <w:ilvl w:val="0"/>
          <w:numId w:val="25"/>
        </w:numPr>
        <w:tabs>
          <w:tab w:val="left" w:pos="851"/>
        </w:tabs>
        <w:jc w:val="both"/>
        <w:rPr>
          <w:rFonts w:ascii="Times New Roman" w:hAnsi="Times New Roman" w:cs="Times New Roman"/>
          <w:sz w:val="24"/>
          <w:szCs w:val="24"/>
        </w:rPr>
      </w:pPr>
      <w:r w:rsidRPr="00614C75">
        <w:rPr>
          <w:rFonts w:ascii="Times New Roman" w:hAnsi="Times New Roman" w:cs="Times New Roman"/>
          <w:sz w:val="24"/>
          <w:szCs w:val="24"/>
        </w:rPr>
        <w:t xml:space="preserve">предельное количество этажей зданий, строений, сооружений – </w:t>
      </w:r>
      <w:r>
        <w:rPr>
          <w:rFonts w:ascii="Times New Roman" w:hAnsi="Times New Roman" w:cs="Times New Roman"/>
          <w:sz w:val="24"/>
          <w:szCs w:val="24"/>
        </w:rPr>
        <w:t>1</w:t>
      </w:r>
      <w:r w:rsidRPr="00614C75">
        <w:rPr>
          <w:rFonts w:ascii="Times New Roman" w:hAnsi="Times New Roman" w:cs="Times New Roman"/>
          <w:sz w:val="24"/>
          <w:szCs w:val="24"/>
        </w:rPr>
        <w:t xml:space="preserve"> этаж, предельная высота зданий, строений, </w:t>
      </w:r>
      <w:proofErr w:type="gramStart"/>
      <w:r w:rsidRPr="00614C75">
        <w:rPr>
          <w:rFonts w:ascii="Times New Roman" w:hAnsi="Times New Roman" w:cs="Times New Roman"/>
          <w:sz w:val="24"/>
          <w:szCs w:val="24"/>
        </w:rPr>
        <w:t>сооружений  –</w:t>
      </w:r>
      <w:proofErr w:type="gramEnd"/>
      <w:r w:rsidRPr="00614C75">
        <w:rPr>
          <w:rFonts w:ascii="Times New Roman" w:hAnsi="Times New Roman" w:cs="Times New Roman"/>
          <w:sz w:val="24"/>
          <w:szCs w:val="24"/>
        </w:rPr>
        <w:t xml:space="preserve"> </w:t>
      </w:r>
      <w:r>
        <w:rPr>
          <w:rFonts w:ascii="Times New Roman" w:hAnsi="Times New Roman" w:cs="Times New Roman"/>
          <w:sz w:val="24"/>
          <w:szCs w:val="24"/>
        </w:rPr>
        <w:t>40</w:t>
      </w:r>
      <w:r w:rsidRPr="00614C75">
        <w:rPr>
          <w:rFonts w:ascii="Times New Roman" w:hAnsi="Times New Roman" w:cs="Times New Roman"/>
          <w:sz w:val="24"/>
          <w:szCs w:val="24"/>
        </w:rPr>
        <w:t xml:space="preserve"> м;</w:t>
      </w:r>
    </w:p>
    <w:p w14:paraId="509D12D0" w14:textId="77777777" w:rsidR="00776F77" w:rsidRDefault="00776F77" w:rsidP="00776F77">
      <w:pPr>
        <w:pStyle w:val="ConsPlusNormal"/>
        <w:numPr>
          <w:ilvl w:val="0"/>
          <w:numId w:val="25"/>
        </w:numPr>
        <w:tabs>
          <w:tab w:val="left" w:pos="851"/>
        </w:tabs>
        <w:jc w:val="both"/>
        <w:rPr>
          <w:rFonts w:ascii="Times New Roman" w:hAnsi="Times New Roman" w:cs="Times New Roman"/>
          <w:sz w:val="24"/>
          <w:szCs w:val="24"/>
        </w:rPr>
      </w:pPr>
      <w:r w:rsidRPr="00614C75">
        <w:rPr>
          <w:rFonts w:ascii="Times New Roman" w:hAnsi="Times New Roman" w:cs="Times New Roman"/>
          <w:sz w:val="24"/>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Pr>
          <w:rFonts w:ascii="Times New Roman" w:hAnsi="Times New Roman" w:cs="Times New Roman"/>
          <w:sz w:val="24"/>
          <w:szCs w:val="24"/>
        </w:rPr>
        <w:t>10</w:t>
      </w:r>
      <w:r w:rsidRPr="00614C75">
        <w:rPr>
          <w:rFonts w:ascii="Times New Roman" w:hAnsi="Times New Roman" w:cs="Times New Roman"/>
          <w:sz w:val="24"/>
          <w:szCs w:val="24"/>
        </w:rPr>
        <w:t>0%.</w:t>
      </w:r>
    </w:p>
    <w:p w14:paraId="34E7A50F" w14:textId="77777777" w:rsidR="00776F77" w:rsidRDefault="00776F77" w:rsidP="00776F77">
      <w:pPr>
        <w:pStyle w:val="ConsPlusNormal"/>
        <w:tabs>
          <w:tab w:val="left" w:pos="851"/>
        </w:tabs>
        <w:ind w:firstLine="567"/>
        <w:jc w:val="both"/>
        <w:rPr>
          <w:rFonts w:ascii="Times New Roman" w:hAnsi="Times New Roman" w:cs="Times New Roman"/>
          <w:sz w:val="24"/>
          <w:szCs w:val="24"/>
          <w:lang w:eastAsia="en-US"/>
        </w:rPr>
      </w:pPr>
      <w:r w:rsidRPr="00091813">
        <w:rPr>
          <w:rFonts w:ascii="Times New Roman" w:hAnsi="Times New Roman" w:cs="Times New Roman"/>
          <w:sz w:val="24"/>
          <w:szCs w:val="24"/>
        </w:rPr>
        <w:t xml:space="preserve">Действие градостроительного регламента не распространяется на земельные участки, </w:t>
      </w:r>
      <w:proofErr w:type="gramStart"/>
      <w:r w:rsidRPr="00091813">
        <w:rPr>
          <w:rFonts w:ascii="Times New Roman" w:hAnsi="Times New Roman" w:cs="Times New Roman"/>
          <w:sz w:val="24"/>
          <w:szCs w:val="24"/>
        </w:rPr>
        <w:t>предназначенные  для</w:t>
      </w:r>
      <w:proofErr w:type="gramEnd"/>
      <w:r w:rsidRPr="00091813">
        <w:rPr>
          <w:rFonts w:ascii="Times New Roman" w:hAnsi="Times New Roman" w:cs="Times New Roman"/>
          <w:sz w:val="24"/>
          <w:szCs w:val="24"/>
        </w:rPr>
        <w:t xml:space="preserve"> размещения линейных и (или) занятые  линейными объектами. </w:t>
      </w:r>
      <w:r w:rsidRPr="00091813">
        <w:rPr>
          <w:rFonts w:ascii="Times New Roman" w:hAnsi="Times New Roman" w:cs="Times New Roman"/>
          <w:sz w:val="24"/>
          <w:szCs w:val="24"/>
          <w:lang w:eastAsia="en-US"/>
        </w:rPr>
        <w:t>(Градостроительный кодекс РФ от 29.12.2004 г. №190 ФЗ).</w:t>
      </w:r>
    </w:p>
    <w:p w14:paraId="35B3EEB7" w14:textId="77777777" w:rsidR="00776F77" w:rsidRDefault="00776F77" w:rsidP="00776F77">
      <w:pPr>
        <w:tabs>
          <w:tab w:val="left" w:pos="851"/>
        </w:tabs>
        <w:ind w:firstLine="567"/>
        <w:jc w:val="both"/>
        <w:rPr>
          <w:rFonts w:eastAsia="Calibri"/>
          <w:color w:val="auto"/>
          <w:szCs w:val="16"/>
          <w:u w:val="single"/>
          <w:lang w:eastAsia="en-US"/>
        </w:rPr>
      </w:pPr>
      <w:r>
        <w:rPr>
          <w:rFonts w:eastAsia="Calibri"/>
          <w:color w:val="auto"/>
          <w:u w:val="single"/>
          <w:lang w:eastAsia="en-US"/>
        </w:rPr>
        <w:t xml:space="preserve">3.2 </w:t>
      </w:r>
      <w:r w:rsidRPr="00BB63B8">
        <w:rPr>
          <w:u w:val="single"/>
        </w:rPr>
        <w:t>Социальное обслуживание</w:t>
      </w:r>
      <w:r>
        <w:rPr>
          <w:u w:val="single"/>
        </w:rPr>
        <w:t>, 3.3</w:t>
      </w:r>
      <w:r w:rsidRPr="002962D6">
        <w:rPr>
          <w:u w:val="single"/>
        </w:rPr>
        <w:t xml:space="preserve"> </w:t>
      </w:r>
      <w:r w:rsidRPr="00BB63B8">
        <w:rPr>
          <w:u w:val="single"/>
        </w:rPr>
        <w:t>Бытовое обслуживание</w:t>
      </w:r>
      <w:r>
        <w:rPr>
          <w:u w:val="single"/>
        </w:rPr>
        <w:t>,</w:t>
      </w:r>
      <w:r w:rsidRPr="003B7157">
        <w:rPr>
          <w:rFonts w:eastAsia="Calibri"/>
          <w:color w:val="auto"/>
          <w:u w:val="single"/>
          <w:lang w:eastAsia="en-US"/>
        </w:rPr>
        <w:t xml:space="preserve"> 3.4.1 Амбулаторно-поликлиническое обслуживание,</w:t>
      </w:r>
      <w:r>
        <w:rPr>
          <w:rFonts w:eastAsia="Calibri"/>
          <w:color w:val="auto"/>
          <w:szCs w:val="16"/>
          <w:u w:val="single"/>
          <w:lang w:eastAsia="en-US"/>
        </w:rPr>
        <w:t xml:space="preserve"> </w:t>
      </w:r>
      <w:r w:rsidRPr="003B7157">
        <w:rPr>
          <w:rFonts w:eastAsia="Calibri"/>
          <w:color w:val="auto"/>
          <w:szCs w:val="16"/>
          <w:u w:val="single"/>
          <w:lang w:eastAsia="en-US"/>
        </w:rPr>
        <w:t>3.5.1</w:t>
      </w:r>
      <w:r w:rsidRPr="003B7157">
        <w:rPr>
          <w:rFonts w:eastAsia="Calibri"/>
          <w:color w:val="auto"/>
          <w:sz w:val="20"/>
          <w:szCs w:val="20"/>
          <w:u w:val="single"/>
          <w:lang w:eastAsia="en-US"/>
        </w:rPr>
        <w:t xml:space="preserve"> </w:t>
      </w:r>
      <w:r w:rsidRPr="003B7157">
        <w:rPr>
          <w:rFonts w:eastAsia="Calibri"/>
          <w:color w:val="auto"/>
          <w:u w:val="single"/>
          <w:lang w:eastAsia="en-US"/>
        </w:rPr>
        <w:t xml:space="preserve">Дошкольное, начальное и среднее общее образование, </w:t>
      </w:r>
      <w:r w:rsidRPr="00BB63B8">
        <w:rPr>
          <w:rFonts w:eastAsia="Calibri"/>
          <w:u w:val="single"/>
        </w:rPr>
        <w:t xml:space="preserve">3.7 </w:t>
      </w:r>
      <w:r w:rsidRPr="00BB63B8">
        <w:rPr>
          <w:u w:val="single"/>
        </w:rPr>
        <w:t>Религиозное использование</w:t>
      </w:r>
      <w:r>
        <w:rPr>
          <w:u w:val="single"/>
        </w:rPr>
        <w:t>,</w:t>
      </w:r>
      <w:r w:rsidRPr="00BB63B8">
        <w:rPr>
          <w:rFonts w:eastAsia="Calibri"/>
          <w:u w:val="single"/>
        </w:rPr>
        <w:t xml:space="preserve"> </w:t>
      </w:r>
      <w:r>
        <w:rPr>
          <w:rFonts w:eastAsia="Calibri"/>
          <w:u w:val="single"/>
        </w:rPr>
        <w:t>4.6 Общественное питание, 4.7 Гостиничное обслуживание, 5.1 Спорт</w:t>
      </w:r>
    </w:p>
    <w:p w14:paraId="52D9BA25" w14:textId="77777777" w:rsidR="00776F77" w:rsidRDefault="00776F77" w:rsidP="00776F77">
      <w:pPr>
        <w:pStyle w:val="ConsPlusNormal"/>
        <w:numPr>
          <w:ilvl w:val="0"/>
          <w:numId w:val="19"/>
        </w:numPr>
        <w:tabs>
          <w:tab w:val="left" w:pos="851"/>
        </w:tabs>
        <w:ind w:left="0" w:firstLine="567"/>
        <w:jc w:val="both"/>
        <w:rPr>
          <w:rFonts w:ascii="Times New Roman" w:hAnsi="Times New Roman" w:cs="Times New Roman"/>
          <w:sz w:val="24"/>
          <w:szCs w:val="24"/>
        </w:rPr>
      </w:pPr>
      <w:r w:rsidRPr="00091813">
        <w:rPr>
          <w:rFonts w:ascii="Times New Roman" w:hAnsi="Times New Roman" w:cs="Times New Roman"/>
          <w:sz w:val="24"/>
          <w:szCs w:val="24"/>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Pr="005316E3">
        <w:rPr>
          <w:rFonts w:ascii="Times New Roman" w:hAnsi="Times New Roman" w:cs="Times New Roman"/>
          <w:color w:val="000000" w:themeColor="text1"/>
          <w:sz w:val="24"/>
          <w:szCs w:val="24"/>
        </w:rPr>
        <w:t>50</w:t>
      </w:r>
      <w:r w:rsidRPr="00AA5972">
        <w:rPr>
          <w:rFonts w:ascii="Times New Roman" w:hAnsi="Times New Roman" w:cs="Times New Roman"/>
          <w:color w:val="FF0000"/>
          <w:sz w:val="24"/>
          <w:szCs w:val="24"/>
        </w:rPr>
        <w:t xml:space="preserve"> </w:t>
      </w:r>
      <w:r w:rsidRPr="00091813">
        <w:rPr>
          <w:rFonts w:ascii="Times New Roman" w:hAnsi="Times New Roman" w:cs="Times New Roman"/>
          <w:sz w:val="24"/>
          <w:szCs w:val="24"/>
        </w:rPr>
        <w:t>м²; максимальная площадь земельных участков–</w:t>
      </w:r>
      <w:r>
        <w:rPr>
          <w:rFonts w:ascii="Times New Roman" w:hAnsi="Times New Roman" w:cs="Times New Roman"/>
          <w:sz w:val="24"/>
          <w:szCs w:val="24"/>
        </w:rPr>
        <w:t>5</w:t>
      </w:r>
      <w:r w:rsidRPr="00091813">
        <w:rPr>
          <w:rFonts w:ascii="Times New Roman" w:hAnsi="Times New Roman" w:cs="Times New Roman"/>
          <w:sz w:val="24"/>
          <w:szCs w:val="24"/>
        </w:rPr>
        <w:t>000 м²;</w:t>
      </w:r>
    </w:p>
    <w:p w14:paraId="05C70B37" w14:textId="77777777" w:rsidR="00776F77" w:rsidRPr="002D5E9B"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Pr>
          <w:rFonts w:ascii="Times New Roman" w:hAnsi="Times New Roman" w:cs="Times New Roman"/>
          <w:sz w:val="24"/>
          <w:szCs w:val="24"/>
        </w:rPr>
        <w:t>минимальные</w:t>
      </w:r>
      <w:r w:rsidRPr="006B55A5">
        <w:rPr>
          <w:rFonts w:ascii="Times New Roman" w:hAnsi="Times New Roman" w:cs="Times New Roman"/>
          <w:sz w:val="24"/>
          <w:szCs w:val="24"/>
        </w:rPr>
        <w:t xml:space="preserve"> </w:t>
      </w:r>
      <w:proofErr w:type="gramStart"/>
      <w:r w:rsidRPr="006B55A5">
        <w:rPr>
          <w:rFonts w:ascii="Times New Roman" w:hAnsi="Times New Roman" w:cs="Times New Roman"/>
          <w:sz w:val="24"/>
          <w:szCs w:val="24"/>
        </w:rPr>
        <w:t>отступ</w:t>
      </w:r>
      <w:r>
        <w:rPr>
          <w:rFonts w:ascii="Times New Roman" w:hAnsi="Times New Roman" w:cs="Times New Roman"/>
          <w:sz w:val="24"/>
          <w:szCs w:val="24"/>
        </w:rPr>
        <w:t>ы  от</w:t>
      </w:r>
      <w:proofErr w:type="gramEnd"/>
      <w:r>
        <w:rPr>
          <w:rFonts w:ascii="Times New Roman" w:hAnsi="Times New Roman" w:cs="Times New Roman"/>
          <w:sz w:val="24"/>
          <w:szCs w:val="24"/>
        </w:rPr>
        <w:t xml:space="preserve"> границ земельных </w:t>
      </w:r>
      <w:r w:rsidRPr="004A1432">
        <w:rPr>
          <w:rFonts w:ascii="Times New Roman" w:hAnsi="Times New Roman" w:cs="Times New Roman"/>
          <w:sz w:val="24"/>
          <w:szCs w:val="24"/>
        </w:rPr>
        <w:t xml:space="preserve">участков </w:t>
      </w:r>
      <w:r w:rsidRPr="004A1432">
        <w:rPr>
          <w:rFonts w:ascii="Times New Roman" w:hAnsi="Times New Roman" w:cs="Times New Roman"/>
          <w:sz w:val="24"/>
          <w:szCs w:val="24"/>
          <w:shd w:val="clear" w:color="auto" w:fill="FFFFFF"/>
        </w:rPr>
        <w:t>в целях определения мест допусти</w:t>
      </w:r>
      <w:r>
        <w:rPr>
          <w:rFonts w:ascii="Times New Roman" w:hAnsi="Times New Roman" w:cs="Times New Roman"/>
          <w:sz w:val="24"/>
          <w:szCs w:val="24"/>
          <w:shd w:val="clear" w:color="auto" w:fill="FFFFFF"/>
        </w:rPr>
        <w:t>-</w:t>
      </w:r>
      <w:proofErr w:type="spellStart"/>
      <w:r w:rsidRPr="004A1432">
        <w:rPr>
          <w:rFonts w:ascii="Times New Roman" w:hAnsi="Times New Roman" w:cs="Times New Roman"/>
          <w:sz w:val="24"/>
          <w:szCs w:val="24"/>
          <w:shd w:val="clear" w:color="auto" w:fill="FFFFFF"/>
        </w:rPr>
        <w:t>мого</w:t>
      </w:r>
      <w:proofErr w:type="spellEnd"/>
      <w:r w:rsidRPr="004A1432">
        <w:rPr>
          <w:rFonts w:ascii="Times New Roman" w:hAnsi="Times New Roman" w:cs="Times New Roman"/>
          <w:sz w:val="24"/>
          <w:szCs w:val="24"/>
          <w:shd w:val="clear" w:color="auto" w:fill="FFFFFF"/>
        </w:rPr>
        <w:t xml:space="preserve"> размещения зданий, строений, сооружений, за пределами которых запрещено строительство зданий, строений, сооружений</w:t>
      </w:r>
      <w:r>
        <w:rPr>
          <w:rFonts w:ascii="Times New Roman" w:hAnsi="Times New Roman" w:cs="Times New Roman"/>
          <w:sz w:val="24"/>
          <w:szCs w:val="24"/>
        </w:rPr>
        <w:t xml:space="preserve"> – 5</w:t>
      </w:r>
      <w:r w:rsidRPr="004A1432">
        <w:rPr>
          <w:rFonts w:ascii="Times New Roman" w:hAnsi="Times New Roman" w:cs="Times New Roman"/>
          <w:sz w:val="24"/>
          <w:szCs w:val="24"/>
        </w:rPr>
        <w:t xml:space="preserve"> м</w:t>
      </w:r>
      <w:r>
        <w:rPr>
          <w:rFonts w:ascii="Times New Roman" w:hAnsi="Times New Roman" w:cs="Times New Roman"/>
          <w:sz w:val="24"/>
          <w:szCs w:val="24"/>
        </w:rPr>
        <w:t xml:space="preserve"> для строений, размещенных вдоль улиц и дорог и 3 м по другим сторонам земельного участка</w:t>
      </w:r>
      <w:r w:rsidRPr="004A1432">
        <w:rPr>
          <w:rFonts w:ascii="Times New Roman" w:hAnsi="Times New Roman" w:cs="Times New Roman"/>
          <w:sz w:val="24"/>
          <w:szCs w:val="24"/>
        </w:rPr>
        <w:t>;</w:t>
      </w:r>
    </w:p>
    <w:p w14:paraId="4005F46D" w14:textId="77777777" w:rsidR="00776F77" w:rsidRPr="00091813" w:rsidRDefault="00776F77" w:rsidP="00776F77">
      <w:pPr>
        <w:pStyle w:val="ConsPlusNormal"/>
        <w:numPr>
          <w:ilvl w:val="0"/>
          <w:numId w:val="19"/>
        </w:numPr>
        <w:tabs>
          <w:tab w:val="left" w:pos="851"/>
        </w:tabs>
        <w:ind w:left="0" w:firstLine="567"/>
        <w:jc w:val="both"/>
        <w:rPr>
          <w:rFonts w:ascii="Times New Roman" w:hAnsi="Times New Roman" w:cs="Times New Roman"/>
          <w:sz w:val="24"/>
          <w:szCs w:val="24"/>
        </w:rPr>
      </w:pPr>
      <w:r w:rsidRPr="00091813">
        <w:rPr>
          <w:rFonts w:ascii="Times New Roman" w:hAnsi="Times New Roman" w:cs="Times New Roman"/>
          <w:sz w:val="24"/>
          <w:szCs w:val="24"/>
        </w:rPr>
        <w:t xml:space="preserve">предельное количество этажей зданий, строений, </w:t>
      </w:r>
      <w:proofErr w:type="gramStart"/>
      <w:r w:rsidRPr="00091813">
        <w:rPr>
          <w:rFonts w:ascii="Times New Roman" w:hAnsi="Times New Roman" w:cs="Times New Roman"/>
          <w:sz w:val="24"/>
          <w:szCs w:val="24"/>
        </w:rPr>
        <w:t>сооружений  –</w:t>
      </w:r>
      <w:proofErr w:type="gramEnd"/>
      <w:r w:rsidRPr="00091813">
        <w:rPr>
          <w:rFonts w:ascii="Times New Roman" w:hAnsi="Times New Roman" w:cs="Times New Roman"/>
          <w:sz w:val="24"/>
          <w:szCs w:val="24"/>
        </w:rPr>
        <w:t xml:space="preserve"> 3 этажа, предельная высота зданий, строений, сооружений  – 1</w:t>
      </w:r>
      <w:r>
        <w:rPr>
          <w:rFonts w:ascii="Times New Roman" w:hAnsi="Times New Roman" w:cs="Times New Roman"/>
          <w:sz w:val="24"/>
          <w:szCs w:val="24"/>
        </w:rPr>
        <w:t>6</w:t>
      </w:r>
      <w:r w:rsidRPr="00091813">
        <w:rPr>
          <w:rFonts w:ascii="Times New Roman" w:hAnsi="Times New Roman" w:cs="Times New Roman"/>
          <w:sz w:val="24"/>
          <w:szCs w:val="24"/>
        </w:rPr>
        <w:t xml:space="preserve"> м;</w:t>
      </w:r>
    </w:p>
    <w:p w14:paraId="3F7EE352" w14:textId="77777777" w:rsidR="00776F77" w:rsidRPr="005316E3" w:rsidRDefault="00776F77" w:rsidP="00776F77">
      <w:pPr>
        <w:pStyle w:val="ConsPlusNormal"/>
        <w:numPr>
          <w:ilvl w:val="0"/>
          <w:numId w:val="19"/>
        </w:numPr>
        <w:tabs>
          <w:tab w:val="left" w:pos="851"/>
        </w:tabs>
        <w:ind w:left="0" w:firstLine="567"/>
        <w:jc w:val="both"/>
        <w:rPr>
          <w:rFonts w:ascii="Times New Roman" w:hAnsi="Times New Roman" w:cs="Times New Roman"/>
          <w:color w:val="000000" w:themeColor="text1"/>
          <w:sz w:val="24"/>
          <w:szCs w:val="24"/>
        </w:rPr>
      </w:pPr>
      <w:r w:rsidRPr="00091813">
        <w:rPr>
          <w:rFonts w:ascii="Times New Roman" w:hAnsi="Times New Roman" w:cs="Times New Roman"/>
          <w:sz w:val="24"/>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Pr="005316E3">
        <w:rPr>
          <w:rFonts w:ascii="Times New Roman" w:hAnsi="Times New Roman" w:cs="Times New Roman"/>
          <w:color w:val="000000" w:themeColor="text1"/>
          <w:sz w:val="24"/>
          <w:szCs w:val="24"/>
        </w:rPr>
        <w:t>60%.</w:t>
      </w:r>
    </w:p>
    <w:p w14:paraId="01E3A5F2" w14:textId="77777777" w:rsidR="00776F77" w:rsidRPr="00102614" w:rsidRDefault="00776F77" w:rsidP="00776F77">
      <w:pPr>
        <w:tabs>
          <w:tab w:val="left" w:pos="851"/>
        </w:tabs>
        <w:ind w:firstLine="539"/>
        <w:jc w:val="both"/>
        <w:rPr>
          <w:u w:val="single"/>
        </w:rPr>
      </w:pPr>
      <w:r w:rsidRPr="00102614">
        <w:rPr>
          <w:u w:val="single"/>
        </w:rPr>
        <w:t>4.4 Магазины</w:t>
      </w:r>
    </w:p>
    <w:p w14:paraId="1561F0A3" w14:textId="77777777" w:rsidR="00776F77" w:rsidRPr="00102614" w:rsidRDefault="00776F77" w:rsidP="00776F77">
      <w:pPr>
        <w:numPr>
          <w:ilvl w:val="0"/>
          <w:numId w:val="1"/>
        </w:numPr>
        <w:tabs>
          <w:tab w:val="left" w:pos="851"/>
        </w:tabs>
        <w:autoSpaceDE w:val="0"/>
        <w:autoSpaceDN w:val="0"/>
        <w:adjustRightInd w:val="0"/>
        <w:ind w:left="0" w:firstLine="540"/>
        <w:jc w:val="both"/>
      </w:pPr>
      <w:r w:rsidRPr="00102614">
        <w:t>предельные (минимальные и (или) максимальные)</w:t>
      </w:r>
      <w:r w:rsidRPr="00102614">
        <w:rPr>
          <w:b/>
        </w:rPr>
        <w:t xml:space="preserve"> </w:t>
      </w:r>
      <w:r w:rsidRPr="00102614">
        <w:t>размеры земельных участков, в том числе их площадь: размеры земельных участков не подлежат установлению, минимальная площадь земельных участков–</w:t>
      </w:r>
      <w:r>
        <w:t>2</w:t>
      </w:r>
      <w:r w:rsidRPr="00102614">
        <w:t>50 м², максимальная площадь земельных участков–</w:t>
      </w:r>
      <w:r>
        <w:t>50</w:t>
      </w:r>
      <w:r w:rsidRPr="00102614">
        <w:t>0 м²;</w:t>
      </w:r>
    </w:p>
    <w:p w14:paraId="695947C6" w14:textId="77777777" w:rsidR="00776F77" w:rsidRPr="00102614" w:rsidRDefault="00776F77" w:rsidP="00776F77">
      <w:pPr>
        <w:numPr>
          <w:ilvl w:val="0"/>
          <w:numId w:val="1"/>
        </w:numPr>
        <w:tabs>
          <w:tab w:val="left" w:pos="851"/>
        </w:tabs>
        <w:ind w:left="0" w:firstLine="540"/>
        <w:jc w:val="both"/>
      </w:pPr>
      <w:r w:rsidRPr="00102614">
        <w:t xml:space="preserve">минимальные </w:t>
      </w:r>
      <w:proofErr w:type="gramStart"/>
      <w:r w:rsidRPr="00102614">
        <w:t>отступы  от</w:t>
      </w:r>
      <w:proofErr w:type="gramEnd"/>
      <w:r w:rsidRPr="00102614">
        <w:t xml:space="preserve"> границ земельных участков </w:t>
      </w:r>
      <w:r w:rsidRPr="00102614">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02614">
        <w:t xml:space="preserve"> – </w:t>
      </w:r>
      <w:r>
        <w:t>3</w:t>
      </w:r>
      <w:r w:rsidRPr="00102614">
        <w:t xml:space="preserve"> м;</w:t>
      </w:r>
    </w:p>
    <w:p w14:paraId="21236E5E" w14:textId="77777777" w:rsidR="00776F77" w:rsidRPr="00102614" w:rsidRDefault="00776F77" w:rsidP="00776F77">
      <w:pPr>
        <w:numPr>
          <w:ilvl w:val="0"/>
          <w:numId w:val="1"/>
        </w:numPr>
        <w:tabs>
          <w:tab w:val="left" w:pos="851"/>
        </w:tabs>
        <w:ind w:left="0" w:firstLine="540"/>
        <w:jc w:val="both"/>
      </w:pPr>
      <w:r w:rsidRPr="00102614">
        <w:t xml:space="preserve">предельное количество этажей зданий, строений, сооружений – </w:t>
      </w:r>
      <w:r>
        <w:t>3</w:t>
      </w:r>
      <w:r w:rsidRPr="00102614">
        <w:t xml:space="preserve"> эт</w:t>
      </w:r>
      <w:r>
        <w:t>ажа</w:t>
      </w:r>
      <w:r w:rsidRPr="00102614">
        <w:t xml:space="preserve">, предельная высота зданий, строений, </w:t>
      </w:r>
      <w:proofErr w:type="gramStart"/>
      <w:r w:rsidRPr="00102614">
        <w:t>сооружений  –</w:t>
      </w:r>
      <w:proofErr w:type="gramEnd"/>
      <w:r w:rsidRPr="00102614">
        <w:t xml:space="preserve"> </w:t>
      </w:r>
      <w:r>
        <w:t>15</w:t>
      </w:r>
      <w:r w:rsidRPr="00102614">
        <w:t>м;</w:t>
      </w:r>
    </w:p>
    <w:p w14:paraId="674DD427" w14:textId="77777777" w:rsidR="00776F77" w:rsidRDefault="00776F77" w:rsidP="00776F77">
      <w:pPr>
        <w:numPr>
          <w:ilvl w:val="0"/>
          <w:numId w:val="1"/>
        </w:numPr>
        <w:tabs>
          <w:tab w:val="left" w:pos="851"/>
        </w:tabs>
        <w:ind w:left="0" w:firstLine="540"/>
        <w:jc w:val="both"/>
      </w:pPr>
      <w:r w:rsidRPr="00102614">
        <w:t>максимальный процент застройки в границах земельного</w:t>
      </w:r>
      <w:r>
        <w:t xml:space="preserve"> участка, определяемый как отно</w:t>
      </w:r>
      <w:r w:rsidRPr="00102614">
        <w:t xml:space="preserve">шение суммарной площади земельного участка, которая может быть застроена, ко всей площади земельного участка – </w:t>
      </w:r>
      <w:r>
        <w:t>8</w:t>
      </w:r>
      <w:r w:rsidRPr="00102614">
        <w:t>0%.</w:t>
      </w:r>
    </w:p>
    <w:p w14:paraId="2FD0CB5D" w14:textId="77777777" w:rsidR="00776F77" w:rsidRDefault="00776F77" w:rsidP="00776F77">
      <w:pPr>
        <w:tabs>
          <w:tab w:val="left" w:pos="851"/>
        </w:tabs>
        <w:ind w:firstLine="539"/>
        <w:jc w:val="both"/>
        <w:rPr>
          <w:color w:val="auto"/>
          <w:u w:val="single"/>
        </w:rPr>
      </w:pPr>
      <w:r>
        <w:rPr>
          <w:color w:val="auto"/>
          <w:u w:val="single"/>
        </w:rPr>
        <w:t>4.9 Обслужива</w:t>
      </w:r>
      <w:r w:rsidRPr="006621F9">
        <w:rPr>
          <w:color w:val="auto"/>
          <w:u w:val="single"/>
        </w:rPr>
        <w:t>ние автотранспорта</w:t>
      </w:r>
    </w:p>
    <w:p w14:paraId="7816778A" w14:textId="77777777" w:rsidR="00776F77" w:rsidRPr="00236CF3" w:rsidRDefault="00776F77" w:rsidP="00776F77">
      <w:pPr>
        <w:numPr>
          <w:ilvl w:val="0"/>
          <w:numId w:val="1"/>
        </w:numPr>
        <w:tabs>
          <w:tab w:val="left" w:pos="851"/>
        </w:tabs>
        <w:autoSpaceDE w:val="0"/>
        <w:autoSpaceDN w:val="0"/>
        <w:adjustRightInd w:val="0"/>
        <w:ind w:left="0" w:firstLine="539"/>
        <w:jc w:val="both"/>
        <w:rPr>
          <w:rFonts w:ascii="Sylfaen" w:hAnsi="Sylfaen"/>
          <w:color w:val="auto"/>
        </w:rPr>
      </w:pPr>
      <w:r w:rsidRPr="00236CF3">
        <w:rPr>
          <w:color w:val="auto"/>
        </w:rPr>
        <w:t>предельные (минимальные и (или) максимальные)</w:t>
      </w:r>
      <w:r w:rsidRPr="00236CF3">
        <w:rPr>
          <w:b/>
          <w:color w:val="auto"/>
        </w:rPr>
        <w:t xml:space="preserve"> </w:t>
      </w:r>
      <w:r w:rsidRPr="00236CF3">
        <w:rPr>
          <w:color w:val="auto"/>
        </w:rPr>
        <w:t>размеры земельных участков, в том числе их площадь: размеры земельных участков не подлежат установлению, минимальная площадь земельных участков–100 м</w:t>
      </w:r>
      <w:r w:rsidRPr="00236CF3">
        <w:rPr>
          <w:rFonts w:ascii="Sylfaen" w:hAnsi="Sylfaen"/>
          <w:color w:val="auto"/>
        </w:rPr>
        <w:t>²</w:t>
      </w:r>
      <w:r>
        <w:rPr>
          <w:color w:val="auto"/>
        </w:rPr>
        <w:t>,</w:t>
      </w:r>
      <w:r w:rsidRPr="00236CF3">
        <w:rPr>
          <w:color w:val="auto"/>
        </w:rPr>
        <w:t xml:space="preserve"> максимальная площадь земельных участков–1000 м</w:t>
      </w:r>
      <w:r w:rsidRPr="00236CF3">
        <w:rPr>
          <w:rFonts w:ascii="Sylfaen" w:hAnsi="Sylfaen"/>
          <w:color w:val="auto"/>
        </w:rPr>
        <w:t>²;</w:t>
      </w:r>
    </w:p>
    <w:p w14:paraId="10F4D149" w14:textId="77777777" w:rsidR="00776F77" w:rsidRPr="00236CF3" w:rsidRDefault="00776F77" w:rsidP="00776F77">
      <w:pPr>
        <w:numPr>
          <w:ilvl w:val="0"/>
          <w:numId w:val="1"/>
        </w:numPr>
        <w:tabs>
          <w:tab w:val="left" w:pos="851"/>
        </w:tabs>
        <w:ind w:left="0" w:firstLine="539"/>
        <w:jc w:val="both"/>
      </w:pPr>
      <w:r w:rsidRPr="00236CF3">
        <w:t xml:space="preserve">минимальные </w:t>
      </w:r>
      <w:proofErr w:type="gramStart"/>
      <w:r w:rsidRPr="00236CF3">
        <w:t>отступы  от</w:t>
      </w:r>
      <w:proofErr w:type="gramEnd"/>
      <w:r w:rsidRPr="00236CF3">
        <w:t xml:space="preserve"> границ земельных участков </w:t>
      </w:r>
      <w:r w:rsidRPr="00236CF3">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t xml:space="preserve"> – 3</w:t>
      </w:r>
      <w:r w:rsidRPr="00236CF3">
        <w:t xml:space="preserve"> м;</w:t>
      </w:r>
    </w:p>
    <w:p w14:paraId="1B0DA394" w14:textId="77777777" w:rsidR="00776F77" w:rsidRPr="00236CF3" w:rsidRDefault="00776F77" w:rsidP="00776F77">
      <w:pPr>
        <w:numPr>
          <w:ilvl w:val="0"/>
          <w:numId w:val="1"/>
        </w:numPr>
        <w:tabs>
          <w:tab w:val="left" w:pos="851"/>
        </w:tabs>
        <w:ind w:left="0" w:firstLine="539"/>
        <w:jc w:val="both"/>
      </w:pPr>
      <w:r w:rsidRPr="00236CF3">
        <w:t>предельное количество этажей</w:t>
      </w:r>
      <w:r w:rsidRPr="00236CF3">
        <w:rPr>
          <w:rFonts w:ascii="Arial" w:hAnsi="Arial" w:cs="Arial"/>
          <w:sz w:val="20"/>
          <w:szCs w:val="20"/>
        </w:rPr>
        <w:t xml:space="preserve"> </w:t>
      </w:r>
      <w:r w:rsidRPr="00236CF3">
        <w:t xml:space="preserve">зданий, строений, </w:t>
      </w:r>
      <w:proofErr w:type="gramStart"/>
      <w:r w:rsidRPr="00236CF3">
        <w:t>сооружений  –</w:t>
      </w:r>
      <w:proofErr w:type="gramEnd"/>
      <w:r w:rsidRPr="00236CF3">
        <w:t xml:space="preserve"> 3 </w:t>
      </w:r>
      <w:proofErr w:type="spellStart"/>
      <w:r w:rsidRPr="00236CF3">
        <w:t>эт</w:t>
      </w:r>
      <w:proofErr w:type="spellEnd"/>
      <w:r w:rsidRPr="00236CF3">
        <w:t>., предельная высота зданий, строений, сооружений</w:t>
      </w:r>
      <w:r w:rsidRPr="00236CF3">
        <w:rPr>
          <w:rFonts w:ascii="Arial" w:hAnsi="Arial" w:cs="Arial"/>
          <w:sz w:val="20"/>
          <w:szCs w:val="20"/>
        </w:rPr>
        <w:t xml:space="preserve"> </w:t>
      </w:r>
      <w:r w:rsidRPr="00236CF3">
        <w:t xml:space="preserve"> – </w:t>
      </w:r>
      <w:r w:rsidRPr="00236CF3">
        <w:rPr>
          <w:color w:val="auto"/>
        </w:rPr>
        <w:t>18</w:t>
      </w:r>
      <w:r w:rsidRPr="00236CF3">
        <w:rPr>
          <w:color w:val="FF0000"/>
        </w:rPr>
        <w:t xml:space="preserve"> </w:t>
      </w:r>
      <w:r w:rsidRPr="00236CF3">
        <w:t>м;</w:t>
      </w:r>
    </w:p>
    <w:p w14:paraId="7549383C" w14:textId="77777777" w:rsidR="00776F77" w:rsidRDefault="00776F77" w:rsidP="00776F77">
      <w:pPr>
        <w:numPr>
          <w:ilvl w:val="0"/>
          <w:numId w:val="1"/>
        </w:numPr>
        <w:tabs>
          <w:tab w:val="left" w:pos="851"/>
        </w:tabs>
        <w:ind w:left="0" w:firstLine="539"/>
        <w:jc w:val="both"/>
      </w:pPr>
      <w:r w:rsidRPr="00236CF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w:t>
      </w:r>
      <w:r>
        <w:t>лощади земельного участка – 80%.</w:t>
      </w:r>
    </w:p>
    <w:p w14:paraId="14FF3CFA" w14:textId="77777777" w:rsidR="00776F77" w:rsidRDefault="00776F77" w:rsidP="00776F77">
      <w:pPr>
        <w:tabs>
          <w:tab w:val="left" w:pos="851"/>
        </w:tabs>
        <w:ind w:firstLine="539"/>
        <w:jc w:val="both"/>
        <w:rPr>
          <w:rFonts w:eastAsia="Calibri"/>
          <w:color w:val="auto"/>
          <w:szCs w:val="16"/>
          <w:u w:val="single"/>
          <w:lang w:eastAsia="en-US"/>
        </w:rPr>
      </w:pPr>
      <w:r>
        <w:rPr>
          <w:rFonts w:eastAsia="Calibri"/>
          <w:color w:val="auto"/>
          <w:szCs w:val="16"/>
          <w:u w:val="single"/>
          <w:lang w:eastAsia="en-US"/>
        </w:rPr>
        <w:lastRenderedPageBreak/>
        <w:t>4.9.1 Объекты придорожного сервиса</w:t>
      </w:r>
    </w:p>
    <w:p w14:paraId="1ED2FAF2" w14:textId="77777777" w:rsidR="00776F77" w:rsidRPr="00400573" w:rsidRDefault="00776F77" w:rsidP="00776F77">
      <w:pPr>
        <w:numPr>
          <w:ilvl w:val="0"/>
          <w:numId w:val="1"/>
        </w:numPr>
        <w:tabs>
          <w:tab w:val="left" w:pos="851"/>
        </w:tabs>
        <w:autoSpaceDE w:val="0"/>
        <w:autoSpaceDN w:val="0"/>
        <w:adjustRightInd w:val="0"/>
        <w:ind w:left="0" w:firstLine="539"/>
        <w:jc w:val="both"/>
        <w:rPr>
          <w:rFonts w:ascii="Sylfaen" w:hAnsi="Sylfaen"/>
          <w:color w:val="auto"/>
        </w:rPr>
      </w:pPr>
      <w:r w:rsidRPr="00400573">
        <w:rPr>
          <w:color w:val="auto"/>
        </w:rPr>
        <w:t>предельные (минимальные и (или) максимальные)</w:t>
      </w:r>
      <w:r w:rsidRPr="00400573">
        <w:rPr>
          <w:b/>
          <w:color w:val="auto"/>
        </w:rPr>
        <w:t xml:space="preserve"> </w:t>
      </w:r>
      <w:r w:rsidRPr="00400573">
        <w:rPr>
          <w:color w:val="auto"/>
        </w:rPr>
        <w:t>размеры земельных участков, в том числе их площадь: размеры земельных участков не подлежат установлению, минимальная площадь земельных участков–100 м</w:t>
      </w:r>
      <w:r w:rsidRPr="00400573">
        <w:rPr>
          <w:rFonts w:ascii="Sylfaen" w:hAnsi="Sylfaen"/>
          <w:color w:val="auto"/>
        </w:rPr>
        <w:t>²</w:t>
      </w:r>
      <w:r>
        <w:rPr>
          <w:color w:val="auto"/>
        </w:rPr>
        <w:t>,</w:t>
      </w:r>
      <w:r w:rsidRPr="00400573">
        <w:rPr>
          <w:color w:val="auto"/>
        </w:rPr>
        <w:t xml:space="preserve"> максимальная площадь земельных участков–</w:t>
      </w:r>
      <w:r>
        <w:rPr>
          <w:color w:val="auto"/>
        </w:rPr>
        <w:t xml:space="preserve">3000 </w:t>
      </w:r>
      <w:r w:rsidRPr="00400573">
        <w:rPr>
          <w:color w:val="auto"/>
        </w:rPr>
        <w:t>м</w:t>
      </w:r>
      <w:r w:rsidRPr="00400573">
        <w:rPr>
          <w:rFonts w:ascii="Sylfaen" w:hAnsi="Sylfaen"/>
          <w:color w:val="auto"/>
        </w:rPr>
        <w:t>²;</w:t>
      </w:r>
    </w:p>
    <w:p w14:paraId="1EF1CB44" w14:textId="77777777" w:rsidR="00776F77" w:rsidRPr="00400573" w:rsidRDefault="00776F77" w:rsidP="00776F77">
      <w:pPr>
        <w:numPr>
          <w:ilvl w:val="0"/>
          <w:numId w:val="1"/>
        </w:numPr>
        <w:tabs>
          <w:tab w:val="left" w:pos="851"/>
        </w:tabs>
        <w:ind w:left="0" w:firstLine="539"/>
        <w:jc w:val="both"/>
      </w:pPr>
      <w:r w:rsidRPr="00400573">
        <w:t xml:space="preserve">минимальные </w:t>
      </w:r>
      <w:proofErr w:type="gramStart"/>
      <w:r w:rsidRPr="00400573">
        <w:t>отступы  от</w:t>
      </w:r>
      <w:proofErr w:type="gramEnd"/>
      <w:r w:rsidRPr="00400573">
        <w:t xml:space="preserve"> границ земельных участков </w:t>
      </w:r>
      <w:r w:rsidRPr="00400573">
        <w:rPr>
          <w:shd w:val="clear" w:color="auto" w:fill="FFFFFF"/>
        </w:rPr>
        <w:t>в целях определения мест допусти</w:t>
      </w:r>
      <w:r>
        <w:rPr>
          <w:shd w:val="clear" w:color="auto" w:fill="FFFFFF"/>
        </w:rPr>
        <w:t>-</w:t>
      </w:r>
      <w:proofErr w:type="spellStart"/>
      <w:r w:rsidRPr="00400573">
        <w:rPr>
          <w:shd w:val="clear" w:color="auto" w:fill="FFFFFF"/>
        </w:rPr>
        <w:t>мого</w:t>
      </w:r>
      <w:proofErr w:type="spellEnd"/>
      <w:r w:rsidRPr="00400573">
        <w:rPr>
          <w:shd w:val="clear" w:color="auto" w:fill="FFFFFF"/>
        </w:rPr>
        <w:t xml:space="preserve"> размещения зданий, строений, сооружений, за пределами которых запрещено строительство зданий, строений, сооружений</w:t>
      </w:r>
      <w:r w:rsidRPr="00400573">
        <w:t xml:space="preserve"> – </w:t>
      </w:r>
      <w:r>
        <w:t>3</w:t>
      </w:r>
      <w:r w:rsidRPr="00400573">
        <w:t xml:space="preserve"> м;</w:t>
      </w:r>
    </w:p>
    <w:p w14:paraId="3D0FAFC4" w14:textId="77777777" w:rsidR="00776F77" w:rsidRPr="00400573" w:rsidRDefault="00776F77" w:rsidP="00776F77">
      <w:pPr>
        <w:numPr>
          <w:ilvl w:val="0"/>
          <w:numId w:val="1"/>
        </w:numPr>
        <w:tabs>
          <w:tab w:val="left" w:pos="851"/>
        </w:tabs>
        <w:ind w:left="0" w:firstLine="539"/>
        <w:jc w:val="both"/>
      </w:pPr>
      <w:r w:rsidRPr="00400573">
        <w:t>предельное количество этажей</w:t>
      </w:r>
      <w:r w:rsidRPr="00400573">
        <w:rPr>
          <w:rFonts w:ascii="Arial" w:hAnsi="Arial" w:cs="Arial"/>
          <w:sz w:val="20"/>
          <w:szCs w:val="20"/>
        </w:rPr>
        <w:t xml:space="preserve"> </w:t>
      </w:r>
      <w:r w:rsidRPr="00400573">
        <w:t xml:space="preserve">зданий, строений, </w:t>
      </w:r>
      <w:proofErr w:type="gramStart"/>
      <w:r w:rsidRPr="00400573">
        <w:t>сооружений  –</w:t>
      </w:r>
      <w:proofErr w:type="gramEnd"/>
      <w:r w:rsidRPr="00400573">
        <w:t xml:space="preserve"> 3 эт</w:t>
      </w:r>
      <w:r>
        <w:t>ажа</w:t>
      </w:r>
      <w:r w:rsidRPr="00400573">
        <w:t>, предельная высота зданий, строений, сооружений</w:t>
      </w:r>
      <w:r w:rsidRPr="00400573">
        <w:rPr>
          <w:rFonts w:ascii="Arial" w:hAnsi="Arial" w:cs="Arial"/>
          <w:sz w:val="20"/>
          <w:szCs w:val="20"/>
        </w:rPr>
        <w:t xml:space="preserve"> </w:t>
      </w:r>
      <w:r w:rsidRPr="00400573">
        <w:t xml:space="preserve"> – </w:t>
      </w:r>
      <w:r w:rsidRPr="003247D0">
        <w:rPr>
          <w:color w:val="auto"/>
        </w:rPr>
        <w:t>20</w:t>
      </w:r>
      <w:r w:rsidRPr="00400573">
        <w:rPr>
          <w:color w:val="FF0000"/>
        </w:rPr>
        <w:t xml:space="preserve"> </w:t>
      </w:r>
      <w:r w:rsidRPr="00400573">
        <w:t>м;</w:t>
      </w:r>
    </w:p>
    <w:p w14:paraId="1DD6D7A9" w14:textId="77777777" w:rsidR="00776F77" w:rsidRDefault="00776F77" w:rsidP="00776F77">
      <w:pPr>
        <w:numPr>
          <w:ilvl w:val="0"/>
          <w:numId w:val="1"/>
        </w:numPr>
        <w:tabs>
          <w:tab w:val="left" w:pos="851"/>
        </w:tabs>
        <w:ind w:left="0" w:firstLine="539"/>
        <w:jc w:val="both"/>
      </w:pPr>
      <w:r w:rsidRPr="00400573">
        <w:t>максимальный процент застройки в границах земельного участка</w:t>
      </w:r>
      <w:r>
        <w:t>,</w:t>
      </w:r>
      <w:r w:rsidRPr="00400573">
        <w:t xml:space="preserve"> определяемый как отношение суммарной площади земельного участка, которая может быть застроена, ко всей п</w:t>
      </w:r>
      <w:r>
        <w:t>лощади земельного участка – 60%.</w:t>
      </w:r>
    </w:p>
    <w:p w14:paraId="561C1F9F" w14:textId="77777777" w:rsidR="00776F77" w:rsidRPr="00802129" w:rsidRDefault="00776F77" w:rsidP="00776F77">
      <w:pPr>
        <w:pStyle w:val="ConsPlusNormal"/>
        <w:tabs>
          <w:tab w:val="left" w:pos="851"/>
        </w:tabs>
        <w:ind w:left="539"/>
        <w:jc w:val="both"/>
        <w:rPr>
          <w:rFonts w:ascii="Times New Roman" w:hAnsi="Times New Roman" w:cs="Times New Roman"/>
          <w:sz w:val="24"/>
          <w:szCs w:val="24"/>
          <w:u w:val="single"/>
        </w:rPr>
      </w:pPr>
      <w:r w:rsidRPr="00802129">
        <w:rPr>
          <w:rFonts w:ascii="Times New Roman" w:hAnsi="Times New Roman" w:cs="Times New Roman"/>
          <w:sz w:val="24"/>
          <w:szCs w:val="24"/>
          <w:u w:val="single"/>
        </w:rPr>
        <w:t xml:space="preserve">6.8 </w:t>
      </w:r>
      <w:r w:rsidRPr="00802129">
        <w:rPr>
          <w:rFonts w:ascii="Times New Roman" w:eastAsia="Calibri" w:hAnsi="Times New Roman" w:cs="Times New Roman"/>
          <w:color w:val="auto"/>
          <w:sz w:val="24"/>
          <w:szCs w:val="24"/>
          <w:u w:val="single"/>
          <w:lang w:eastAsia="en-US"/>
        </w:rPr>
        <w:t>Связь</w:t>
      </w:r>
    </w:p>
    <w:p w14:paraId="0FF5FD91" w14:textId="77777777" w:rsidR="00776F77" w:rsidRPr="00802129" w:rsidRDefault="00776F77" w:rsidP="00776F77">
      <w:pPr>
        <w:tabs>
          <w:tab w:val="left" w:pos="851"/>
        </w:tabs>
        <w:ind w:firstLine="539"/>
        <w:jc w:val="both"/>
        <w:rPr>
          <w:rFonts w:eastAsia="Calibri"/>
          <w:color w:val="auto"/>
          <w:lang w:eastAsia="en-US"/>
        </w:rPr>
      </w:pPr>
      <w:r w:rsidRPr="00802129">
        <w:rPr>
          <w:rFonts w:eastAsia="Calibri"/>
          <w:color w:val="auto"/>
          <w:lang w:eastAsia="en-US"/>
        </w:rPr>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Pr>
          <w:rFonts w:eastAsia="Calibri"/>
          <w:color w:val="auto"/>
          <w:lang w:eastAsia="en-US"/>
        </w:rPr>
        <w:t>3</w:t>
      </w:r>
      <w:r w:rsidRPr="00802129">
        <w:rPr>
          <w:rFonts w:eastAsia="Calibri"/>
          <w:color w:val="auto"/>
          <w:lang w:eastAsia="en-US"/>
        </w:rPr>
        <w:t>0 м²; максималь</w:t>
      </w:r>
      <w:r>
        <w:rPr>
          <w:rFonts w:eastAsia="Calibri"/>
          <w:color w:val="auto"/>
          <w:lang w:eastAsia="en-US"/>
        </w:rPr>
        <w:t>ная площадь земельных участков–3</w:t>
      </w:r>
      <w:r w:rsidRPr="00802129">
        <w:rPr>
          <w:rFonts w:eastAsia="Calibri"/>
          <w:color w:val="auto"/>
          <w:lang w:eastAsia="en-US"/>
        </w:rPr>
        <w:t>000 м²;</w:t>
      </w:r>
    </w:p>
    <w:p w14:paraId="6B0D5F3E" w14:textId="77777777" w:rsidR="00776F77" w:rsidRPr="00802129" w:rsidRDefault="00776F77" w:rsidP="00776F77">
      <w:pPr>
        <w:tabs>
          <w:tab w:val="left" w:pos="851"/>
        </w:tabs>
        <w:ind w:firstLine="539"/>
        <w:jc w:val="both"/>
        <w:rPr>
          <w:rFonts w:eastAsia="Calibri"/>
          <w:color w:val="auto"/>
          <w:lang w:eastAsia="en-US"/>
        </w:rPr>
      </w:pPr>
      <w:r w:rsidRPr="00802129">
        <w:rPr>
          <w:rFonts w:eastAsia="Calibri"/>
          <w:color w:val="auto"/>
          <w:lang w:eastAsia="en-US"/>
        </w:rPr>
        <w:t xml:space="preserve">- минимальные </w:t>
      </w:r>
      <w:proofErr w:type="gramStart"/>
      <w:r w:rsidRPr="00802129">
        <w:rPr>
          <w:rFonts w:eastAsia="Calibri"/>
          <w:color w:val="auto"/>
          <w:lang w:eastAsia="en-US"/>
        </w:rPr>
        <w:t>отступы  от</w:t>
      </w:r>
      <w:proofErr w:type="gramEnd"/>
      <w:r w:rsidRPr="00802129">
        <w:rPr>
          <w:rFonts w:eastAsia="Calibri"/>
          <w:color w:val="auto"/>
          <w:lang w:eastAsia="en-US"/>
        </w:rPr>
        <w:t xml:space="preserve">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14:paraId="7B0BB6DF" w14:textId="77777777" w:rsidR="00776F77" w:rsidRPr="00802129" w:rsidRDefault="00776F77" w:rsidP="00776F77">
      <w:pPr>
        <w:tabs>
          <w:tab w:val="left" w:pos="851"/>
        </w:tabs>
        <w:ind w:firstLine="539"/>
        <w:jc w:val="both"/>
        <w:rPr>
          <w:rFonts w:eastAsia="Calibri"/>
          <w:color w:val="auto"/>
          <w:lang w:eastAsia="en-US"/>
        </w:rPr>
      </w:pPr>
      <w:r w:rsidRPr="00802129">
        <w:rPr>
          <w:rFonts w:eastAsia="Calibri"/>
          <w:color w:val="auto"/>
          <w:lang w:eastAsia="en-US"/>
        </w:rPr>
        <w:t>- предельное количество этажей зданий, строений, сооружений – 1эт., предельная высота зданий, строений, сооружений – 40 м;</w:t>
      </w:r>
    </w:p>
    <w:p w14:paraId="0B7371D7" w14:textId="77777777" w:rsidR="00776F77" w:rsidRDefault="00776F77" w:rsidP="00776F77">
      <w:pPr>
        <w:tabs>
          <w:tab w:val="left" w:pos="851"/>
        </w:tabs>
        <w:ind w:firstLine="539"/>
        <w:jc w:val="both"/>
        <w:rPr>
          <w:rFonts w:eastAsia="Calibri"/>
          <w:color w:val="auto"/>
          <w:lang w:eastAsia="en-US"/>
        </w:rPr>
      </w:pPr>
      <w:r w:rsidRPr="00802129">
        <w:rPr>
          <w:rFonts w:eastAsia="Calibri"/>
          <w:color w:val="auto"/>
          <w:lang w:eastAsia="en-US"/>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14:paraId="66E2FD13" w14:textId="77777777" w:rsidR="00776F77" w:rsidRPr="00351515" w:rsidRDefault="00776F77" w:rsidP="00776F77">
      <w:pPr>
        <w:pStyle w:val="ConsPlusNormal"/>
        <w:ind w:firstLine="567"/>
        <w:jc w:val="both"/>
        <w:rPr>
          <w:rFonts w:ascii="Times New Roman" w:hAnsi="Times New Roman" w:cs="Times New Roman"/>
          <w:color w:val="auto"/>
          <w:sz w:val="24"/>
          <w:szCs w:val="24"/>
        </w:rPr>
      </w:pPr>
      <w:r w:rsidRPr="00351515">
        <w:rPr>
          <w:rFonts w:ascii="Times New Roman" w:hAnsi="Times New Roman" w:cs="Times New Roman"/>
          <w:color w:val="auto"/>
          <w:sz w:val="24"/>
          <w:szCs w:val="24"/>
        </w:rPr>
        <w:t>Действие градостроительного регламента не распространяется на земе</w:t>
      </w:r>
      <w:r>
        <w:rPr>
          <w:rFonts w:ascii="Times New Roman" w:hAnsi="Times New Roman" w:cs="Times New Roman"/>
          <w:color w:val="auto"/>
          <w:sz w:val="24"/>
          <w:szCs w:val="24"/>
        </w:rPr>
        <w:t xml:space="preserve">льные участки, предназначенные </w:t>
      </w:r>
      <w:r w:rsidRPr="00351515">
        <w:rPr>
          <w:rFonts w:ascii="Times New Roman" w:hAnsi="Times New Roman" w:cs="Times New Roman"/>
          <w:color w:val="auto"/>
          <w:sz w:val="24"/>
          <w:szCs w:val="24"/>
        </w:rPr>
        <w:t>для разме</w:t>
      </w:r>
      <w:r>
        <w:rPr>
          <w:rFonts w:ascii="Times New Roman" w:hAnsi="Times New Roman" w:cs="Times New Roman"/>
          <w:color w:val="auto"/>
          <w:sz w:val="24"/>
          <w:szCs w:val="24"/>
        </w:rPr>
        <w:t xml:space="preserve">щения линейных и (или) занятые </w:t>
      </w:r>
      <w:r w:rsidRPr="00351515">
        <w:rPr>
          <w:rFonts w:ascii="Times New Roman" w:hAnsi="Times New Roman" w:cs="Times New Roman"/>
          <w:color w:val="auto"/>
          <w:sz w:val="24"/>
          <w:szCs w:val="24"/>
        </w:rPr>
        <w:t>линейными объектами.</w:t>
      </w:r>
      <w:r>
        <w:rPr>
          <w:rFonts w:ascii="Times New Roman" w:hAnsi="Times New Roman" w:cs="Times New Roman"/>
          <w:color w:val="auto"/>
          <w:sz w:val="24"/>
          <w:szCs w:val="24"/>
        </w:rPr>
        <w:t xml:space="preserve"> </w:t>
      </w:r>
      <w:r w:rsidRPr="00351515">
        <w:rPr>
          <w:rFonts w:ascii="Times New Roman" w:eastAsia="Calibri" w:hAnsi="Times New Roman" w:cs="Times New Roman"/>
          <w:color w:val="auto"/>
          <w:sz w:val="24"/>
          <w:szCs w:val="24"/>
          <w:lang w:eastAsia="en-US"/>
        </w:rPr>
        <w:t>(Градостроительный кодекс РФ от 29.12.2004 г. №190 ФЗ).</w:t>
      </w:r>
    </w:p>
    <w:p w14:paraId="2D13B60B" w14:textId="77777777" w:rsidR="00776F77" w:rsidRPr="00A0711C" w:rsidRDefault="00776F77" w:rsidP="00776F77">
      <w:pPr>
        <w:tabs>
          <w:tab w:val="left" w:pos="851"/>
        </w:tabs>
        <w:autoSpaceDE w:val="0"/>
        <w:autoSpaceDN w:val="0"/>
        <w:adjustRightInd w:val="0"/>
        <w:ind w:firstLine="567"/>
        <w:jc w:val="both"/>
        <w:rPr>
          <w:color w:val="auto"/>
          <w:u w:val="single"/>
        </w:rPr>
      </w:pPr>
      <w:r w:rsidRPr="00A0711C">
        <w:rPr>
          <w:color w:val="auto"/>
          <w:u w:val="single"/>
        </w:rPr>
        <w:t>12.0 Земельные участки (</w:t>
      </w:r>
      <w:r>
        <w:rPr>
          <w:color w:val="auto"/>
          <w:u w:val="single"/>
        </w:rPr>
        <w:t>территории</w:t>
      </w:r>
      <w:r w:rsidRPr="00A0711C">
        <w:rPr>
          <w:color w:val="auto"/>
          <w:u w:val="single"/>
        </w:rPr>
        <w:t>)</w:t>
      </w:r>
      <w:r>
        <w:rPr>
          <w:color w:val="auto"/>
          <w:u w:val="single"/>
        </w:rPr>
        <w:t xml:space="preserve"> </w:t>
      </w:r>
      <w:r w:rsidRPr="00A0711C">
        <w:rPr>
          <w:color w:val="auto"/>
          <w:u w:val="single"/>
        </w:rPr>
        <w:t xml:space="preserve">общего пользования </w:t>
      </w:r>
    </w:p>
    <w:p w14:paraId="683B8C4D" w14:textId="77777777" w:rsidR="00776F77" w:rsidRDefault="00776F77" w:rsidP="00776F77">
      <w:pPr>
        <w:tabs>
          <w:tab w:val="left" w:pos="851"/>
        </w:tabs>
        <w:ind w:firstLine="567"/>
        <w:jc w:val="both"/>
        <w:rPr>
          <w:rFonts w:eastAsia="Calibri"/>
          <w:color w:val="auto"/>
          <w:szCs w:val="16"/>
          <w:lang w:eastAsia="en-US"/>
        </w:rPr>
      </w:pPr>
      <w:r w:rsidRPr="00BF4DE3">
        <w:rPr>
          <w:rFonts w:eastAsia="Calibri"/>
          <w:color w:val="auto"/>
          <w:szCs w:val="16"/>
          <w:lang w:eastAsia="en-US"/>
        </w:rPr>
        <w:t>Действие градостроительного регламента не распространяются на земельные участки в границах территорий общего пользования (Градостроительный кодекс РФ от 29.12.2004 г. №190 ФЗ).</w:t>
      </w:r>
    </w:p>
    <w:p w14:paraId="4F824AAD" w14:textId="77777777" w:rsidR="00776F77" w:rsidRPr="00802129" w:rsidRDefault="00776F77" w:rsidP="00776F77">
      <w:pPr>
        <w:tabs>
          <w:tab w:val="left" w:pos="851"/>
        </w:tabs>
        <w:ind w:firstLine="539"/>
        <w:jc w:val="both"/>
        <w:rPr>
          <w:rFonts w:eastAsia="Calibri"/>
          <w:color w:val="auto"/>
          <w:szCs w:val="22"/>
          <w:u w:val="single"/>
          <w:lang w:eastAsia="en-US"/>
        </w:rPr>
      </w:pPr>
      <w:r w:rsidRPr="00802129">
        <w:rPr>
          <w:rFonts w:eastAsia="Calibri"/>
          <w:color w:val="auto"/>
          <w:szCs w:val="22"/>
          <w:u w:val="single"/>
          <w:lang w:eastAsia="en-US"/>
        </w:rPr>
        <w:t>13.2 Ведение садоводства</w:t>
      </w:r>
    </w:p>
    <w:p w14:paraId="5477AD7B" w14:textId="77777777" w:rsidR="00776F77" w:rsidRPr="00802129" w:rsidRDefault="00776F77" w:rsidP="00776F77">
      <w:pPr>
        <w:numPr>
          <w:ilvl w:val="0"/>
          <w:numId w:val="1"/>
        </w:numPr>
        <w:tabs>
          <w:tab w:val="left" w:pos="851"/>
        </w:tabs>
        <w:autoSpaceDE w:val="0"/>
        <w:autoSpaceDN w:val="0"/>
        <w:adjustRightInd w:val="0"/>
        <w:ind w:left="0" w:firstLine="539"/>
        <w:jc w:val="both"/>
        <w:rPr>
          <w:color w:val="auto"/>
        </w:rPr>
      </w:pPr>
      <w:r w:rsidRPr="00802129">
        <w:rPr>
          <w:color w:val="auto"/>
        </w:rPr>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Pr>
          <w:color w:val="auto"/>
        </w:rPr>
        <w:t xml:space="preserve"> </w:t>
      </w:r>
      <w:r w:rsidRPr="00802129">
        <w:rPr>
          <w:color w:val="auto"/>
        </w:rPr>
        <w:t>–</w:t>
      </w:r>
      <w:r>
        <w:rPr>
          <w:color w:val="auto"/>
        </w:rPr>
        <w:t xml:space="preserve"> 2</w:t>
      </w:r>
      <w:r w:rsidRPr="00802129">
        <w:rPr>
          <w:color w:val="auto"/>
        </w:rPr>
        <w:t>00 м²; максимальная площадь земельных участков</w:t>
      </w:r>
      <w:r>
        <w:rPr>
          <w:color w:val="auto"/>
        </w:rPr>
        <w:t xml:space="preserve"> </w:t>
      </w:r>
      <w:r w:rsidRPr="00802129">
        <w:rPr>
          <w:color w:val="auto"/>
        </w:rPr>
        <w:t>–</w:t>
      </w:r>
      <w:r>
        <w:rPr>
          <w:color w:val="auto"/>
        </w:rPr>
        <w:t xml:space="preserve"> 1</w:t>
      </w:r>
      <w:r w:rsidRPr="00802129">
        <w:rPr>
          <w:color w:val="auto"/>
        </w:rPr>
        <w:t>00</w:t>
      </w:r>
      <w:r>
        <w:rPr>
          <w:color w:val="auto"/>
        </w:rPr>
        <w:t>0</w:t>
      </w:r>
      <w:r w:rsidRPr="00802129">
        <w:rPr>
          <w:color w:val="auto"/>
        </w:rPr>
        <w:t xml:space="preserve"> м²;</w:t>
      </w:r>
    </w:p>
    <w:p w14:paraId="0E473156" w14:textId="77777777" w:rsidR="00776F77" w:rsidRPr="00802129" w:rsidRDefault="00776F77" w:rsidP="00776F77">
      <w:pPr>
        <w:numPr>
          <w:ilvl w:val="0"/>
          <w:numId w:val="1"/>
        </w:numPr>
        <w:tabs>
          <w:tab w:val="left" w:pos="851"/>
        </w:tabs>
        <w:autoSpaceDE w:val="0"/>
        <w:autoSpaceDN w:val="0"/>
        <w:adjustRightInd w:val="0"/>
        <w:ind w:left="0" w:firstLine="539"/>
        <w:jc w:val="both"/>
        <w:rPr>
          <w:color w:val="auto"/>
        </w:rPr>
      </w:pPr>
      <w:r>
        <w:rPr>
          <w:color w:val="auto"/>
        </w:rPr>
        <w:t xml:space="preserve">- минимальные отступы </w:t>
      </w:r>
      <w:r w:rsidRPr="00802129">
        <w:rPr>
          <w:color w:val="auto"/>
        </w:rPr>
        <w:t xml:space="preserve">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Pr>
          <w:color w:val="auto"/>
        </w:rPr>
        <w:t>зданий, строений, сооружений – 1,5</w:t>
      </w:r>
      <w:r w:rsidRPr="00802129">
        <w:rPr>
          <w:color w:val="auto"/>
        </w:rPr>
        <w:t xml:space="preserve"> м;</w:t>
      </w:r>
    </w:p>
    <w:p w14:paraId="5C3C6810" w14:textId="77777777" w:rsidR="00776F77" w:rsidRPr="00802129" w:rsidRDefault="00776F77" w:rsidP="00776F77">
      <w:pPr>
        <w:numPr>
          <w:ilvl w:val="0"/>
          <w:numId w:val="1"/>
        </w:numPr>
        <w:tabs>
          <w:tab w:val="left" w:pos="851"/>
        </w:tabs>
        <w:autoSpaceDE w:val="0"/>
        <w:autoSpaceDN w:val="0"/>
        <w:adjustRightInd w:val="0"/>
        <w:ind w:left="0" w:firstLine="539"/>
        <w:jc w:val="both"/>
        <w:rPr>
          <w:color w:val="auto"/>
        </w:rPr>
      </w:pPr>
      <w:r w:rsidRPr="00802129">
        <w:rPr>
          <w:color w:val="auto"/>
        </w:rPr>
        <w:t xml:space="preserve">- предельное количество этажей зданий, строений, сооружений – 3 </w:t>
      </w:r>
      <w:proofErr w:type="spellStart"/>
      <w:r w:rsidRPr="00802129">
        <w:rPr>
          <w:color w:val="auto"/>
        </w:rPr>
        <w:t>эт</w:t>
      </w:r>
      <w:proofErr w:type="spellEnd"/>
      <w:r w:rsidRPr="00802129">
        <w:rPr>
          <w:color w:val="auto"/>
        </w:rPr>
        <w:t>., предельная высота зданий, строений, сооружений – 14 м;</w:t>
      </w:r>
    </w:p>
    <w:p w14:paraId="14711405" w14:textId="77777777" w:rsidR="00776F77" w:rsidRPr="0007601F" w:rsidRDefault="00776F77" w:rsidP="00776F77">
      <w:pPr>
        <w:numPr>
          <w:ilvl w:val="0"/>
          <w:numId w:val="1"/>
        </w:numPr>
        <w:tabs>
          <w:tab w:val="left" w:pos="851"/>
        </w:tabs>
        <w:autoSpaceDE w:val="0"/>
        <w:autoSpaceDN w:val="0"/>
        <w:adjustRightInd w:val="0"/>
        <w:ind w:left="0" w:firstLine="539"/>
        <w:jc w:val="both"/>
        <w:rPr>
          <w:color w:val="000000" w:themeColor="text1"/>
        </w:rPr>
      </w:pPr>
      <w:r w:rsidRPr="00802129">
        <w:rPr>
          <w:color w:val="auto"/>
        </w:rPr>
        <w:t xml:space="preserve">-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sidRPr="0007601F">
        <w:rPr>
          <w:color w:val="000000" w:themeColor="text1"/>
        </w:rPr>
        <w:t>60%.</w:t>
      </w:r>
    </w:p>
    <w:p w14:paraId="5119AE00" w14:textId="77777777" w:rsidR="00776F77" w:rsidRDefault="00776F77" w:rsidP="00776F77">
      <w:pPr>
        <w:tabs>
          <w:tab w:val="left" w:pos="851"/>
        </w:tabs>
        <w:ind w:firstLine="567"/>
        <w:jc w:val="both"/>
        <w:rPr>
          <w:rFonts w:eastAsia="Calibri"/>
          <w:color w:val="auto"/>
          <w:szCs w:val="16"/>
          <w:lang w:eastAsia="en-US"/>
        </w:rPr>
      </w:pPr>
    </w:p>
    <w:p w14:paraId="613519F4" w14:textId="77777777" w:rsidR="00776F77" w:rsidRPr="00314E1F" w:rsidRDefault="00776F77" w:rsidP="00776F77">
      <w:pPr>
        <w:spacing w:before="120" w:after="120"/>
        <w:ind w:firstLine="567"/>
        <w:jc w:val="both"/>
        <w:rPr>
          <w:rFonts w:eastAsia="Calibri"/>
          <w:b/>
          <w:color w:val="auto"/>
          <w:lang w:eastAsia="en-US"/>
        </w:rPr>
      </w:pPr>
      <w:r w:rsidRPr="00314E1F">
        <w:rPr>
          <w:rFonts w:eastAsia="Calibri"/>
          <w:b/>
          <w:lang w:eastAsia="en-US"/>
        </w:rPr>
        <w:t xml:space="preserve">Ограничения использования земельных участков и объектов капитального строительства, </w:t>
      </w:r>
      <w:r w:rsidRPr="00314E1F">
        <w:rPr>
          <w:rFonts w:eastAsia="Calibri"/>
          <w:b/>
          <w:color w:val="auto"/>
          <w:lang w:eastAsia="en-US"/>
        </w:rPr>
        <w:t>установленные в соответствии с Российским законодательством.</w:t>
      </w:r>
    </w:p>
    <w:p w14:paraId="4D318B51" w14:textId="77777777" w:rsidR="00776F77" w:rsidRPr="00C175D4" w:rsidRDefault="00776F77" w:rsidP="00776F77">
      <w:pPr>
        <w:ind w:firstLine="567"/>
        <w:jc w:val="both"/>
        <w:rPr>
          <w:rFonts w:eastAsia="Calibri"/>
          <w:color w:val="000000" w:themeColor="text1"/>
          <w:szCs w:val="16"/>
          <w:lang w:eastAsia="en-US"/>
        </w:rPr>
      </w:pPr>
      <w:r w:rsidRPr="00C175D4">
        <w:rPr>
          <w:rFonts w:eastAsia="Calibri"/>
          <w:color w:val="000000" w:themeColor="text1"/>
          <w:szCs w:val="16"/>
          <w:lang w:eastAsia="en-US"/>
        </w:rPr>
        <w:t>В границах 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 водоохранная зона, прибрежная защитная полоса, санитарно-защитная зона, зоны санитарной охраны источников питьевого и хозяйственно-бытового водоснабжения, охранные зоны газораспределительных сетей, охранные зоны объектов электросетевого хозяйства, охранные зоны линий связи, зона затопления (подтопления).</w:t>
      </w:r>
    </w:p>
    <w:p w14:paraId="00BA8EED" w14:textId="77777777" w:rsidR="00776F77" w:rsidRPr="00822DD9" w:rsidRDefault="00776F77" w:rsidP="00776F77">
      <w:pPr>
        <w:ind w:firstLine="567"/>
        <w:jc w:val="both"/>
        <w:rPr>
          <w:szCs w:val="16"/>
          <w:lang w:eastAsia="en-US"/>
        </w:rPr>
      </w:pPr>
      <w:r w:rsidRPr="00822DD9">
        <w:rPr>
          <w:szCs w:val="16"/>
          <w:lang w:eastAsia="en-US"/>
        </w:rPr>
        <w:lastRenderedPageBreak/>
        <w:t>Ограничения использования земельных участков и объектов капитального строительства указаны в статье 2</w:t>
      </w:r>
      <w:r>
        <w:rPr>
          <w:szCs w:val="16"/>
          <w:lang w:eastAsia="en-US"/>
        </w:rPr>
        <w:t>3</w:t>
      </w:r>
      <w:r w:rsidRPr="00822DD9">
        <w:rPr>
          <w:szCs w:val="16"/>
          <w:lang w:eastAsia="en-US"/>
        </w:rPr>
        <w:t xml:space="preserve"> настоящих Правил.</w:t>
      </w:r>
    </w:p>
    <w:p w14:paraId="1009CE2D" w14:textId="77777777" w:rsidR="00776F77" w:rsidRPr="00293C5C" w:rsidRDefault="00776F77" w:rsidP="00776F77">
      <w:pPr>
        <w:ind w:firstLine="567"/>
        <w:jc w:val="both"/>
        <w:rPr>
          <w:rFonts w:eastAsia="Calibri"/>
          <w:color w:val="FF0000"/>
          <w:szCs w:val="16"/>
          <w:lang w:eastAsia="en-US"/>
        </w:rPr>
      </w:pPr>
    </w:p>
    <w:p w14:paraId="6337510A" w14:textId="77777777" w:rsidR="00776F77" w:rsidRDefault="00776F77" w:rsidP="00776F77">
      <w:pPr>
        <w:keepNext/>
        <w:ind w:firstLine="567"/>
        <w:jc w:val="both"/>
        <w:outlineLvl w:val="0"/>
        <w:rPr>
          <w:b/>
          <w:bCs/>
          <w:color w:val="auto"/>
          <w:szCs w:val="20"/>
        </w:rPr>
      </w:pPr>
      <w:bookmarkStart w:id="35" w:name="_Toc512589775"/>
      <w:r w:rsidRPr="005F26E1">
        <w:rPr>
          <w:b/>
          <w:bCs/>
          <w:color w:val="auto"/>
          <w:szCs w:val="20"/>
        </w:rPr>
        <w:t>Статья 1</w:t>
      </w:r>
      <w:r>
        <w:rPr>
          <w:b/>
          <w:bCs/>
          <w:color w:val="auto"/>
          <w:szCs w:val="20"/>
        </w:rPr>
        <w:t>8</w:t>
      </w:r>
      <w:r w:rsidRPr="005F26E1">
        <w:rPr>
          <w:b/>
          <w:bCs/>
          <w:color w:val="auto"/>
          <w:szCs w:val="20"/>
        </w:rPr>
        <w:t xml:space="preserve">. </w:t>
      </w:r>
      <w:r>
        <w:rPr>
          <w:b/>
          <w:bCs/>
          <w:color w:val="auto"/>
          <w:szCs w:val="20"/>
        </w:rPr>
        <w:t>Общественно-деловая</w:t>
      </w:r>
      <w:r w:rsidRPr="005F26E1">
        <w:rPr>
          <w:b/>
          <w:bCs/>
          <w:color w:val="auto"/>
          <w:szCs w:val="20"/>
        </w:rPr>
        <w:t xml:space="preserve"> зон</w:t>
      </w:r>
      <w:r>
        <w:rPr>
          <w:b/>
          <w:bCs/>
          <w:color w:val="auto"/>
          <w:szCs w:val="20"/>
        </w:rPr>
        <w:t>а</w:t>
      </w:r>
      <w:bookmarkEnd w:id="35"/>
      <w:r>
        <w:rPr>
          <w:b/>
          <w:bCs/>
          <w:color w:val="auto"/>
          <w:szCs w:val="20"/>
        </w:rPr>
        <w:t xml:space="preserve"> </w:t>
      </w:r>
      <w:r w:rsidRPr="005F26E1">
        <w:rPr>
          <w:b/>
          <w:bCs/>
          <w:color w:val="auto"/>
          <w:szCs w:val="20"/>
        </w:rPr>
        <w:t xml:space="preserve"> </w:t>
      </w:r>
    </w:p>
    <w:p w14:paraId="5C2CD6EB" w14:textId="77777777" w:rsidR="00776F77" w:rsidRDefault="00776F77" w:rsidP="00776F77">
      <w:pPr>
        <w:ind w:firstLine="567"/>
        <w:jc w:val="both"/>
        <w:rPr>
          <w:b/>
          <w:bCs/>
        </w:rPr>
      </w:pPr>
      <w:proofErr w:type="gramStart"/>
      <w:r w:rsidRPr="008D2C68">
        <w:rPr>
          <w:b/>
          <w:bCs/>
        </w:rPr>
        <w:t>О  Зона</w:t>
      </w:r>
      <w:proofErr w:type="gramEnd"/>
      <w:r w:rsidRPr="008D2C68">
        <w:rPr>
          <w:b/>
          <w:bCs/>
        </w:rPr>
        <w:t xml:space="preserve"> делового, общественного, </w:t>
      </w:r>
      <w:r>
        <w:rPr>
          <w:b/>
          <w:bCs/>
        </w:rPr>
        <w:t xml:space="preserve">социального, коммунально-бытового, коммерческого  назначения </w:t>
      </w:r>
      <w:r w:rsidRPr="008D2C68">
        <w:rPr>
          <w:b/>
          <w:bCs/>
        </w:rPr>
        <w:t>и предпринимательства</w:t>
      </w:r>
    </w:p>
    <w:p w14:paraId="3F3DD548" w14:textId="77777777" w:rsidR="00776F77" w:rsidRDefault="00776F77" w:rsidP="00776F77">
      <w:pPr>
        <w:autoSpaceDE w:val="0"/>
        <w:autoSpaceDN w:val="0"/>
        <w:adjustRightInd w:val="0"/>
        <w:ind w:firstLine="567"/>
        <w:jc w:val="both"/>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5"/>
        <w:gridCol w:w="2550"/>
        <w:gridCol w:w="6746"/>
      </w:tblGrid>
      <w:tr w:rsidR="00776F77" w:rsidRPr="00043E95" w14:paraId="4ACD58AC" w14:textId="77777777" w:rsidTr="00776F77">
        <w:trPr>
          <w:jc w:val="center"/>
        </w:trPr>
        <w:tc>
          <w:tcPr>
            <w:tcW w:w="1125" w:type="dxa"/>
            <w:shd w:val="pct5" w:color="auto" w:fill="auto"/>
            <w:vAlign w:val="center"/>
          </w:tcPr>
          <w:p w14:paraId="422BF1D0" w14:textId="77777777" w:rsidR="00776F77" w:rsidRPr="00043E95" w:rsidRDefault="00776F77" w:rsidP="00776F77">
            <w:pPr>
              <w:widowControl w:val="0"/>
              <w:jc w:val="center"/>
              <w:rPr>
                <w:rFonts w:eastAsia="Calibri"/>
                <w:b/>
                <w:sz w:val="22"/>
                <w:szCs w:val="22"/>
                <w:lang w:eastAsia="en-US"/>
              </w:rPr>
            </w:pPr>
            <w:r w:rsidRPr="00043E95">
              <w:rPr>
                <w:rFonts w:eastAsia="Calibri"/>
                <w:b/>
                <w:sz w:val="22"/>
                <w:szCs w:val="22"/>
                <w:lang w:eastAsia="en-US"/>
              </w:rPr>
              <w:t>Код</w:t>
            </w:r>
          </w:p>
        </w:tc>
        <w:tc>
          <w:tcPr>
            <w:tcW w:w="2550" w:type="dxa"/>
            <w:shd w:val="pct5" w:color="auto" w:fill="auto"/>
            <w:vAlign w:val="center"/>
          </w:tcPr>
          <w:p w14:paraId="2AE89D6B" w14:textId="77777777" w:rsidR="00776F77" w:rsidRPr="00043E95" w:rsidRDefault="00776F77" w:rsidP="00776F77">
            <w:pPr>
              <w:widowControl w:val="0"/>
              <w:jc w:val="center"/>
              <w:rPr>
                <w:rFonts w:eastAsia="Calibri"/>
                <w:b/>
                <w:sz w:val="22"/>
                <w:szCs w:val="22"/>
                <w:lang w:eastAsia="en-US"/>
              </w:rPr>
            </w:pPr>
            <w:r w:rsidRPr="00043E95">
              <w:rPr>
                <w:rFonts w:eastAsia="Calibri"/>
                <w:b/>
                <w:sz w:val="22"/>
                <w:szCs w:val="22"/>
                <w:lang w:eastAsia="en-US"/>
              </w:rPr>
              <w:t>Виды разрешенного использования земельных участков</w:t>
            </w:r>
          </w:p>
        </w:tc>
        <w:tc>
          <w:tcPr>
            <w:tcW w:w="6746" w:type="dxa"/>
            <w:shd w:val="pct5" w:color="auto" w:fill="auto"/>
            <w:vAlign w:val="center"/>
          </w:tcPr>
          <w:p w14:paraId="38EBD814" w14:textId="77777777" w:rsidR="00776F77" w:rsidRPr="00043E95" w:rsidRDefault="00776F77" w:rsidP="00776F77">
            <w:pPr>
              <w:widowControl w:val="0"/>
              <w:jc w:val="center"/>
              <w:rPr>
                <w:rFonts w:eastAsia="Calibri"/>
                <w:b/>
                <w:sz w:val="22"/>
                <w:szCs w:val="22"/>
                <w:lang w:eastAsia="en-US"/>
              </w:rPr>
            </w:pPr>
            <w:r w:rsidRPr="00043E95">
              <w:rPr>
                <w:rFonts w:eastAsia="Calibri"/>
                <w:b/>
                <w:sz w:val="22"/>
                <w:szCs w:val="22"/>
                <w:lang w:eastAsia="en-US"/>
              </w:rPr>
              <w:t>Описание вида разрешенного использования земельного участка</w:t>
            </w:r>
          </w:p>
        </w:tc>
      </w:tr>
      <w:tr w:rsidR="00776F77" w:rsidRPr="00043E95" w14:paraId="31D6F108" w14:textId="77777777" w:rsidTr="00776F77">
        <w:trPr>
          <w:jc w:val="center"/>
        </w:trPr>
        <w:tc>
          <w:tcPr>
            <w:tcW w:w="10421" w:type="dxa"/>
            <w:gridSpan w:val="3"/>
            <w:shd w:val="pct5" w:color="auto" w:fill="auto"/>
            <w:vAlign w:val="center"/>
          </w:tcPr>
          <w:p w14:paraId="42CF9D6B" w14:textId="77777777" w:rsidR="00776F77" w:rsidRPr="00043E95" w:rsidRDefault="00776F77" w:rsidP="00776F77">
            <w:pPr>
              <w:widowControl w:val="0"/>
              <w:jc w:val="center"/>
              <w:rPr>
                <w:rFonts w:eastAsia="Calibri"/>
                <w:b/>
                <w:sz w:val="22"/>
                <w:szCs w:val="22"/>
                <w:lang w:eastAsia="en-US"/>
              </w:rPr>
            </w:pPr>
            <w:r w:rsidRPr="00043E95">
              <w:rPr>
                <w:rFonts w:eastAsia="Calibri"/>
                <w:b/>
                <w:sz w:val="22"/>
                <w:szCs w:val="22"/>
                <w:lang w:eastAsia="en-US"/>
              </w:rPr>
              <w:t>Основные виды разрешенного использования земельных участков</w:t>
            </w:r>
          </w:p>
        </w:tc>
      </w:tr>
      <w:tr w:rsidR="00776F77" w:rsidRPr="00043E95" w14:paraId="01FCB37D" w14:textId="77777777" w:rsidTr="00776F77">
        <w:trPr>
          <w:jc w:val="center"/>
        </w:trPr>
        <w:tc>
          <w:tcPr>
            <w:tcW w:w="1125" w:type="dxa"/>
            <w:vAlign w:val="center"/>
          </w:tcPr>
          <w:p w14:paraId="1DE98D9C"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3.1</w:t>
            </w:r>
          </w:p>
        </w:tc>
        <w:tc>
          <w:tcPr>
            <w:tcW w:w="2550" w:type="dxa"/>
            <w:vAlign w:val="center"/>
          </w:tcPr>
          <w:p w14:paraId="23EA5B03" w14:textId="77777777" w:rsidR="00776F77" w:rsidRPr="001D61D8" w:rsidRDefault="00776F77" w:rsidP="00776F77">
            <w:pPr>
              <w:widowControl w:val="0"/>
              <w:rPr>
                <w:sz w:val="20"/>
                <w:szCs w:val="20"/>
              </w:rPr>
            </w:pPr>
            <w:r w:rsidRPr="001D61D8">
              <w:rPr>
                <w:rFonts w:eastAsia="Calibri"/>
                <w:sz w:val="20"/>
                <w:szCs w:val="20"/>
                <w:lang w:eastAsia="en-US"/>
              </w:rPr>
              <w:t>Коммунальное обслуживание</w:t>
            </w:r>
          </w:p>
        </w:tc>
        <w:tc>
          <w:tcPr>
            <w:tcW w:w="6746" w:type="dxa"/>
            <w:vAlign w:val="center"/>
          </w:tcPr>
          <w:p w14:paraId="70B2448C"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w:t>
            </w:r>
            <w:r w:rsidRPr="001D61D8">
              <w:rPr>
                <w:color w:val="000000"/>
                <w:sz w:val="20"/>
                <w:szCs w:val="20"/>
                <w:lang w:eastAsia="ru-RU"/>
              </w:rPr>
              <w:softHyphen/>
              <w:t>проводов, линий электропередач, трансформаторных подстанций, газопро</w:t>
            </w:r>
            <w:r w:rsidRPr="001D61D8">
              <w:rPr>
                <w:color w:val="000000"/>
                <w:sz w:val="20"/>
                <w:szCs w:val="20"/>
                <w:lang w:eastAsia="ru-RU"/>
              </w:rPr>
              <w:softHyphen/>
              <w:t>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w:t>
            </w:r>
            <w:r w:rsidRPr="001D61D8">
              <w:rPr>
                <w:color w:val="000000"/>
                <w:sz w:val="20"/>
                <w:szCs w:val="20"/>
                <w:lang w:eastAsia="ru-RU"/>
              </w:rPr>
              <w:softHyphen/>
              <w:t>ческих лиц в связи с предоставлением им коммунальных услуг)</w:t>
            </w:r>
          </w:p>
        </w:tc>
      </w:tr>
      <w:tr w:rsidR="00776F77" w:rsidRPr="00043E95" w14:paraId="4228FDDB" w14:textId="77777777" w:rsidTr="00776F77">
        <w:trPr>
          <w:jc w:val="center"/>
        </w:trPr>
        <w:tc>
          <w:tcPr>
            <w:tcW w:w="1125" w:type="dxa"/>
            <w:vAlign w:val="center"/>
          </w:tcPr>
          <w:p w14:paraId="567E6301"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3.2</w:t>
            </w:r>
          </w:p>
        </w:tc>
        <w:tc>
          <w:tcPr>
            <w:tcW w:w="2550" w:type="dxa"/>
            <w:vAlign w:val="center"/>
          </w:tcPr>
          <w:p w14:paraId="49A8F7BB" w14:textId="77777777" w:rsidR="00776F77" w:rsidRPr="001D61D8" w:rsidRDefault="00776F77" w:rsidP="00776F77">
            <w:pPr>
              <w:widowControl w:val="0"/>
              <w:rPr>
                <w:rFonts w:eastAsia="Calibri"/>
                <w:sz w:val="20"/>
                <w:szCs w:val="20"/>
                <w:lang w:eastAsia="en-US"/>
              </w:rPr>
            </w:pPr>
            <w:r w:rsidRPr="001D61D8">
              <w:rPr>
                <w:sz w:val="20"/>
                <w:szCs w:val="20"/>
              </w:rPr>
              <w:t>Социальное обслуживание</w:t>
            </w:r>
          </w:p>
        </w:tc>
        <w:tc>
          <w:tcPr>
            <w:tcW w:w="6746" w:type="dxa"/>
            <w:vAlign w:val="center"/>
          </w:tcPr>
          <w:p w14:paraId="72348DA8"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w:t>
            </w:r>
            <w:r w:rsidRPr="001D61D8">
              <w:rPr>
                <w:color w:val="000000"/>
                <w:sz w:val="20"/>
                <w:szCs w:val="20"/>
                <w:lang w:eastAsia="ru-RU"/>
              </w:rPr>
              <w:softHyphen/>
              <w:t>щих граждан, пункты ночлега для бездомных граждан, службы психологи</w:t>
            </w:r>
            <w:r w:rsidRPr="001D61D8">
              <w:rPr>
                <w:color w:val="000000"/>
                <w:sz w:val="20"/>
                <w:szCs w:val="20"/>
                <w:lang w:eastAsia="ru-RU"/>
              </w:rPr>
              <w:softHyphen/>
              <w:t>ческой и бесплатной юридической помощи, социальные, пенсионные и иные службы, в которых осуществляется прием граждан по вопросам ока</w:t>
            </w:r>
            <w:r w:rsidRPr="001D61D8">
              <w:rPr>
                <w:color w:val="000000"/>
                <w:sz w:val="20"/>
                <w:szCs w:val="20"/>
                <w:lang w:eastAsia="ru-RU"/>
              </w:rPr>
              <w:softHyphen/>
              <w:t>зания социальной помощи и назначения социальных или пенсионных вы</w:t>
            </w:r>
            <w:r w:rsidRPr="001D61D8">
              <w:rPr>
                <w:color w:val="000000"/>
                <w:sz w:val="20"/>
                <w:szCs w:val="20"/>
                <w:lang w:eastAsia="ru-RU"/>
              </w:rPr>
              <w:softHyphen/>
              <w:t>плат);</w:t>
            </w:r>
          </w:p>
          <w:p w14:paraId="652B663B"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для размещения отделе</w:t>
            </w:r>
            <w:r w:rsidRPr="001D61D8">
              <w:rPr>
                <w:color w:val="000000"/>
                <w:sz w:val="20"/>
                <w:szCs w:val="20"/>
                <w:lang w:eastAsia="ru-RU"/>
              </w:rPr>
              <w:softHyphen/>
              <w:t>ний почты и телеграфа;</w:t>
            </w:r>
          </w:p>
          <w:p w14:paraId="4CFDDD8B"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для размещения обще</w:t>
            </w:r>
            <w:r w:rsidRPr="001D61D8">
              <w:rPr>
                <w:color w:val="000000"/>
                <w:sz w:val="20"/>
                <w:szCs w:val="20"/>
                <w:lang w:eastAsia="ru-RU"/>
              </w:rPr>
              <w:softHyphen/>
              <w:t>ственных некоммерческих организаций: благотворительных организаций, клубов по интересам</w:t>
            </w:r>
          </w:p>
        </w:tc>
      </w:tr>
      <w:tr w:rsidR="00776F77" w:rsidRPr="00043E95" w14:paraId="05B30704" w14:textId="77777777" w:rsidTr="00776F77">
        <w:trPr>
          <w:jc w:val="center"/>
        </w:trPr>
        <w:tc>
          <w:tcPr>
            <w:tcW w:w="1125" w:type="dxa"/>
            <w:vAlign w:val="center"/>
          </w:tcPr>
          <w:p w14:paraId="399F84AA"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3.3</w:t>
            </w:r>
          </w:p>
        </w:tc>
        <w:tc>
          <w:tcPr>
            <w:tcW w:w="2550" w:type="dxa"/>
            <w:vAlign w:val="center"/>
          </w:tcPr>
          <w:p w14:paraId="37B139E3" w14:textId="77777777" w:rsidR="00776F77" w:rsidRPr="001D61D8" w:rsidRDefault="00776F77" w:rsidP="00776F77">
            <w:pPr>
              <w:widowControl w:val="0"/>
              <w:rPr>
                <w:rFonts w:eastAsia="Calibri"/>
                <w:sz w:val="20"/>
                <w:szCs w:val="20"/>
                <w:lang w:eastAsia="en-US"/>
              </w:rPr>
            </w:pPr>
            <w:r w:rsidRPr="001D61D8">
              <w:rPr>
                <w:sz w:val="20"/>
                <w:szCs w:val="20"/>
              </w:rPr>
              <w:t>Бытовое обслуживание</w:t>
            </w:r>
          </w:p>
        </w:tc>
        <w:tc>
          <w:tcPr>
            <w:tcW w:w="6746" w:type="dxa"/>
            <w:vAlign w:val="center"/>
          </w:tcPr>
          <w:p w14:paraId="250681EC"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776F77" w:rsidRPr="00043E95" w14:paraId="48F6F9EC" w14:textId="77777777" w:rsidTr="00776F77">
        <w:trPr>
          <w:jc w:val="center"/>
        </w:trPr>
        <w:tc>
          <w:tcPr>
            <w:tcW w:w="1125" w:type="dxa"/>
            <w:vAlign w:val="center"/>
          </w:tcPr>
          <w:p w14:paraId="4020D47C"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3.4.1</w:t>
            </w:r>
          </w:p>
        </w:tc>
        <w:tc>
          <w:tcPr>
            <w:tcW w:w="2550" w:type="dxa"/>
            <w:vAlign w:val="center"/>
          </w:tcPr>
          <w:p w14:paraId="46845D15" w14:textId="77777777" w:rsidR="00776F77" w:rsidRPr="001D61D8" w:rsidRDefault="00776F77" w:rsidP="00776F77">
            <w:pPr>
              <w:widowControl w:val="0"/>
              <w:rPr>
                <w:rFonts w:eastAsia="Calibri"/>
                <w:sz w:val="20"/>
                <w:szCs w:val="20"/>
                <w:lang w:eastAsia="en-US"/>
              </w:rPr>
            </w:pPr>
            <w:r w:rsidRPr="001D61D8">
              <w:rPr>
                <w:sz w:val="20"/>
                <w:szCs w:val="20"/>
              </w:rPr>
              <w:t>Амбулаторно-поликлиническое обслуживание</w:t>
            </w:r>
          </w:p>
        </w:tc>
        <w:tc>
          <w:tcPr>
            <w:tcW w:w="6746" w:type="dxa"/>
            <w:vAlign w:val="center"/>
          </w:tcPr>
          <w:p w14:paraId="5EF3C5C5"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w:t>
            </w:r>
            <w:r w:rsidRPr="001D61D8">
              <w:rPr>
                <w:color w:val="000000"/>
                <w:sz w:val="20"/>
                <w:szCs w:val="20"/>
                <w:lang w:eastAsia="ru-RU"/>
              </w:rPr>
              <w:softHyphen/>
              <w:t>норства крови, клинические лаборатории)</w:t>
            </w:r>
          </w:p>
        </w:tc>
      </w:tr>
      <w:tr w:rsidR="00776F77" w:rsidRPr="00043E95" w14:paraId="57734377" w14:textId="77777777" w:rsidTr="00776F77">
        <w:trPr>
          <w:jc w:val="center"/>
        </w:trPr>
        <w:tc>
          <w:tcPr>
            <w:tcW w:w="1125" w:type="dxa"/>
            <w:vAlign w:val="center"/>
          </w:tcPr>
          <w:p w14:paraId="45DEA707"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3.4.2</w:t>
            </w:r>
          </w:p>
        </w:tc>
        <w:tc>
          <w:tcPr>
            <w:tcW w:w="2550" w:type="dxa"/>
            <w:vAlign w:val="center"/>
          </w:tcPr>
          <w:p w14:paraId="09BA9EA6" w14:textId="77777777" w:rsidR="00776F77" w:rsidRPr="001D61D8" w:rsidRDefault="00776F77" w:rsidP="00776F77">
            <w:pPr>
              <w:widowControl w:val="0"/>
              <w:rPr>
                <w:sz w:val="20"/>
                <w:szCs w:val="20"/>
              </w:rPr>
            </w:pPr>
            <w:r w:rsidRPr="001D61D8">
              <w:rPr>
                <w:sz w:val="20"/>
                <w:szCs w:val="20"/>
              </w:rPr>
              <w:t>Стационарное медицинское обслуживание</w:t>
            </w:r>
          </w:p>
        </w:tc>
        <w:tc>
          <w:tcPr>
            <w:tcW w:w="6746" w:type="dxa"/>
            <w:vAlign w:val="center"/>
          </w:tcPr>
          <w:p w14:paraId="5764F762"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предназначенных для оказания гражданам медицинской помощи в стационарах (больницы, ро</w:t>
            </w:r>
            <w:r w:rsidRPr="001D61D8">
              <w:rPr>
                <w:color w:val="000000"/>
                <w:sz w:val="20"/>
                <w:szCs w:val="20"/>
                <w:lang w:eastAsia="ru-RU"/>
              </w:rPr>
              <w:softHyphen/>
              <w:t>дильные дома, научно-медицинские учреждения и прочие объекты, обеспе</w:t>
            </w:r>
            <w:r w:rsidRPr="001D61D8">
              <w:rPr>
                <w:color w:val="000000"/>
                <w:sz w:val="20"/>
                <w:szCs w:val="20"/>
                <w:lang w:eastAsia="ru-RU"/>
              </w:rPr>
              <w:softHyphen/>
              <w:t>чивающие оказание услуги по лечению в стационаре); размещение станций скорой помощи</w:t>
            </w:r>
          </w:p>
        </w:tc>
      </w:tr>
      <w:tr w:rsidR="00776F77" w:rsidRPr="00043E95" w14:paraId="6E6DB627" w14:textId="77777777" w:rsidTr="00776F77">
        <w:trPr>
          <w:jc w:val="center"/>
        </w:trPr>
        <w:tc>
          <w:tcPr>
            <w:tcW w:w="1125" w:type="dxa"/>
            <w:vAlign w:val="center"/>
          </w:tcPr>
          <w:p w14:paraId="7BF01667"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3.5.1</w:t>
            </w:r>
          </w:p>
        </w:tc>
        <w:tc>
          <w:tcPr>
            <w:tcW w:w="2550" w:type="dxa"/>
            <w:vAlign w:val="center"/>
          </w:tcPr>
          <w:p w14:paraId="44985605" w14:textId="77777777" w:rsidR="00776F77" w:rsidRPr="001D61D8" w:rsidRDefault="00776F77" w:rsidP="00776F77">
            <w:pPr>
              <w:widowControl w:val="0"/>
              <w:rPr>
                <w:rFonts w:eastAsia="Calibri"/>
                <w:sz w:val="20"/>
                <w:szCs w:val="20"/>
                <w:lang w:eastAsia="en-US"/>
              </w:rPr>
            </w:pPr>
            <w:r w:rsidRPr="001D61D8">
              <w:rPr>
                <w:sz w:val="20"/>
                <w:szCs w:val="20"/>
              </w:rPr>
              <w:t>Дошкольное, начальное и среднее общее образование</w:t>
            </w:r>
          </w:p>
        </w:tc>
        <w:tc>
          <w:tcPr>
            <w:tcW w:w="6746" w:type="dxa"/>
            <w:vAlign w:val="center"/>
          </w:tcPr>
          <w:p w14:paraId="2328C72C"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w:t>
            </w:r>
            <w:r w:rsidRPr="001D61D8">
              <w:rPr>
                <w:color w:val="000000"/>
                <w:sz w:val="20"/>
                <w:szCs w:val="20"/>
                <w:lang w:eastAsia="ru-RU"/>
              </w:rPr>
              <w:softHyphen/>
              <w:t>ществляющие деятельность по воспитанию, образованию и просвещению)</w:t>
            </w:r>
          </w:p>
        </w:tc>
      </w:tr>
      <w:tr w:rsidR="00776F77" w:rsidRPr="00043E95" w14:paraId="5B1FFD03" w14:textId="77777777" w:rsidTr="00776F77">
        <w:trPr>
          <w:jc w:val="center"/>
        </w:trPr>
        <w:tc>
          <w:tcPr>
            <w:tcW w:w="1125" w:type="dxa"/>
            <w:vAlign w:val="center"/>
          </w:tcPr>
          <w:p w14:paraId="01F1E7D7" w14:textId="77777777" w:rsidR="00776F77" w:rsidRPr="00311186" w:rsidRDefault="00776F77" w:rsidP="00776F77">
            <w:pPr>
              <w:widowControl w:val="0"/>
              <w:ind w:firstLine="142"/>
              <w:rPr>
                <w:rFonts w:eastAsia="Calibri"/>
                <w:color w:val="auto"/>
                <w:sz w:val="20"/>
                <w:szCs w:val="20"/>
                <w:lang w:eastAsia="en-US"/>
              </w:rPr>
            </w:pPr>
            <w:r w:rsidRPr="00311186">
              <w:rPr>
                <w:rFonts w:eastAsia="Calibri"/>
                <w:color w:val="auto"/>
                <w:sz w:val="20"/>
                <w:szCs w:val="20"/>
                <w:lang w:eastAsia="en-US"/>
              </w:rPr>
              <w:t>3.5.2</w:t>
            </w:r>
          </w:p>
        </w:tc>
        <w:tc>
          <w:tcPr>
            <w:tcW w:w="2550" w:type="dxa"/>
            <w:vAlign w:val="center"/>
          </w:tcPr>
          <w:p w14:paraId="3857C559" w14:textId="77777777" w:rsidR="00776F77" w:rsidRPr="00311186" w:rsidRDefault="00776F77" w:rsidP="00776F77">
            <w:pPr>
              <w:widowControl w:val="0"/>
              <w:rPr>
                <w:rFonts w:eastAsia="Calibri"/>
                <w:color w:val="auto"/>
                <w:sz w:val="20"/>
                <w:szCs w:val="20"/>
                <w:lang w:eastAsia="en-US"/>
              </w:rPr>
            </w:pPr>
            <w:r w:rsidRPr="00311186">
              <w:rPr>
                <w:rFonts w:eastAsia="Calibri"/>
                <w:color w:val="auto"/>
                <w:sz w:val="20"/>
                <w:szCs w:val="20"/>
                <w:lang w:eastAsia="en-US"/>
              </w:rPr>
              <w:t>Среднее и высшее профессиональное образование</w:t>
            </w:r>
          </w:p>
        </w:tc>
        <w:tc>
          <w:tcPr>
            <w:tcW w:w="6746" w:type="dxa"/>
            <w:vAlign w:val="center"/>
          </w:tcPr>
          <w:p w14:paraId="1A3AC18D" w14:textId="77777777" w:rsidR="00776F77" w:rsidRPr="00311186" w:rsidRDefault="00776F77" w:rsidP="00776F77">
            <w:pPr>
              <w:pStyle w:val="af0"/>
              <w:jc w:val="both"/>
              <w:rPr>
                <w:color w:val="000000"/>
                <w:sz w:val="20"/>
                <w:szCs w:val="20"/>
                <w:lang w:eastAsia="ru-RU"/>
              </w:rPr>
            </w:pPr>
            <w:r w:rsidRPr="00311186">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776F77" w:rsidRPr="00043E95" w14:paraId="558F6A0C" w14:textId="77777777" w:rsidTr="00776F77">
        <w:trPr>
          <w:jc w:val="center"/>
        </w:trPr>
        <w:tc>
          <w:tcPr>
            <w:tcW w:w="1125" w:type="dxa"/>
            <w:vAlign w:val="center"/>
          </w:tcPr>
          <w:p w14:paraId="753A3E2B"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3.6</w:t>
            </w:r>
          </w:p>
        </w:tc>
        <w:tc>
          <w:tcPr>
            <w:tcW w:w="2550" w:type="dxa"/>
            <w:vAlign w:val="center"/>
          </w:tcPr>
          <w:p w14:paraId="566FEEE8" w14:textId="77777777" w:rsidR="00776F77" w:rsidRPr="001D61D8" w:rsidRDefault="00776F77" w:rsidP="00776F77">
            <w:pPr>
              <w:widowControl w:val="0"/>
              <w:rPr>
                <w:rFonts w:eastAsia="Calibri"/>
                <w:sz w:val="20"/>
                <w:szCs w:val="20"/>
                <w:lang w:eastAsia="en-US"/>
              </w:rPr>
            </w:pPr>
            <w:r w:rsidRPr="001D61D8">
              <w:rPr>
                <w:sz w:val="20"/>
                <w:szCs w:val="20"/>
              </w:rPr>
              <w:t>Культурное развитие</w:t>
            </w:r>
          </w:p>
        </w:tc>
        <w:tc>
          <w:tcPr>
            <w:tcW w:w="6746" w:type="dxa"/>
            <w:vAlign w:val="center"/>
          </w:tcPr>
          <w:p w14:paraId="1F2D1AB7"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 xml:space="preserve">Размещение объектов капитального строительства, предназначенных для размещения в них музеев, выставочных залов, художественных галерей, </w:t>
            </w:r>
            <w:r w:rsidRPr="001D61D8">
              <w:rPr>
                <w:color w:val="000000"/>
                <w:sz w:val="20"/>
                <w:szCs w:val="20"/>
                <w:lang w:eastAsia="ru-RU"/>
              </w:rPr>
              <w:lastRenderedPageBreak/>
              <w:t>домов культуры, библиотек, кинотеатров и кинозалов, театров, филармо</w:t>
            </w:r>
            <w:r w:rsidRPr="001D61D8">
              <w:rPr>
                <w:color w:val="000000"/>
                <w:sz w:val="20"/>
                <w:szCs w:val="20"/>
                <w:lang w:eastAsia="ru-RU"/>
              </w:rPr>
              <w:softHyphen/>
              <w:t>ний, планетариев;</w:t>
            </w:r>
          </w:p>
          <w:p w14:paraId="2066AF8E"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устройство площадок для празднеств и гуляний;</w:t>
            </w:r>
          </w:p>
          <w:p w14:paraId="1E69A298"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зданий и сооружений для размещения цирков, зверинцев, зоо</w:t>
            </w:r>
            <w:r w:rsidRPr="001D61D8">
              <w:rPr>
                <w:color w:val="000000"/>
                <w:sz w:val="20"/>
                <w:szCs w:val="20"/>
                <w:lang w:eastAsia="ru-RU"/>
              </w:rPr>
              <w:softHyphen/>
              <w:t>парков, океанариумов</w:t>
            </w:r>
          </w:p>
        </w:tc>
      </w:tr>
      <w:tr w:rsidR="00776F77" w:rsidRPr="00043E95" w14:paraId="0EA165EA" w14:textId="77777777" w:rsidTr="00776F77">
        <w:trPr>
          <w:jc w:val="center"/>
        </w:trPr>
        <w:tc>
          <w:tcPr>
            <w:tcW w:w="1125" w:type="dxa"/>
            <w:vAlign w:val="center"/>
          </w:tcPr>
          <w:p w14:paraId="79E43D7A"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lastRenderedPageBreak/>
              <w:t>3.7</w:t>
            </w:r>
          </w:p>
        </w:tc>
        <w:tc>
          <w:tcPr>
            <w:tcW w:w="2550" w:type="dxa"/>
            <w:vAlign w:val="center"/>
          </w:tcPr>
          <w:p w14:paraId="44175979" w14:textId="77777777" w:rsidR="00776F77" w:rsidRPr="001D61D8" w:rsidRDefault="00776F77" w:rsidP="00776F77">
            <w:pPr>
              <w:widowControl w:val="0"/>
              <w:rPr>
                <w:rFonts w:eastAsia="Calibri"/>
                <w:sz w:val="20"/>
                <w:szCs w:val="20"/>
                <w:lang w:eastAsia="en-US"/>
              </w:rPr>
            </w:pPr>
            <w:r w:rsidRPr="001D61D8">
              <w:rPr>
                <w:sz w:val="20"/>
                <w:szCs w:val="20"/>
              </w:rPr>
              <w:t>Религиозное использование</w:t>
            </w:r>
          </w:p>
        </w:tc>
        <w:tc>
          <w:tcPr>
            <w:tcW w:w="6746" w:type="dxa"/>
            <w:vAlign w:val="center"/>
          </w:tcPr>
          <w:p w14:paraId="4ED03D04"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предназначенных для отправления религиозных обрядов (церкви, соборы, храмы, часовни, мона</w:t>
            </w:r>
            <w:r w:rsidRPr="001D61D8">
              <w:rPr>
                <w:color w:val="000000"/>
                <w:sz w:val="20"/>
                <w:szCs w:val="20"/>
                <w:lang w:eastAsia="ru-RU"/>
              </w:rPr>
              <w:softHyphen/>
              <w:t>стыри, мечети, молельные дома);</w:t>
            </w:r>
          </w:p>
          <w:p w14:paraId="25C195ED"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w:t>
            </w:r>
            <w:r w:rsidRPr="001D61D8">
              <w:rPr>
                <w:color w:val="000000"/>
                <w:sz w:val="20"/>
                <w:szCs w:val="20"/>
                <w:lang w:eastAsia="ru-RU"/>
              </w:rPr>
              <w:softHyphen/>
              <w:t>ния благотворительной и религиозной образовательной деятельности (мо</w:t>
            </w:r>
            <w:r w:rsidRPr="001D61D8">
              <w:rPr>
                <w:color w:val="000000"/>
                <w:sz w:val="20"/>
                <w:szCs w:val="20"/>
                <w:lang w:eastAsia="ru-RU"/>
              </w:rPr>
              <w:softHyphen/>
              <w:t>настыри, скиты, воскресные школы, семинарии, духовные училища)</w:t>
            </w:r>
          </w:p>
        </w:tc>
      </w:tr>
      <w:tr w:rsidR="00776F77" w:rsidRPr="00043E95" w14:paraId="3C668364" w14:textId="77777777" w:rsidTr="00776F77">
        <w:trPr>
          <w:jc w:val="center"/>
        </w:trPr>
        <w:tc>
          <w:tcPr>
            <w:tcW w:w="1125" w:type="dxa"/>
            <w:vAlign w:val="center"/>
          </w:tcPr>
          <w:p w14:paraId="60CF7A0D"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3.8</w:t>
            </w:r>
          </w:p>
        </w:tc>
        <w:tc>
          <w:tcPr>
            <w:tcW w:w="2550" w:type="dxa"/>
            <w:vAlign w:val="center"/>
          </w:tcPr>
          <w:p w14:paraId="128A3FD5" w14:textId="77777777" w:rsidR="00776F77" w:rsidRPr="001D61D8" w:rsidRDefault="00776F77" w:rsidP="00776F77">
            <w:pPr>
              <w:widowControl w:val="0"/>
              <w:rPr>
                <w:rFonts w:eastAsia="Calibri"/>
                <w:sz w:val="20"/>
                <w:szCs w:val="20"/>
                <w:lang w:eastAsia="en-US"/>
              </w:rPr>
            </w:pPr>
            <w:r w:rsidRPr="001D61D8">
              <w:rPr>
                <w:rFonts w:eastAsia="Calibri"/>
                <w:sz w:val="20"/>
                <w:szCs w:val="20"/>
                <w:lang w:eastAsia="en-US"/>
              </w:rPr>
              <w:t>Общественное управление</w:t>
            </w:r>
          </w:p>
        </w:tc>
        <w:tc>
          <w:tcPr>
            <w:tcW w:w="6746" w:type="dxa"/>
            <w:vAlign w:val="center"/>
          </w:tcPr>
          <w:p w14:paraId="5CBF9290"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предназначенных для размещения органов государственной власти, органов местного самоуправ</w:t>
            </w:r>
            <w:r w:rsidRPr="001D61D8">
              <w:rPr>
                <w:color w:val="000000"/>
                <w:sz w:val="20"/>
                <w:szCs w:val="20"/>
                <w:lang w:eastAsia="ru-RU"/>
              </w:rPr>
              <w:softHyphen/>
              <w:t>ления, судов, а также организаций, непосредственно обеспечивающих их деятельность; размещение объектов капитального строительства, предна</w:t>
            </w:r>
            <w:r w:rsidRPr="001D61D8">
              <w:rPr>
                <w:color w:val="000000"/>
                <w:sz w:val="20"/>
                <w:szCs w:val="20"/>
                <w:lang w:eastAsia="ru-RU"/>
              </w:rPr>
              <w:softHyphen/>
              <w:t>значенных для размещения органов управления политических партий, про</w:t>
            </w:r>
            <w:r w:rsidRPr="001D61D8">
              <w:rPr>
                <w:color w:val="000000"/>
                <w:sz w:val="20"/>
                <w:szCs w:val="20"/>
                <w:lang w:eastAsia="ru-RU"/>
              </w:rPr>
              <w:softHyphen/>
              <w:t>фессиональных и отраслевых союзов, творческих союзов и иных обще</w:t>
            </w:r>
            <w:r w:rsidRPr="001D61D8">
              <w:rPr>
                <w:color w:val="000000"/>
                <w:sz w:val="20"/>
                <w:szCs w:val="20"/>
                <w:lang w:eastAsia="ru-RU"/>
              </w:rPr>
              <w:softHyphen/>
              <w:t>ственных объединений граждан по отраслевому или политическому при</w:t>
            </w:r>
            <w:r w:rsidRPr="001D61D8">
              <w:rPr>
                <w:color w:val="000000"/>
                <w:sz w:val="20"/>
                <w:szCs w:val="20"/>
                <w:lang w:eastAsia="ru-RU"/>
              </w:rPr>
              <w:softHyphen/>
              <w:t>знаку, размещение объектов капитального строительства для дипломатиче</w:t>
            </w:r>
            <w:r w:rsidRPr="001D61D8">
              <w:rPr>
                <w:color w:val="000000"/>
                <w:sz w:val="20"/>
                <w:szCs w:val="20"/>
                <w:lang w:eastAsia="ru-RU"/>
              </w:rPr>
              <w:softHyphen/>
              <w:t>ских представительства иностранных государств и консульских учрежде</w:t>
            </w:r>
            <w:r w:rsidRPr="001D61D8">
              <w:rPr>
                <w:color w:val="000000"/>
                <w:sz w:val="20"/>
                <w:szCs w:val="20"/>
                <w:lang w:eastAsia="ru-RU"/>
              </w:rPr>
              <w:softHyphen/>
              <w:t>ний в Российской Федерации</w:t>
            </w:r>
          </w:p>
        </w:tc>
      </w:tr>
      <w:tr w:rsidR="00776F77" w:rsidRPr="00043E95" w14:paraId="4CF24909" w14:textId="77777777" w:rsidTr="00776F77">
        <w:trPr>
          <w:jc w:val="center"/>
        </w:trPr>
        <w:tc>
          <w:tcPr>
            <w:tcW w:w="1125" w:type="dxa"/>
            <w:vAlign w:val="center"/>
          </w:tcPr>
          <w:p w14:paraId="43CB6E71" w14:textId="77777777" w:rsidR="00776F77" w:rsidRPr="00311186" w:rsidRDefault="00776F77" w:rsidP="00776F77">
            <w:pPr>
              <w:widowControl w:val="0"/>
              <w:ind w:firstLine="142"/>
              <w:rPr>
                <w:rFonts w:eastAsia="Calibri"/>
                <w:color w:val="auto"/>
                <w:sz w:val="20"/>
                <w:szCs w:val="20"/>
                <w:lang w:eastAsia="en-US"/>
              </w:rPr>
            </w:pPr>
            <w:r w:rsidRPr="00311186">
              <w:rPr>
                <w:rFonts w:eastAsia="Calibri"/>
                <w:color w:val="auto"/>
                <w:sz w:val="20"/>
                <w:szCs w:val="20"/>
                <w:lang w:eastAsia="en-US"/>
              </w:rPr>
              <w:t>3.9</w:t>
            </w:r>
          </w:p>
        </w:tc>
        <w:tc>
          <w:tcPr>
            <w:tcW w:w="2550" w:type="dxa"/>
            <w:vAlign w:val="center"/>
          </w:tcPr>
          <w:p w14:paraId="6E58BA18" w14:textId="77777777" w:rsidR="00776F77" w:rsidRPr="00311186" w:rsidRDefault="00776F77" w:rsidP="00776F77">
            <w:pPr>
              <w:widowControl w:val="0"/>
              <w:rPr>
                <w:rFonts w:eastAsia="Calibri"/>
                <w:color w:val="auto"/>
                <w:sz w:val="20"/>
                <w:szCs w:val="20"/>
                <w:lang w:eastAsia="en-US"/>
              </w:rPr>
            </w:pPr>
            <w:r w:rsidRPr="00311186">
              <w:rPr>
                <w:rFonts w:eastAsia="Calibri"/>
                <w:color w:val="auto"/>
                <w:sz w:val="20"/>
                <w:szCs w:val="20"/>
                <w:lang w:eastAsia="en-US"/>
              </w:rPr>
              <w:t>Обеспечение научной деятельности</w:t>
            </w:r>
          </w:p>
        </w:tc>
        <w:tc>
          <w:tcPr>
            <w:tcW w:w="6746" w:type="dxa"/>
          </w:tcPr>
          <w:p w14:paraId="5CE80AC7" w14:textId="77777777" w:rsidR="00776F77" w:rsidRPr="00F74181" w:rsidRDefault="00776F77" w:rsidP="00776F77">
            <w:pPr>
              <w:widowControl w:val="0"/>
              <w:rPr>
                <w:rFonts w:eastAsia="Calibri"/>
                <w:color w:val="auto"/>
                <w:sz w:val="20"/>
                <w:szCs w:val="20"/>
                <w:lang w:eastAsia="en-US"/>
              </w:rPr>
            </w:pPr>
            <w:r w:rsidRPr="00F74181">
              <w:rPr>
                <w:sz w:val="20"/>
                <w:szCs w:val="20"/>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r>
      <w:tr w:rsidR="00776F77" w:rsidRPr="00043E95" w14:paraId="321C915D" w14:textId="77777777" w:rsidTr="00776F77">
        <w:trPr>
          <w:jc w:val="center"/>
        </w:trPr>
        <w:tc>
          <w:tcPr>
            <w:tcW w:w="1125" w:type="dxa"/>
            <w:vAlign w:val="center"/>
          </w:tcPr>
          <w:p w14:paraId="05E8C8D2" w14:textId="77777777" w:rsidR="00776F77" w:rsidRPr="001D61D8" w:rsidRDefault="00776F77" w:rsidP="00776F77">
            <w:pPr>
              <w:widowControl w:val="0"/>
              <w:ind w:right="141" w:firstLine="101"/>
              <w:jc w:val="center"/>
              <w:rPr>
                <w:rFonts w:eastAsia="Calibri"/>
                <w:sz w:val="20"/>
                <w:szCs w:val="20"/>
                <w:lang w:eastAsia="en-US"/>
              </w:rPr>
            </w:pPr>
            <w:r w:rsidRPr="001D61D8">
              <w:rPr>
                <w:rFonts w:eastAsia="Calibri"/>
                <w:sz w:val="20"/>
                <w:szCs w:val="20"/>
                <w:lang w:eastAsia="en-US"/>
              </w:rPr>
              <w:t>4.1</w:t>
            </w:r>
          </w:p>
        </w:tc>
        <w:tc>
          <w:tcPr>
            <w:tcW w:w="2550" w:type="dxa"/>
            <w:vAlign w:val="center"/>
          </w:tcPr>
          <w:p w14:paraId="4E6CDF01" w14:textId="77777777" w:rsidR="00776F77" w:rsidRPr="001D61D8" w:rsidRDefault="00776F77" w:rsidP="00776F77">
            <w:pPr>
              <w:widowControl w:val="0"/>
              <w:jc w:val="both"/>
              <w:rPr>
                <w:rFonts w:eastAsia="Calibri"/>
                <w:sz w:val="20"/>
                <w:szCs w:val="20"/>
                <w:lang w:eastAsia="en-US"/>
              </w:rPr>
            </w:pPr>
            <w:r w:rsidRPr="001D61D8">
              <w:rPr>
                <w:sz w:val="20"/>
                <w:szCs w:val="20"/>
              </w:rPr>
              <w:t>Деловое управление</w:t>
            </w:r>
          </w:p>
        </w:tc>
        <w:tc>
          <w:tcPr>
            <w:tcW w:w="6746" w:type="dxa"/>
            <w:vAlign w:val="center"/>
          </w:tcPr>
          <w:p w14:paraId="41B4047A" w14:textId="77777777" w:rsidR="00776F77" w:rsidRPr="001D61D8" w:rsidRDefault="00776F77" w:rsidP="00776F77">
            <w:pPr>
              <w:widowControl w:val="0"/>
              <w:jc w:val="both"/>
              <w:rPr>
                <w:sz w:val="20"/>
                <w:szCs w:val="20"/>
              </w:rPr>
            </w:pPr>
            <w:r w:rsidRPr="001D61D8">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776F77" w:rsidRPr="00043E95" w14:paraId="137F8D8F" w14:textId="77777777" w:rsidTr="00776F77">
        <w:trPr>
          <w:jc w:val="center"/>
        </w:trPr>
        <w:tc>
          <w:tcPr>
            <w:tcW w:w="1125" w:type="dxa"/>
            <w:vAlign w:val="center"/>
          </w:tcPr>
          <w:p w14:paraId="0D017CD9" w14:textId="77777777" w:rsidR="00776F77" w:rsidRPr="001D61D8" w:rsidRDefault="00776F77" w:rsidP="00776F77">
            <w:pPr>
              <w:widowControl w:val="0"/>
              <w:ind w:right="141" w:firstLine="101"/>
              <w:jc w:val="center"/>
              <w:rPr>
                <w:rFonts w:eastAsia="Calibri"/>
                <w:sz w:val="20"/>
                <w:szCs w:val="20"/>
                <w:lang w:eastAsia="en-US"/>
              </w:rPr>
            </w:pPr>
            <w:r w:rsidRPr="001D61D8">
              <w:rPr>
                <w:rFonts w:eastAsia="Calibri"/>
                <w:sz w:val="20"/>
                <w:szCs w:val="20"/>
                <w:lang w:eastAsia="en-US"/>
              </w:rPr>
              <w:t>4.2</w:t>
            </w:r>
          </w:p>
        </w:tc>
        <w:tc>
          <w:tcPr>
            <w:tcW w:w="2550" w:type="dxa"/>
            <w:vAlign w:val="center"/>
          </w:tcPr>
          <w:p w14:paraId="0D1F3F11" w14:textId="77777777" w:rsidR="00776F77" w:rsidRPr="001D61D8" w:rsidRDefault="00776F77" w:rsidP="00776F77">
            <w:pPr>
              <w:widowControl w:val="0"/>
              <w:rPr>
                <w:sz w:val="20"/>
                <w:szCs w:val="20"/>
              </w:rPr>
            </w:pPr>
            <w:r w:rsidRPr="001D61D8">
              <w:rPr>
                <w:rFonts w:eastAsia="Calibri"/>
                <w:sz w:val="20"/>
                <w:szCs w:val="20"/>
                <w:lang w:eastAsia="en-US"/>
              </w:rPr>
              <w:t>Объекты торговли (торговые центры, торгово-развлекательные центры (комплексы)</w:t>
            </w:r>
          </w:p>
        </w:tc>
        <w:tc>
          <w:tcPr>
            <w:tcW w:w="6746" w:type="dxa"/>
            <w:vAlign w:val="center"/>
          </w:tcPr>
          <w:p w14:paraId="02C3256E" w14:textId="77777777" w:rsidR="00776F77" w:rsidRPr="001D61D8" w:rsidRDefault="00776F77" w:rsidP="00776F77">
            <w:pPr>
              <w:widowControl w:val="0"/>
              <w:jc w:val="both"/>
              <w:rPr>
                <w:sz w:val="20"/>
                <w:szCs w:val="20"/>
              </w:rPr>
            </w:pPr>
            <w:r w:rsidRPr="001D61D8">
              <w:rPr>
                <w:sz w:val="20"/>
                <w:szCs w:val="20"/>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4.5-4.9; размещение гаражей и (или) стоянок для автомобилей сотрудников и посетителей торгового центра</w:t>
            </w:r>
          </w:p>
        </w:tc>
      </w:tr>
      <w:tr w:rsidR="00776F77" w:rsidRPr="00043E95" w14:paraId="63305595" w14:textId="77777777" w:rsidTr="00776F77">
        <w:trPr>
          <w:jc w:val="center"/>
        </w:trPr>
        <w:tc>
          <w:tcPr>
            <w:tcW w:w="1125" w:type="dxa"/>
            <w:vAlign w:val="center"/>
          </w:tcPr>
          <w:p w14:paraId="1F665AF4" w14:textId="77777777" w:rsidR="00776F77" w:rsidRPr="001D61D8" w:rsidRDefault="00776F77" w:rsidP="00776F77">
            <w:pPr>
              <w:widowControl w:val="0"/>
              <w:ind w:right="141" w:firstLine="101"/>
              <w:jc w:val="center"/>
              <w:rPr>
                <w:rFonts w:eastAsia="Calibri"/>
                <w:sz w:val="20"/>
                <w:szCs w:val="20"/>
                <w:lang w:eastAsia="en-US"/>
              </w:rPr>
            </w:pPr>
            <w:r w:rsidRPr="001D61D8">
              <w:rPr>
                <w:rFonts w:eastAsia="Calibri"/>
                <w:sz w:val="20"/>
                <w:szCs w:val="20"/>
                <w:lang w:eastAsia="en-US"/>
              </w:rPr>
              <w:t>4.3</w:t>
            </w:r>
          </w:p>
        </w:tc>
        <w:tc>
          <w:tcPr>
            <w:tcW w:w="2550" w:type="dxa"/>
            <w:vAlign w:val="center"/>
          </w:tcPr>
          <w:p w14:paraId="34BC0F5E" w14:textId="77777777" w:rsidR="00776F77" w:rsidRPr="001D61D8" w:rsidRDefault="00776F77" w:rsidP="00776F77">
            <w:pPr>
              <w:widowControl w:val="0"/>
              <w:rPr>
                <w:rFonts w:eastAsia="Calibri"/>
                <w:sz w:val="20"/>
                <w:szCs w:val="20"/>
                <w:lang w:eastAsia="en-US"/>
              </w:rPr>
            </w:pPr>
            <w:r w:rsidRPr="001D61D8">
              <w:rPr>
                <w:rFonts w:eastAsia="Calibri"/>
                <w:sz w:val="20"/>
                <w:szCs w:val="20"/>
                <w:lang w:eastAsia="en-US"/>
              </w:rPr>
              <w:t>Рынки</w:t>
            </w:r>
          </w:p>
        </w:tc>
        <w:tc>
          <w:tcPr>
            <w:tcW w:w="6746" w:type="dxa"/>
            <w:vAlign w:val="center"/>
          </w:tcPr>
          <w:p w14:paraId="2DA662FD" w14:textId="77777777" w:rsidR="00776F77" w:rsidRPr="001D61D8" w:rsidRDefault="00776F77" w:rsidP="00776F77">
            <w:pPr>
              <w:widowControl w:val="0"/>
              <w:jc w:val="both"/>
              <w:rPr>
                <w:sz w:val="20"/>
                <w:szCs w:val="20"/>
              </w:rPr>
            </w:pPr>
            <w:r w:rsidRPr="001D61D8">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r>
      <w:tr w:rsidR="00776F77" w:rsidRPr="00043E95" w14:paraId="560D653A" w14:textId="77777777" w:rsidTr="00776F77">
        <w:trPr>
          <w:jc w:val="center"/>
        </w:trPr>
        <w:tc>
          <w:tcPr>
            <w:tcW w:w="1125" w:type="dxa"/>
            <w:vAlign w:val="center"/>
          </w:tcPr>
          <w:p w14:paraId="50500E85" w14:textId="77777777" w:rsidR="00776F77" w:rsidRPr="001D61D8" w:rsidRDefault="00776F77" w:rsidP="00776F77">
            <w:pPr>
              <w:widowControl w:val="0"/>
              <w:ind w:right="141" w:firstLine="101"/>
              <w:jc w:val="center"/>
              <w:rPr>
                <w:rFonts w:eastAsia="Calibri"/>
                <w:sz w:val="20"/>
                <w:szCs w:val="20"/>
                <w:lang w:eastAsia="en-US"/>
              </w:rPr>
            </w:pPr>
            <w:r w:rsidRPr="001D61D8">
              <w:rPr>
                <w:rFonts w:eastAsia="Calibri"/>
                <w:sz w:val="20"/>
                <w:szCs w:val="20"/>
                <w:lang w:eastAsia="en-US"/>
              </w:rPr>
              <w:t>4.4</w:t>
            </w:r>
          </w:p>
        </w:tc>
        <w:tc>
          <w:tcPr>
            <w:tcW w:w="2550" w:type="dxa"/>
          </w:tcPr>
          <w:p w14:paraId="2A49D28B" w14:textId="77777777" w:rsidR="00776F77" w:rsidRPr="001D61D8" w:rsidRDefault="00776F77" w:rsidP="00776F77">
            <w:pPr>
              <w:pStyle w:val="af0"/>
              <w:rPr>
                <w:sz w:val="20"/>
                <w:szCs w:val="20"/>
              </w:rPr>
            </w:pPr>
            <w:r w:rsidRPr="001D61D8">
              <w:rPr>
                <w:sz w:val="20"/>
                <w:szCs w:val="20"/>
              </w:rPr>
              <w:t xml:space="preserve">Магазины </w:t>
            </w:r>
          </w:p>
        </w:tc>
        <w:tc>
          <w:tcPr>
            <w:tcW w:w="6746" w:type="dxa"/>
            <w:vAlign w:val="center"/>
          </w:tcPr>
          <w:p w14:paraId="6D1EEA3F" w14:textId="77777777" w:rsidR="00776F77" w:rsidRPr="001D61D8" w:rsidRDefault="00776F77" w:rsidP="00776F77">
            <w:pPr>
              <w:widowControl w:val="0"/>
              <w:jc w:val="both"/>
              <w:rPr>
                <w:sz w:val="20"/>
                <w:szCs w:val="20"/>
              </w:rPr>
            </w:pPr>
            <w:r w:rsidRPr="001D61D8">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gramStart"/>
            <w:r w:rsidRPr="001D61D8">
              <w:rPr>
                <w:sz w:val="20"/>
                <w:szCs w:val="20"/>
              </w:rPr>
              <w:t>кв.м</w:t>
            </w:r>
            <w:proofErr w:type="gramEnd"/>
          </w:p>
        </w:tc>
      </w:tr>
      <w:tr w:rsidR="00776F77" w:rsidRPr="00043E95" w14:paraId="1D5A82B2" w14:textId="77777777" w:rsidTr="00776F77">
        <w:trPr>
          <w:jc w:val="center"/>
        </w:trPr>
        <w:tc>
          <w:tcPr>
            <w:tcW w:w="1125" w:type="dxa"/>
            <w:vAlign w:val="center"/>
          </w:tcPr>
          <w:p w14:paraId="5AF1431A" w14:textId="77777777" w:rsidR="00776F77" w:rsidRPr="001D61D8" w:rsidRDefault="00776F77" w:rsidP="00776F77">
            <w:pPr>
              <w:widowControl w:val="0"/>
              <w:ind w:right="141" w:firstLine="101"/>
              <w:jc w:val="center"/>
              <w:rPr>
                <w:rFonts w:eastAsia="Calibri"/>
                <w:sz w:val="20"/>
                <w:szCs w:val="20"/>
                <w:lang w:eastAsia="en-US"/>
              </w:rPr>
            </w:pPr>
            <w:r w:rsidRPr="001D61D8">
              <w:rPr>
                <w:rFonts w:eastAsia="Calibri"/>
                <w:sz w:val="20"/>
                <w:szCs w:val="20"/>
                <w:lang w:eastAsia="en-US"/>
              </w:rPr>
              <w:t>4.5</w:t>
            </w:r>
          </w:p>
        </w:tc>
        <w:tc>
          <w:tcPr>
            <w:tcW w:w="2550" w:type="dxa"/>
            <w:vAlign w:val="center"/>
          </w:tcPr>
          <w:p w14:paraId="74A81EE6" w14:textId="77777777" w:rsidR="00776F77" w:rsidRPr="001D61D8" w:rsidRDefault="00776F77" w:rsidP="00776F77">
            <w:pPr>
              <w:widowControl w:val="0"/>
              <w:rPr>
                <w:rFonts w:eastAsia="Calibri"/>
                <w:sz w:val="20"/>
                <w:szCs w:val="20"/>
                <w:lang w:eastAsia="en-US"/>
              </w:rPr>
            </w:pPr>
            <w:r w:rsidRPr="001D61D8">
              <w:rPr>
                <w:sz w:val="20"/>
                <w:szCs w:val="20"/>
              </w:rPr>
              <w:t>Банковская и страховая деятельность</w:t>
            </w:r>
          </w:p>
        </w:tc>
        <w:tc>
          <w:tcPr>
            <w:tcW w:w="6746" w:type="dxa"/>
            <w:vAlign w:val="center"/>
          </w:tcPr>
          <w:p w14:paraId="70B65151" w14:textId="77777777" w:rsidR="00776F77" w:rsidRPr="001D61D8" w:rsidRDefault="00776F77" w:rsidP="00776F77">
            <w:pPr>
              <w:widowControl w:val="0"/>
              <w:jc w:val="both"/>
              <w:rPr>
                <w:sz w:val="20"/>
                <w:szCs w:val="20"/>
              </w:rPr>
            </w:pPr>
            <w:r w:rsidRPr="001D61D8">
              <w:rPr>
                <w:sz w:val="20"/>
                <w:szCs w:val="20"/>
              </w:rPr>
              <w:t>Размещение объектов капитального строительства, предназначенных для размещения организаций, оказывающих банковские и страховые</w:t>
            </w:r>
          </w:p>
        </w:tc>
      </w:tr>
      <w:tr w:rsidR="00776F77" w:rsidRPr="00043E95" w14:paraId="3684FEB6" w14:textId="77777777" w:rsidTr="00776F77">
        <w:trPr>
          <w:jc w:val="center"/>
        </w:trPr>
        <w:tc>
          <w:tcPr>
            <w:tcW w:w="1125" w:type="dxa"/>
            <w:vAlign w:val="center"/>
          </w:tcPr>
          <w:p w14:paraId="34549A4A" w14:textId="77777777" w:rsidR="00776F77" w:rsidRPr="001D61D8" w:rsidRDefault="00776F77" w:rsidP="00776F77">
            <w:pPr>
              <w:widowControl w:val="0"/>
              <w:ind w:right="141" w:firstLine="101"/>
              <w:jc w:val="center"/>
              <w:rPr>
                <w:rFonts w:eastAsia="Calibri"/>
                <w:sz w:val="20"/>
                <w:szCs w:val="20"/>
                <w:lang w:eastAsia="en-US"/>
              </w:rPr>
            </w:pPr>
            <w:r w:rsidRPr="001D61D8">
              <w:rPr>
                <w:rFonts w:eastAsia="Calibri"/>
                <w:sz w:val="20"/>
                <w:szCs w:val="20"/>
                <w:lang w:eastAsia="en-US"/>
              </w:rPr>
              <w:t>4.6</w:t>
            </w:r>
          </w:p>
        </w:tc>
        <w:tc>
          <w:tcPr>
            <w:tcW w:w="2550" w:type="dxa"/>
            <w:vAlign w:val="center"/>
          </w:tcPr>
          <w:p w14:paraId="2CAFE87E" w14:textId="77777777" w:rsidR="00776F77" w:rsidRPr="001D61D8" w:rsidRDefault="00776F77" w:rsidP="00776F77">
            <w:pPr>
              <w:autoSpaceDE w:val="0"/>
              <w:autoSpaceDN w:val="0"/>
              <w:adjustRightInd w:val="0"/>
              <w:rPr>
                <w:rFonts w:eastAsia="Calibri"/>
                <w:sz w:val="20"/>
                <w:szCs w:val="20"/>
                <w:lang w:eastAsia="en-US"/>
              </w:rPr>
            </w:pPr>
            <w:r w:rsidRPr="001D61D8">
              <w:rPr>
                <w:rFonts w:eastAsia="Calibri"/>
                <w:sz w:val="20"/>
                <w:szCs w:val="20"/>
                <w:lang w:eastAsia="en-US"/>
              </w:rPr>
              <w:t>Общественное питание</w:t>
            </w:r>
          </w:p>
        </w:tc>
        <w:tc>
          <w:tcPr>
            <w:tcW w:w="6746" w:type="dxa"/>
          </w:tcPr>
          <w:p w14:paraId="7376FAEB" w14:textId="77777777" w:rsidR="00776F77" w:rsidRPr="001D61D8" w:rsidRDefault="00776F77" w:rsidP="00776F77">
            <w:pPr>
              <w:autoSpaceDE w:val="0"/>
              <w:autoSpaceDN w:val="0"/>
              <w:adjustRightInd w:val="0"/>
              <w:jc w:val="both"/>
              <w:rPr>
                <w:rFonts w:eastAsia="Calibri"/>
                <w:sz w:val="20"/>
                <w:szCs w:val="20"/>
                <w:lang w:eastAsia="en-US"/>
              </w:rPr>
            </w:pPr>
            <w:r w:rsidRPr="001D61D8">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776F77" w:rsidRPr="00043E95" w14:paraId="3329E89D" w14:textId="77777777" w:rsidTr="00776F77">
        <w:trPr>
          <w:jc w:val="center"/>
        </w:trPr>
        <w:tc>
          <w:tcPr>
            <w:tcW w:w="1125" w:type="dxa"/>
            <w:vAlign w:val="center"/>
          </w:tcPr>
          <w:p w14:paraId="272C50FA" w14:textId="77777777" w:rsidR="00776F77" w:rsidRPr="001D61D8" w:rsidRDefault="00776F77" w:rsidP="00776F77">
            <w:pPr>
              <w:widowControl w:val="0"/>
              <w:ind w:right="141" w:firstLine="101"/>
              <w:jc w:val="center"/>
              <w:rPr>
                <w:rFonts w:eastAsia="Calibri"/>
                <w:sz w:val="20"/>
                <w:szCs w:val="20"/>
                <w:lang w:eastAsia="en-US"/>
              </w:rPr>
            </w:pPr>
            <w:r w:rsidRPr="001D61D8">
              <w:rPr>
                <w:rFonts w:eastAsia="Calibri"/>
                <w:sz w:val="20"/>
                <w:szCs w:val="20"/>
                <w:lang w:eastAsia="en-US"/>
              </w:rPr>
              <w:t>4.7</w:t>
            </w:r>
          </w:p>
        </w:tc>
        <w:tc>
          <w:tcPr>
            <w:tcW w:w="2550" w:type="dxa"/>
          </w:tcPr>
          <w:p w14:paraId="6A2B5DE2" w14:textId="77777777" w:rsidR="00776F77" w:rsidRPr="001D61D8" w:rsidRDefault="00776F77" w:rsidP="00776F77">
            <w:pPr>
              <w:pStyle w:val="af0"/>
              <w:rPr>
                <w:sz w:val="20"/>
                <w:szCs w:val="20"/>
              </w:rPr>
            </w:pPr>
            <w:r w:rsidRPr="001D61D8">
              <w:rPr>
                <w:sz w:val="20"/>
                <w:szCs w:val="20"/>
              </w:rPr>
              <w:t>Гостиничное обслуживание</w:t>
            </w:r>
          </w:p>
        </w:tc>
        <w:tc>
          <w:tcPr>
            <w:tcW w:w="6746" w:type="dxa"/>
          </w:tcPr>
          <w:p w14:paraId="1CBDA9DB" w14:textId="77777777" w:rsidR="00776F77" w:rsidRPr="001D61D8" w:rsidRDefault="00776F77" w:rsidP="00776F77">
            <w:pPr>
              <w:autoSpaceDE w:val="0"/>
              <w:autoSpaceDN w:val="0"/>
              <w:adjustRightInd w:val="0"/>
              <w:jc w:val="both"/>
              <w:rPr>
                <w:sz w:val="20"/>
                <w:szCs w:val="20"/>
              </w:rPr>
            </w:pPr>
            <w:r w:rsidRPr="001D61D8">
              <w:rPr>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776F77" w:rsidRPr="00043E95" w14:paraId="7E8F441C" w14:textId="77777777" w:rsidTr="00776F77">
        <w:trPr>
          <w:jc w:val="center"/>
        </w:trPr>
        <w:tc>
          <w:tcPr>
            <w:tcW w:w="1125" w:type="dxa"/>
            <w:vAlign w:val="center"/>
          </w:tcPr>
          <w:p w14:paraId="69CD8F65" w14:textId="77777777" w:rsidR="00776F77" w:rsidRPr="001D61D8" w:rsidRDefault="00776F77" w:rsidP="00776F77">
            <w:pPr>
              <w:widowControl w:val="0"/>
              <w:ind w:right="141" w:firstLine="101"/>
              <w:jc w:val="center"/>
              <w:rPr>
                <w:rFonts w:eastAsia="Calibri"/>
                <w:sz w:val="20"/>
                <w:szCs w:val="20"/>
                <w:lang w:eastAsia="en-US"/>
              </w:rPr>
            </w:pPr>
            <w:r w:rsidRPr="001D61D8">
              <w:rPr>
                <w:rFonts w:eastAsia="Calibri"/>
                <w:sz w:val="20"/>
                <w:szCs w:val="20"/>
                <w:lang w:eastAsia="en-US"/>
              </w:rPr>
              <w:t>4.8</w:t>
            </w:r>
          </w:p>
        </w:tc>
        <w:tc>
          <w:tcPr>
            <w:tcW w:w="2550" w:type="dxa"/>
          </w:tcPr>
          <w:p w14:paraId="0E031705" w14:textId="77777777" w:rsidR="00776F77" w:rsidRDefault="00776F77" w:rsidP="00776F77">
            <w:pPr>
              <w:pStyle w:val="af0"/>
              <w:rPr>
                <w:sz w:val="20"/>
                <w:szCs w:val="20"/>
              </w:rPr>
            </w:pPr>
          </w:p>
          <w:p w14:paraId="2796E1ED" w14:textId="77777777" w:rsidR="00776F77" w:rsidRPr="00D402BB" w:rsidRDefault="00776F77" w:rsidP="00776F77">
            <w:pPr>
              <w:pStyle w:val="af0"/>
              <w:rPr>
                <w:sz w:val="20"/>
                <w:szCs w:val="20"/>
              </w:rPr>
            </w:pPr>
            <w:r w:rsidRPr="00D402BB">
              <w:rPr>
                <w:sz w:val="20"/>
                <w:szCs w:val="20"/>
              </w:rPr>
              <w:t>Развлечения</w:t>
            </w:r>
          </w:p>
        </w:tc>
        <w:tc>
          <w:tcPr>
            <w:tcW w:w="6746" w:type="dxa"/>
          </w:tcPr>
          <w:p w14:paraId="62660308" w14:textId="77777777" w:rsidR="00776F77" w:rsidRPr="00D402BB" w:rsidRDefault="00776F77" w:rsidP="00776F77">
            <w:pPr>
              <w:autoSpaceDE w:val="0"/>
              <w:autoSpaceDN w:val="0"/>
              <w:adjustRightInd w:val="0"/>
              <w:jc w:val="both"/>
              <w:rPr>
                <w:sz w:val="20"/>
                <w:szCs w:val="20"/>
              </w:rPr>
            </w:pPr>
            <w:r w:rsidRPr="00D402BB">
              <w:rPr>
                <w:sz w:val="20"/>
                <w:szCs w:val="20"/>
              </w:rPr>
              <w:t xml:space="preserve">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 в игорных зонах также допускается размещение игорных заведений, залов игровых автоматов, используемых для </w:t>
            </w:r>
            <w:r w:rsidRPr="00D402BB">
              <w:rPr>
                <w:sz w:val="20"/>
                <w:szCs w:val="20"/>
              </w:rPr>
              <w:lastRenderedPageBreak/>
              <w:t>проведения азартных игр и игровых столов, а также размещение гостиниц и заведений общественного питания для посетителей игорных зон</w:t>
            </w:r>
          </w:p>
        </w:tc>
      </w:tr>
      <w:tr w:rsidR="00776F77" w:rsidRPr="00043E95" w14:paraId="55EA99D1" w14:textId="77777777" w:rsidTr="00776F77">
        <w:trPr>
          <w:jc w:val="center"/>
        </w:trPr>
        <w:tc>
          <w:tcPr>
            <w:tcW w:w="1125" w:type="dxa"/>
            <w:vAlign w:val="center"/>
          </w:tcPr>
          <w:p w14:paraId="5934F030"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lastRenderedPageBreak/>
              <w:t>5.1</w:t>
            </w:r>
          </w:p>
        </w:tc>
        <w:tc>
          <w:tcPr>
            <w:tcW w:w="2550" w:type="dxa"/>
            <w:vAlign w:val="center"/>
          </w:tcPr>
          <w:p w14:paraId="5EEF51C1" w14:textId="77777777" w:rsidR="00776F77" w:rsidRPr="001D61D8" w:rsidRDefault="00776F77" w:rsidP="00776F77">
            <w:pPr>
              <w:widowControl w:val="0"/>
              <w:rPr>
                <w:sz w:val="20"/>
                <w:szCs w:val="20"/>
              </w:rPr>
            </w:pPr>
            <w:r w:rsidRPr="001D61D8">
              <w:rPr>
                <w:sz w:val="20"/>
                <w:szCs w:val="20"/>
              </w:rPr>
              <w:t>Спорт</w:t>
            </w:r>
          </w:p>
        </w:tc>
        <w:tc>
          <w:tcPr>
            <w:tcW w:w="6746" w:type="dxa"/>
            <w:vAlign w:val="center"/>
          </w:tcPr>
          <w:p w14:paraId="1E203DAB" w14:textId="77777777" w:rsidR="00776F77" w:rsidRPr="001D61D8" w:rsidRDefault="00776F77" w:rsidP="00776F77">
            <w:pPr>
              <w:widowControl w:val="0"/>
              <w:jc w:val="both"/>
              <w:rPr>
                <w:sz w:val="20"/>
                <w:szCs w:val="20"/>
              </w:rPr>
            </w:pPr>
            <w:r w:rsidRPr="001D61D8">
              <w:rPr>
                <w:sz w:val="20"/>
                <w:szCs w:val="20"/>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w:t>
            </w:r>
            <w:r w:rsidRPr="001D61D8">
              <w:rPr>
                <w:sz w:val="20"/>
                <w:szCs w:val="20"/>
              </w:rPr>
              <w:softHyphen/>
              <w:t>нисные корты, поля для спортивной игры, автодромы, мотодромы, трам</w:t>
            </w:r>
            <w:r w:rsidRPr="001D61D8">
              <w:rPr>
                <w:sz w:val="20"/>
                <w:szCs w:val="20"/>
              </w:rPr>
              <w:softHyphen/>
              <w:t>плины, трассы и спортивные стрельбища), в том числе водным (причалы и сооружения, необходимые для водных видов спорта и хранения соответству</w:t>
            </w:r>
            <w:r w:rsidRPr="001D61D8">
              <w:rPr>
                <w:sz w:val="20"/>
                <w:szCs w:val="20"/>
              </w:rPr>
              <w:softHyphen/>
              <w:t>ющего инвентаря); размещение спортивных баз и лагерей</w:t>
            </w:r>
          </w:p>
        </w:tc>
      </w:tr>
      <w:tr w:rsidR="00776F77" w:rsidRPr="00043E95" w14:paraId="6D8DB084" w14:textId="77777777" w:rsidTr="00776F77">
        <w:trPr>
          <w:jc w:val="center"/>
        </w:trPr>
        <w:tc>
          <w:tcPr>
            <w:tcW w:w="1125" w:type="dxa"/>
            <w:vAlign w:val="center"/>
          </w:tcPr>
          <w:p w14:paraId="241BD8D2"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8.3</w:t>
            </w:r>
          </w:p>
        </w:tc>
        <w:tc>
          <w:tcPr>
            <w:tcW w:w="2550" w:type="dxa"/>
            <w:vAlign w:val="center"/>
          </w:tcPr>
          <w:p w14:paraId="5B59A75C" w14:textId="77777777" w:rsidR="00776F77" w:rsidRPr="001D61D8" w:rsidRDefault="00776F77" w:rsidP="00776F77">
            <w:pPr>
              <w:rPr>
                <w:sz w:val="20"/>
                <w:szCs w:val="20"/>
              </w:rPr>
            </w:pPr>
            <w:r w:rsidRPr="001D61D8">
              <w:rPr>
                <w:sz w:val="20"/>
                <w:szCs w:val="20"/>
              </w:rPr>
              <w:t>Обеспечение внутреннего правопорядка</w:t>
            </w:r>
          </w:p>
        </w:tc>
        <w:tc>
          <w:tcPr>
            <w:tcW w:w="6746" w:type="dxa"/>
            <w:vAlign w:val="center"/>
          </w:tcPr>
          <w:p w14:paraId="197661AC" w14:textId="77777777" w:rsidR="00776F77" w:rsidRPr="001D61D8" w:rsidRDefault="00776F77" w:rsidP="00776F77">
            <w:pPr>
              <w:jc w:val="both"/>
              <w:rPr>
                <w:sz w:val="20"/>
                <w:szCs w:val="20"/>
              </w:rPr>
            </w:pPr>
            <w:r w:rsidRPr="001D61D8">
              <w:rPr>
                <w:sz w:val="20"/>
                <w:szCs w:val="20"/>
              </w:rPr>
              <w:t>Размещение объектов капитального строительства, необходимых для подго</w:t>
            </w:r>
            <w:r w:rsidRPr="001D61D8">
              <w:rPr>
                <w:sz w:val="20"/>
                <w:szCs w:val="20"/>
              </w:rPr>
              <w:softHyphen/>
              <w:t>товки и поддержания в готовности органов внутренних дел и спасательных служб, в которых существует военизированная служба; размещение объек</w:t>
            </w:r>
            <w:r w:rsidRPr="001D61D8">
              <w:rPr>
                <w:sz w:val="20"/>
                <w:szCs w:val="20"/>
              </w:rPr>
              <w:softHyphen/>
              <w:t>тов гражданской обороны, за исключением объектов гражданской обороны, яв</w:t>
            </w:r>
            <w:r w:rsidRPr="001D61D8">
              <w:rPr>
                <w:sz w:val="20"/>
                <w:szCs w:val="20"/>
              </w:rPr>
              <w:softHyphen/>
              <w:t>ляющихся частями производственных зданий</w:t>
            </w:r>
          </w:p>
        </w:tc>
      </w:tr>
      <w:tr w:rsidR="00776F77" w:rsidRPr="00043E95" w14:paraId="455E2DAC" w14:textId="77777777" w:rsidTr="00776F77">
        <w:trPr>
          <w:jc w:val="center"/>
        </w:trPr>
        <w:tc>
          <w:tcPr>
            <w:tcW w:w="1125" w:type="dxa"/>
            <w:vAlign w:val="center"/>
          </w:tcPr>
          <w:p w14:paraId="6FB99829" w14:textId="77777777" w:rsidR="00776F77" w:rsidRPr="001D61D8" w:rsidRDefault="00776F77" w:rsidP="00776F77">
            <w:pPr>
              <w:pStyle w:val="af0"/>
              <w:spacing w:line="276" w:lineRule="auto"/>
              <w:jc w:val="center"/>
              <w:rPr>
                <w:sz w:val="20"/>
                <w:szCs w:val="20"/>
              </w:rPr>
            </w:pPr>
            <w:r w:rsidRPr="001D61D8">
              <w:rPr>
                <w:sz w:val="20"/>
                <w:szCs w:val="20"/>
              </w:rPr>
              <w:t>9.3</w:t>
            </w:r>
          </w:p>
        </w:tc>
        <w:tc>
          <w:tcPr>
            <w:tcW w:w="2550" w:type="dxa"/>
            <w:vAlign w:val="center"/>
          </w:tcPr>
          <w:p w14:paraId="3E0F3F6D" w14:textId="77777777" w:rsidR="00776F77" w:rsidRPr="001D61D8" w:rsidRDefault="00776F77" w:rsidP="00776F77">
            <w:pPr>
              <w:rPr>
                <w:sz w:val="20"/>
                <w:szCs w:val="20"/>
              </w:rPr>
            </w:pPr>
            <w:r w:rsidRPr="001D61D8">
              <w:rPr>
                <w:sz w:val="20"/>
                <w:szCs w:val="20"/>
              </w:rPr>
              <w:t>Историко-культурная деятельность</w:t>
            </w:r>
          </w:p>
        </w:tc>
        <w:tc>
          <w:tcPr>
            <w:tcW w:w="6746" w:type="dxa"/>
            <w:vAlign w:val="center"/>
          </w:tcPr>
          <w:p w14:paraId="6A010D0A"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w:t>
            </w:r>
            <w:r w:rsidRPr="001D61D8">
              <w:rPr>
                <w:color w:val="000000"/>
                <w:sz w:val="20"/>
                <w:szCs w:val="20"/>
                <w:lang w:eastAsia="ru-RU"/>
              </w:rPr>
              <w:softHyphen/>
              <w:t>логического наследия, достопримечательных мест, мест бытования истори</w:t>
            </w:r>
            <w:r w:rsidRPr="001D61D8">
              <w:rPr>
                <w:color w:val="000000"/>
                <w:sz w:val="20"/>
                <w:szCs w:val="20"/>
                <w:lang w:eastAsia="ru-RU"/>
              </w:rPr>
              <w:softHyphen/>
              <w:t>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76F77" w:rsidRPr="00043E95" w14:paraId="6541756D" w14:textId="77777777" w:rsidTr="00776F77">
        <w:trPr>
          <w:jc w:val="center"/>
        </w:trPr>
        <w:tc>
          <w:tcPr>
            <w:tcW w:w="1125" w:type="dxa"/>
            <w:vAlign w:val="center"/>
          </w:tcPr>
          <w:p w14:paraId="490AEEAF"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12.0</w:t>
            </w:r>
          </w:p>
        </w:tc>
        <w:tc>
          <w:tcPr>
            <w:tcW w:w="2550" w:type="dxa"/>
            <w:vAlign w:val="center"/>
          </w:tcPr>
          <w:p w14:paraId="43738930" w14:textId="77777777" w:rsidR="00776F77" w:rsidRPr="001D61D8" w:rsidRDefault="00776F77" w:rsidP="00776F77">
            <w:pPr>
              <w:rPr>
                <w:rFonts w:eastAsia="Calibri"/>
                <w:sz w:val="20"/>
                <w:szCs w:val="20"/>
                <w:lang w:eastAsia="en-US"/>
              </w:rPr>
            </w:pPr>
            <w:r w:rsidRPr="001D61D8">
              <w:rPr>
                <w:rFonts w:eastAsia="Calibri"/>
                <w:sz w:val="20"/>
                <w:szCs w:val="20"/>
                <w:lang w:eastAsia="en-US"/>
              </w:rPr>
              <w:t>Земельные участки (территории) общего пользования</w:t>
            </w:r>
          </w:p>
        </w:tc>
        <w:tc>
          <w:tcPr>
            <w:tcW w:w="6746" w:type="dxa"/>
            <w:vAlign w:val="center"/>
          </w:tcPr>
          <w:p w14:paraId="4262D991" w14:textId="77777777" w:rsidR="00776F77" w:rsidRPr="001D61D8" w:rsidRDefault="00776F77" w:rsidP="00776F77">
            <w:pPr>
              <w:jc w:val="both"/>
              <w:rPr>
                <w:rFonts w:eastAsia="Calibri"/>
                <w:sz w:val="20"/>
                <w:szCs w:val="20"/>
                <w:lang w:eastAsia="en-US"/>
              </w:rPr>
            </w:pPr>
            <w:r w:rsidRPr="001D61D8">
              <w:rPr>
                <w:sz w:val="20"/>
                <w:szCs w:val="20"/>
              </w:rPr>
              <w:t>Размещение объектов улично-дорожной сети, автомобильных дорог и пеше</w:t>
            </w:r>
            <w:r w:rsidRPr="001D61D8">
              <w:rPr>
                <w:sz w:val="20"/>
                <w:szCs w:val="20"/>
              </w:rPr>
              <w:softHyphen/>
              <w:t>ходных тротуаров в границах населенных пунктов, пешеходных переходов, набережных, береговых полос водных объектов общего пользования, скве</w:t>
            </w:r>
            <w:r w:rsidRPr="001D61D8">
              <w:rPr>
                <w:sz w:val="20"/>
                <w:szCs w:val="20"/>
              </w:rPr>
              <w:softHyphen/>
              <w:t>ров, бульваров, площадей, проездов, малых архитектурных форм благо</w:t>
            </w:r>
            <w:r w:rsidRPr="001D61D8">
              <w:rPr>
                <w:sz w:val="20"/>
                <w:szCs w:val="20"/>
              </w:rPr>
              <w:softHyphen/>
              <w:t>устройства</w:t>
            </w:r>
          </w:p>
        </w:tc>
      </w:tr>
      <w:tr w:rsidR="00776F77" w:rsidRPr="00043E95" w14:paraId="6C4E9E21" w14:textId="77777777" w:rsidTr="00776F77">
        <w:trPr>
          <w:jc w:val="center"/>
        </w:trPr>
        <w:tc>
          <w:tcPr>
            <w:tcW w:w="10421" w:type="dxa"/>
            <w:gridSpan w:val="3"/>
            <w:shd w:val="clear" w:color="auto" w:fill="F2F2F2" w:themeFill="background1" w:themeFillShade="F2"/>
            <w:vAlign w:val="center"/>
          </w:tcPr>
          <w:p w14:paraId="1B42CA11" w14:textId="77777777" w:rsidR="00776F77" w:rsidRPr="00043E95" w:rsidRDefault="00776F77" w:rsidP="00776F77">
            <w:pPr>
              <w:jc w:val="center"/>
              <w:rPr>
                <w:sz w:val="20"/>
                <w:szCs w:val="22"/>
              </w:rPr>
            </w:pPr>
            <w:r w:rsidRPr="00043E95">
              <w:rPr>
                <w:rFonts w:eastAsia="Calibri"/>
                <w:b/>
                <w:sz w:val="22"/>
                <w:szCs w:val="22"/>
                <w:lang w:eastAsia="en-US"/>
              </w:rPr>
              <w:t>Вспомогательные виды разрешенного использования</w:t>
            </w:r>
          </w:p>
        </w:tc>
      </w:tr>
      <w:tr w:rsidR="00776F77" w:rsidRPr="00043E95" w14:paraId="16AF5897" w14:textId="77777777" w:rsidTr="00776F77">
        <w:trPr>
          <w:jc w:val="center"/>
        </w:trPr>
        <w:tc>
          <w:tcPr>
            <w:tcW w:w="1125" w:type="dxa"/>
            <w:vAlign w:val="center"/>
          </w:tcPr>
          <w:p w14:paraId="1F153B6C" w14:textId="77777777" w:rsidR="00776F77" w:rsidRPr="001D61D8" w:rsidRDefault="00776F77" w:rsidP="00776F77">
            <w:pPr>
              <w:widowControl w:val="0"/>
              <w:jc w:val="center"/>
              <w:rPr>
                <w:rFonts w:eastAsia="Calibri"/>
                <w:sz w:val="20"/>
                <w:szCs w:val="20"/>
                <w:lang w:eastAsia="en-US"/>
              </w:rPr>
            </w:pPr>
            <w:r w:rsidRPr="001D61D8">
              <w:rPr>
                <w:rFonts w:eastAsia="Calibri"/>
                <w:sz w:val="20"/>
                <w:szCs w:val="20"/>
                <w:lang w:eastAsia="en-US"/>
              </w:rPr>
              <w:t>4.9</w:t>
            </w:r>
          </w:p>
        </w:tc>
        <w:tc>
          <w:tcPr>
            <w:tcW w:w="2550" w:type="dxa"/>
            <w:vAlign w:val="center"/>
          </w:tcPr>
          <w:p w14:paraId="0C955336" w14:textId="77777777" w:rsidR="00776F77" w:rsidRPr="001D61D8" w:rsidRDefault="00776F77" w:rsidP="00776F77">
            <w:pPr>
              <w:rPr>
                <w:rFonts w:eastAsia="Calibri"/>
                <w:sz w:val="20"/>
                <w:szCs w:val="20"/>
                <w:lang w:eastAsia="en-US"/>
              </w:rPr>
            </w:pPr>
            <w:r w:rsidRPr="001D61D8">
              <w:rPr>
                <w:sz w:val="20"/>
                <w:szCs w:val="20"/>
              </w:rPr>
              <w:t>Обслуживание автотранспорта</w:t>
            </w:r>
          </w:p>
        </w:tc>
        <w:tc>
          <w:tcPr>
            <w:tcW w:w="6746" w:type="dxa"/>
            <w:vAlign w:val="center"/>
          </w:tcPr>
          <w:p w14:paraId="57A60234" w14:textId="77777777" w:rsidR="00776F77" w:rsidRPr="001D61D8" w:rsidRDefault="00776F77" w:rsidP="00776F77">
            <w:pPr>
              <w:jc w:val="both"/>
              <w:rPr>
                <w:sz w:val="20"/>
                <w:szCs w:val="20"/>
              </w:rPr>
            </w:pPr>
            <w:r w:rsidRPr="001D61D8">
              <w:rPr>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r w:rsidR="00776F77" w:rsidRPr="00043E95" w14:paraId="206D11AA" w14:textId="77777777" w:rsidTr="00776F77">
        <w:trPr>
          <w:jc w:val="center"/>
        </w:trPr>
        <w:tc>
          <w:tcPr>
            <w:tcW w:w="10421" w:type="dxa"/>
            <w:gridSpan w:val="3"/>
            <w:shd w:val="pct5" w:color="auto" w:fill="auto"/>
            <w:vAlign w:val="center"/>
          </w:tcPr>
          <w:p w14:paraId="5FE64835" w14:textId="77777777" w:rsidR="00776F77" w:rsidRPr="00043E95" w:rsidRDefault="00776F77" w:rsidP="00776F77">
            <w:pPr>
              <w:widowControl w:val="0"/>
              <w:jc w:val="center"/>
              <w:rPr>
                <w:rFonts w:eastAsia="Calibri"/>
                <w:b/>
                <w:sz w:val="22"/>
                <w:szCs w:val="22"/>
                <w:lang w:eastAsia="en-US"/>
              </w:rPr>
            </w:pPr>
            <w:r w:rsidRPr="00043E95">
              <w:rPr>
                <w:rFonts w:eastAsia="Calibri"/>
                <w:b/>
                <w:sz w:val="22"/>
                <w:szCs w:val="22"/>
                <w:lang w:eastAsia="en-US"/>
              </w:rPr>
              <w:t>Условно разрешенные виды использования</w:t>
            </w:r>
          </w:p>
        </w:tc>
      </w:tr>
      <w:tr w:rsidR="00776F77" w:rsidRPr="00043E95" w14:paraId="2E6CABD8" w14:textId="77777777" w:rsidTr="00776F77">
        <w:trPr>
          <w:jc w:val="center"/>
        </w:trPr>
        <w:tc>
          <w:tcPr>
            <w:tcW w:w="1125" w:type="dxa"/>
            <w:vAlign w:val="center"/>
          </w:tcPr>
          <w:p w14:paraId="134B7CA1" w14:textId="77777777" w:rsidR="00776F77" w:rsidRPr="004006C1" w:rsidRDefault="00776F77" w:rsidP="00776F77">
            <w:pPr>
              <w:widowControl w:val="0"/>
              <w:ind w:right="141" w:firstLine="101"/>
              <w:rPr>
                <w:rFonts w:eastAsia="Calibri"/>
                <w:color w:val="auto"/>
                <w:sz w:val="20"/>
                <w:szCs w:val="20"/>
                <w:lang w:eastAsia="en-US"/>
              </w:rPr>
            </w:pPr>
            <w:r w:rsidRPr="004006C1">
              <w:rPr>
                <w:rFonts w:eastAsia="Calibri"/>
                <w:color w:val="auto"/>
                <w:sz w:val="20"/>
                <w:szCs w:val="20"/>
                <w:lang w:eastAsia="en-US"/>
              </w:rPr>
              <w:t>2.1.1</w:t>
            </w:r>
          </w:p>
        </w:tc>
        <w:tc>
          <w:tcPr>
            <w:tcW w:w="2550" w:type="dxa"/>
            <w:vAlign w:val="center"/>
          </w:tcPr>
          <w:p w14:paraId="51F8E61B" w14:textId="77777777" w:rsidR="00776F77" w:rsidRPr="004006C1" w:rsidRDefault="00776F77" w:rsidP="00776F77">
            <w:pPr>
              <w:widowControl w:val="0"/>
              <w:rPr>
                <w:rFonts w:eastAsia="Calibri"/>
                <w:color w:val="auto"/>
                <w:sz w:val="20"/>
                <w:szCs w:val="20"/>
                <w:lang w:eastAsia="en-US"/>
              </w:rPr>
            </w:pPr>
            <w:r w:rsidRPr="004006C1">
              <w:rPr>
                <w:rFonts w:eastAsia="Calibri"/>
                <w:color w:val="auto"/>
                <w:sz w:val="20"/>
                <w:szCs w:val="20"/>
                <w:lang w:eastAsia="en-US"/>
              </w:rPr>
              <w:t>Малоэтажная многоквартирная жилая застройка</w:t>
            </w:r>
          </w:p>
        </w:tc>
        <w:tc>
          <w:tcPr>
            <w:tcW w:w="6746" w:type="dxa"/>
          </w:tcPr>
          <w:p w14:paraId="54A08DCC" w14:textId="77777777" w:rsidR="00776F77" w:rsidRPr="005A61ED" w:rsidRDefault="00776F77" w:rsidP="00776F77">
            <w:pPr>
              <w:spacing w:before="100" w:beforeAutospacing="1" w:after="100" w:afterAutospacing="1"/>
              <w:rPr>
                <w:sz w:val="20"/>
                <w:szCs w:val="20"/>
              </w:rPr>
            </w:pPr>
            <w:r w:rsidRPr="005A61ED">
              <w:rPr>
                <w:sz w:val="20"/>
                <w:szCs w:val="20"/>
              </w:rPr>
              <w:t>Размещение малоэтажного многоквартирного жилого дома (дом, пригодный для постоянного проживания, высотой до 4 этажей, включая мансардный); разведение декоративных и плодовых деревьев, овощных и ягодных культур; размещение индивид</w:t>
            </w:r>
            <w:r>
              <w:rPr>
                <w:sz w:val="20"/>
                <w:szCs w:val="20"/>
              </w:rPr>
              <w:t>уальных гаражей и иных вспомога</w:t>
            </w:r>
            <w:r w:rsidRPr="005A61ED">
              <w:rPr>
                <w:sz w:val="20"/>
                <w:szCs w:val="20"/>
              </w:rPr>
              <w:t>тельных сооружений; обустройство спортивных и детских площадок, площадок отдыха; размещение объектов обслуживания жил</w:t>
            </w:r>
            <w:r>
              <w:rPr>
                <w:sz w:val="20"/>
                <w:szCs w:val="20"/>
              </w:rPr>
              <w:t>ой застройки во встроенных, при</w:t>
            </w:r>
            <w:r w:rsidRPr="005A61ED">
              <w:rPr>
                <w:sz w:val="20"/>
                <w:szCs w:val="20"/>
              </w:rPr>
              <w:t>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776F77" w:rsidRPr="00043E95" w14:paraId="7F122407" w14:textId="77777777" w:rsidTr="00776F77">
        <w:trPr>
          <w:jc w:val="center"/>
        </w:trPr>
        <w:tc>
          <w:tcPr>
            <w:tcW w:w="1125" w:type="dxa"/>
            <w:vAlign w:val="center"/>
          </w:tcPr>
          <w:p w14:paraId="1A09440E" w14:textId="77777777" w:rsidR="00776F77" w:rsidRPr="001D61D8" w:rsidRDefault="00776F77" w:rsidP="00776F77">
            <w:pPr>
              <w:pStyle w:val="af0"/>
              <w:spacing w:line="276" w:lineRule="auto"/>
              <w:jc w:val="center"/>
              <w:rPr>
                <w:sz w:val="20"/>
                <w:szCs w:val="20"/>
              </w:rPr>
            </w:pPr>
            <w:r w:rsidRPr="001D61D8">
              <w:rPr>
                <w:sz w:val="20"/>
                <w:szCs w:val="20"/>
              </w:rPr>
              <w:t>3.10.1</w:t>
            </w:r>
          </w:p>
        </w:tc>
        <w:tc>
          <w:tcPr>
            <w:tcW w:w="2550" w:type="dxa"/>
            <w:vAlign w:val="center"/>
          </w:tcPr>
          <w:p w14:paraId="7084849B" w14:textId="77777777" w:rsidR="00776F77" w:rsidRPr="001D61D8" w:rsidRDefault="00776F77" w:rsidP="00776F77">
            <w:pPr>
              <w:pStyle w:val="af0"/>
              <w:spacing w:line="276" w:lineRule="auto"/>
              <w:rPr>
                <w:sz w:val="20"/>
                <w:szCs w:val="20"/>
              </w:rPr>
            </w:pPr>
            <w:r w:rsidRPr="001D61D8">
              <w:rPr>
                <w:sz w:val="20"/>
                <w:szCs w:val="20"/>
              </w:rPr>
              <w:t>Амбулаторное ветеринарное обслуживание</w:t>
            </w:r>
          </w:p>
        </w:tc>
        <w:tc>
          <w:tcPr>
            <w:tcW w:w="6746" w:type="dxa"/>
            <w:vAlign w:val="center"/>
          </w:tcPr>
          <w:p w14:paraId="26E01F01" w14:textId="77777777" w:rsidR="00776F77" w:rsidRPr="001D61D8" w:rsidRDefault="00776F77" w:rsidP="00776F77">
            <w:pPr>
              <w:pStyle w:val="af0"/>
              <w:jc w:val="both"/>
              <w:rPr>
                <w:color w:val="000000"/>
                <w:sz w:val="20"/>
                <w:szCs w:val="20"/>
                <w:lang w:eastAsia="ru-RU"/>
              </w:rPr>
            </w:pPr>
            <w:r w:rsidRPr="001D61D8">
              <w:rPr>
                <w:color w:val="000000"/>
                <w:sz w:val="20"/>
                <w:szCs w:val="20"/>
                <w:lang w:eastAsia="ru-RU"/>
              </w:rPr>
              <w:t>Размещение объектов капитального строительства, предназначенных для оказания ветеринарных услуг без содержания животных</w:t>
            </w:r>
          </w:p>
        </w:tc>
      </w:tr>
      <w:tr w:rsidR="00776F77" w:rsidRPr="00043E95" w14:paraId="2EF8D24D" w14:textId="77777777" w:rsidTr="00776F77">
        <w:trPr>
          <w:jc w:val="center"/>
        </w:trPr>
        <w:tc>
          <w:tcPr>
            <w:tcW w:w="1125" w:type="dxa"/>
            <w:vAlign w:val="center"/>
          </w:tcPr>
          <w:p w14:paraId="75FD295C" w14:textId="77777777" w:rsidR="00776F77" w:rsidRPr="001D61D8" w:rsidRDefault="00776F77" w:rsidP="00776F77">
            <w:pPr>
              <w:pStyle w:val="af0"/>
              <w:spacing w:line="276" w:lineRule="auto"/>
              <w:jc w:val="center"/>
              <w:rPr>
                <w:sz w:val="20"/>
                <w:szCs w:val="20"/>
              </w:rPr>
            </w:pPr>
            <w:r>
              <w:rPr>
                <w:sz w:val="20"/>
                <w:szCs w:val="20"/>
              </w:rPr>
              <w:t>4.9.1</w:t>
            </w:r>
          </w:p>
        </w:tc>
        <w:tc>
          <w:tcPr>
            <w:tcW w:w="2550" w:type="dxa"/>
            <w:vAlign w:val="center"/>
          </w:tcPr>
          <w:p w14:paraId="0C28A257" w14:textId="77777777" w:rsidR="00776F77" w:rsidRPr="00D402BB" w:rsidRDefault="00776F77" w:rsidP="00776F77">
            <w:pPr>
              <w:widowControl w:val="0"/>
              <w:rPr>
                <w:rFonts w:eastAsia="Calibri"/>
                <w:sz w:val="20"/>
                <w:szCs w:val="20"/>
                <w:lang w:eastAsia="en-US"/>
              </w:rPr>
            </w:pPr>
            <w:r w:rsidRPr="00D402BB">
              <w:rPr>
                <w:rFonts w:eastAsia="Calibri"/>
                <w:sz w:val="20"/>
                <w:szCs w:val="20"/>
                <w:lang w:eastAsia="en-US"/>
              </w:rPr>
              <w:t>Объекты придорожного сервиса</w:t>
            </w:r>
          </w:p>
        </w:tc>
        <w:tc>
          <w:tcPr>
            <w:tcW w:w="6746" w:type="dxa"/>
          </w:tcPr>
          <w:p w14:paraId="0DE89716" w14:textId="77777777" w:rsidR="00776F77" w:rsidRPr="00D402BB" w:rsidRDefault="00776F77" w:rsidP="00776F77">
            <w:pPr>
              <w:widowControl w:val="0"/>
              <w:jc w:val="both"/>
              <w:rPr>
                <w:rFonts w:eastAsia="Calibri"/>
                <w:sz w:val="20"/>
                <w:szCs w:val="20"/>
                <w:lang w:eastAsia="en-US"/>
              </w:rPr>
            </w:pPr>
            <w:r w:rsidRPr="00D402BB">
              <w:rPr>
                <w:sz w:val="20"/>
                <w:szCs w:val="20"/>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776F77" w:rsidRPr="00043E95" w14:paraId="11E93F73" w14:textId="77777777" w:rsidTr="00776F77">
        <w:trPr>
          <w:jc w:val="center"/>
        </w:trPr>
        <w:tc>
          <w:tcPr>
            <w:tcW w:w="1125" w:type="dxa"/>
            <w:vAlign w:val="center"/>
          </w:tcPr>
          <w:p w14:paraId="1AA8AD5D" w14:textId="77777777" w:rsidR="00776F77" w:rsidRPr="00D57318" w:rsidRDefault="00776F77" w:rsidP="00776F77">
            <w:pPr>
              <w:widowControl w:val="0"/>
              <w:ind w:firstLine="159"/>
              <w:rPr>
                <w:rFonts w:eastAsia="Calibri"/>
                <w:color w:val="auto"/>
                <w:sz w:val="20"/>
                <w:szCs w:val="20"/>
                <w:lang w:eastAsia="en-US"/>
              </w:rPr>
            </w:pPr>
            <w:r w:rsidRPr="00D57318">
              <w:rPr>
                <w:rFonts w:eastAsia="Calibri"/>
                <w:color w:val="auto"/>
                <w:sz w:val="20"/>
                <w:szCs w:val="20"/>
                <w:lang w:eastAsia="en-US"/>
              </w:rPr>
              <w:t>6.4</w:t>
            </w:r>
          </w:p>
        </w:tc>
        <w:tc>
          <w:tcPr>
            <w:tcW w:w="2550" w:type="dxa"/>
            <w:vAlign w:val="center"/>
          </w:tcPr>
          <w:p w14:paraId="540F9702" w14:textId="77777777" w:rsidR="00776F77" w:rsidRPr="00D57318" w:rsidRDefault="00776F77" w:rsidP="00776F77">
            <w:pPr>
              <w:widowControl w:val="0"/>
              <w:rPr>
                <w:color w:val="auto"/>
                <w:sz w:val="20"/>
                <w:szCs w:val="20"/>
              </w:rPr>
            </w:pPr>
            <w:r w:rsidRPr="00D57318">
              <w:rPr>
                <w:color w:val="auto"/>
                <w:sz w:val="20"/>
                <w:szCs w:val="20"/>
              </w:rPr>
              <w:t>Пищевая промышленность</w:t>
            </w:r>
          </w:p>
        </w:tc>
        <w:tc>
          <w:tcPr>
            <w:tcW w:w="6746" w:type="dxa"/>
          </w:tcPr>
          <w:p w14:paraId="752119D7" w14:textId="77777777" w:rsidR="00776F77" w:rsidRPr="00D57318" w:rsidRDefault="00776F77" w:rsidP="00776F77">
            <w:pPr>
              <w:widowControl w:val="0"/>
              <w:rPr>
                <w:color w:val="auto"/>
                <w:sz w:val="20"/>
                <w:szCs w:val="20"/>
              </w:rPr>
            </w:pPr>
            <w:r w:rsidRPr="00D57318">
              <w:rPr>
                <w:color w:val="auto"/>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776F77" w:rsidRPr="00043E95" w14:paraId="13A43257" w14:textId="77777777" w:rsidTr="00776F77">
        <w:trPr>
          <w:jc w:val="center"/>
        </w:trPr>
        <w:tc>
          <w:tcPr>
            <w:tcW w:w="1125" w:type="dxa"/>
            <w:vAlign w:val="center"/>
          </w:tcPr>
          <w:p w14:paraId="3C33D972" w14:textId="77777777" w:rsidR="00776F77" w:rsidRPr="001D61D8" w:rsidRDefault="00776F77" w:rsidP="00776F77">
            <w:pPr>
              <w:widowControl w:val="0"/>
              <w:jc w:val="center"/>
              <w:rPr>
                <w:rFonts w:eastAsia="Calibri"/>
                <w:sz w:val="20"/>
                <w:szCs w:val="20"/>
                <w:lang w:eastAsia="en-US"/>
              </w:rPr>
            </w:pPr>
            <w:r w:rsidRPr="001D61D8">
              <w:rPr>
                <w:sz w:val="20"/>
                <w:szCs w:val="20"/>
              </w:rPr>
              <w:t>6.8</w:t>
            </w:r>
          </w:p>
        </w:tc>
        <w:tc>
          <w:tcPr>
            <w:tcW w:w="2550" w:type="dxa"/>
            <w:vAlign w:val="center"/>
          </w:tcPr>
          <w:p w14:paraId="2C29CCDF" w14:textId="77777777" w:rsidR="00776F77" w:rsidRPr="001D61D8" w:rsidRDefault="00776F77" w:rsidP="00776F77">
            <w:pPr>
              <w:widowControl w:val="0"/>
              <w:rPr>
                <w:rFonts w:eastAsia="Calibri"/>
                <w:sz w:val="20"/>
                <w:szCs w:val="20"/>
                <w:lang w:eastAsia="en-US"/>
              </w:rPr>
            </w:pPr>
            <w:r w:rsidRPr="001D61D8">
              <w:rPr>
                <w:rFonts w:eastAsia="Calibri"/>
                <w:sz w:val="20"/>
                <w:szCs w:val="20"/>
                <w:lang w:eastAsia="en-US"/>
              </w:rPr>
              <w:t>Связь</w:t>
            </w:r>
          </w:p>
        </w:tc>
        <w:tc>
          <w:tcPr>
            <w:tcW w:w="6746" w:type="dxa"/>
            <w:vAlign w:val="center"/>
          </w:tcPr>
          <w:p w14:paraId="5AA55469" w14:textId="77777777" w:rsidR="00776F77" w:rsidRPr="001D61D8" w:rsidRDefault="00776F77" w:rsidP="00776F77">
            <w:pPr>
              <w:widowControl w:val="0"/>
              <w:jc w:val="both"/>
              <w:rPr>
                <w:rFonts w:eastAsia="Calibri"/>
                <w:sz w:val="20"/>
                <w:szCs w:val="20"/>
                <w:lang w:eastAsia="en-US"/>
              </w:rPr>
            </w:pPr>
            <w:r w:rsidRPr="001D61D8">
              <w:rPr>
                <w:sz w:val="20"/>
                <w:szCs w:val="20"/>
              </w:rPr>
              <w:t>Размещение объектов связи, радиовещания, телевидения, включая воздуш</w:t>
            </w:r>
            <w:r w:rsidRPr="001D61D8">
              <w:rPr>
                <w:sz w:val="20"/>
                <w:szCs w:val="20"/>
              </w:rPr>
              <w:softHyphen/>
              <w:t>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w:t>
            </w:r>
            <w:r w:rsidRPr="001D61D8">
              <w:rPr>
                <w:sz w:val="20"/>
                <w:szCs w:val="20"/>
              </w:rPr>
              <w:softHyphen/>
              <w:t>нием объектов связи, размещение которых предусмотрено содержанием вида разрешенного использования с кодом 3.1</w:t>
            </w:r>
          </w:p>
        </w:tc>
      </w:tr>
      <w:tr w:rsidR="00776F77" w:rsidRPr="00043E95" w14:paraId="7773545A" w14:textId="77777777" w:rsidTr="00776F77">
        <w:trPr>
          <w:jc w:val="center"/>
        </w:trPr>
        <w:tc>
          <w:tcPr>
            <w:tcW w:w="1125" w:type="dxa"/>
            <w:vAlign w:val="center"/>
          </w:tcPr>
          <w:p w14:paraId="1D2BE031" w14:textId="77777777" w:rsidR="00776F77" w:rsidRPr="000A3933" w:rsidRDefault="00776F77" w:rsidP="00776F77">
            <w:pPr>
              <w:widowControl w:val="0"/>
              <w:ind w:firstLine="142"/>
            </w:pPr>
            <w:r>
              <w:lastRenderedPageBreak/>
              <w:t>6.9</w:t>
            </w:r>
          </w:p>
        </w:tc>
        <w:tc>
          <w:tcPr>
            <w:tcW w:w="2550" w:type="dxa"/>
            <w:vAlign w:val="center"/>
          </w:tcPr>
          <w:p w14:paraId="37446E33" w14:textId="77777777" w:rsidR="00776F77" w:rsidRPr="00B67DAB" w:rsidRDefault="00776F77" w:rsidP="00776F77">
            <w:pPr>
              <w:widowControl w:val="0"/>
              <w:rPr>
                <w:rFonts w:eastAsia="Calibri"/>
                <w:sz w:val="22"/>
                <w:szCs w:val="22"/>
                <w:lang w:eastAsia="en-US"/>
              </w:rPr>
            </w:pPr>
            <w:r w:rsidRPr="00B67DAB">
              <w:rPr>
                <w:rFonts w:eastAsia="Calibri"/>
                <w:sz w:val="22"/>
                <w:szCs w:val="22"/>
                <w:lang w:eastAsia="en-US"/>
              </w:rPr>
              <w:t>Склады</w:t>
            </w:r>
          </w:p>
        </w:tc>
        <w:tc>
          <w:tcPr>
            <w:tcW w:w="6746" w:type="dxa"/>
            <w:vAlign w:val="center"/>
          </w:tcPr>
          <w:p w14:paraId="57446F6C" w14:textId="77777777" w:rsidR="00776F77" w:rsidRPr="001D61D8" w:rsidRDefault="00776F77" w:rsidP="00776F77">
            <w:pPr>
              <w:widowControl w:val="0"/>
              <w:jc w:val="both"/>
              <w:rPr>
                <w:sz w:val="20"/>
                <w:szCs w:val="20"/>
              </w:rPr>
            </w:pPr>
            <w:r w:rsidRPr="00613A4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14:paraId="1E7803E6" w14:textId="77777777" w:rsidR="00776F77" w:rsidRDefault="00776F77" w:rsidP="00776F77">
      <w:pPr>
        <w:tabs>
          <w:tab w:val="left" w:pos="851"/>
        </w:tabs>
        <w:autoSpaceDE w:val="0"/>
        <w:autoSpaceDN w:val="0"/>
        <w:adjustRightInd w:val="0"/>
        <w:ind w:left="567"/>
        <w:jc w:val="both"/>
        <w:rPr>
          <w:b/>
          <w:color w:val="auto"/>
        </w:rPr>
      </w:pPr>
    </w:p>
    <w:p w14:paraId="7D3A4420" w14:textId="77777777" w:rsidR="00776F77" w:rsidRDefault="00776F77" w:rsidP="00776F77">
      <w:pPr>
        <w:tabs>
          <w:tab w:val="left" w:pos="851"/>
        </w:tabs>
        <w:autoSpaceDE w:val="0"/>
        <w:autoSpaceDN w:val="0"/>
        <w:adjustRightInd w:val="0"/>
        <w:ind w:firstLine="567"/>
        <w:jc w:val="both"/>
        <w:rPr>
          <w:b/>
          <w:color w:val="auto"/>
        </w:rPr>
      </w:pPr>
      <w:bookmarkStart w:id="36" w:name="_Toc277073834"/>
      <w:bookmarkStart w:id="37" w:name="_Toc432683281"/>
      <w:r w:rsidRPr="00A94F66">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547AF5" w14:textId="77777777" w:rsidR="00776F77" w:rsidRPr="001D61D8" w:rsidRDefault="00776F77" w:rsidP="00776F77">
      <w:pPr>
        <w:tabs>
          <w:tab w:val="left" w:pos="851"/>
        </w:tabs>
        <w:ind w:firstLine="567"/>
        <w:jc w:val="both"/>
        <w:rPr>
          <w:u w:val="single"/>
        </w:rPr>
      </w:pPr>
      <w:r w:rsidRPr="001D61D8">
        <w:rPr>
          <w:u w:val="single"/>
        </w:rPr>
        <w:t xml:space="preserve">3.1 Коммунальное обслуживание </w:t>
      </w:r>
    </w:p>
    <w:p w14:paraId="26FDE23F" w14:textId="77777777" w:rsidR="00776F77" w:rsidRPr="001D61D8" w:rsidRDefault="00776F77" w:rsidP="00776F77">
      <w:pPr>
        <w:numPr>
          <w:ilvl w:val="0"/>
          <w:numId w:val="1"/>
        </w:numPr>
        <w:tabs>
          <w:tab w:val="left" w:pos="851"/>
        </w:tabs>
        <w:autoSpaceDE w:val="0"/>
        <w:autoSpaceDN w:val="0"/>
        <w:adjustRightInd w:val="0"/>
        <w:ind w:left="0" w:firstLine="567"/>
        <w:jc w:val="both"/>
      </w:pPr>
      <w:r w:rsidRPr="001D61D8">
        <w:t>предельные (минимальные и (или) максимальные)</w:t>
      </w:r>
      <w:r w:rsidRPr="001D61D8">
        <w:rPr>
          <w:b/>
        </w:rPr>
        <w:t xml:space="preserve"> </w:t>
      </w:r>
      <w:r w:rsidRPr="001D61D8">
        <w:t xml:space="preserve">размеры земельных участков, в том числе их площадь: размеры земельных участков не подлежат установлению, минимальная площадь земельных участков– 1 м², максимальная площадь земельных участков - </w:t>
      </w:r>
      <w:r>
        <w:t>5</w:t>
      </w:r>
      <w:r w:rsidRPr="001D61D8">
        <w:t>000 м²;</w:t>
      </w:r>
    </w:p>
    <w:p w14:paraId="74DD4B2C" w14:textId="77777777" w:rsidR="00776F77" w:rsidRPr="001D61D8" w:rsidRDefault="00776F77" w:rsidP="00776F77">
      <w:pPr>
        <w:numPr>
          <w:ilvl w:val="0"/>
          <w:numId w:val="1"/>
        </w:numPr>
        <w:tabs>
          <w:tab w:val="left" w:pos="851"/>
        </w:tabs>
        <w:ind w:left="0" w:firstLine="567"/>
        <w:jc w:val="both"/>
      </w:pPr>
      <w:r w:rsidRPr="001D61D8">
        <w:t xml:space="preserve">минимальные </w:t>
      </w:r>
      <w:proofErr w:type="gramStart"/>
      <w:r w:rsidRPr="001D61D8">
        <w:t>отступы  от</w:t>
      </w:r>
      <w:proofErr w:type="gramEnd"/>
      <w:r w:rsidRPr="001D61D8">
        <w:t xml:space="preserve"> границ земельных участков </w:t>
      </w:r>
      <w:r w:rsidRPr="001D61D8">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D61D8">
        <w:t xml:space="preserve"> – </w:t>
      </w:r>
      <w:r>
        <w:t>0</w:t>
      </w:r>
      <w:r w:rsidRPr="001D61D8">
        <w:t xml:space="preserve"> м;</w:t>
      </w:r>
    </w:p>
    <w:p w14:paraId="6899D157" w14:textId="77777777" w:rsidR="00776F77" w:rsidRPr="001D61D8" w:rsidRDefault="00776F77" w:rsidP="00776F77">
      <w:pPr>
        <w:numPr>
          <w:ilvl w:val="0"/>
          <w:numId w:val="1"/>
        </w:numPr>
        <w:tabs>
          <w:tab w:val="left" w:pos="851"/>
        </w:tabs>
        <w:ind w:left="0" w:firstLine="567"/>
        <w:jc w:val="both"/>
      </w:pPr>
      <w:r w:rsidRPr="001D61D8">
        <w:t xml:space="preserve">предельное количество этажей зданий, строений, сооружений – </w:t>
      </w:r>
      <w:r>
        <w:t>1</w:t>
      </w:r>
      <w:r w:rsidRPr="001D61D8">
        <w:t xml:space="preserve">этаж, предельная высота зданий, строений, </w:t>
      </w:r>
      <w:proofErr w:type="gramStart"/>
      <w:r w:rsidRPr="001D61D8">
        <w:t>сооружений  –</w:t>
      </w:r>
      <w:proofErr w:type="gramEnd"/>
      <w:r w:rsidRPr="001D61D8">
        <w:t xml:space="preserve"> 40 м;</w:t>
      </w:r>
    </w:p>
    <w:p w14:paraId="7000E845" w14:textId="77777777" w:rsidR="00776F77" w:rsidRPr="001D61D8" w:rsidRDefault="00776F77" w:rsidP="00776F77">
      <w:pPr>
        <w:numPr>
          <w:ilvl w:val="0"/>
          <w:numId w:val="1"/>
        </w:numPr>
        <w:tabs>
          <w:tab w:val="left" w:pos="851"/>
        </w:tabs>
        <w:ind w:left="0" w:firstLine="567"/>
        <w:jc w:val="both"/>
      </w:pPr>
      <w:r w:rsidRPr="001D61D8">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t>100</w:t>
      </w:r>
      <w:r w:rsidRPr="001D61D8">
        <w:t>%.</w:t>
      </w:r>
    </w:p>
    <w:p w14:paraId="6DDB8DF5" w14:textId="77777777" w:rsidR="00776F77" w:rsidRDefault="00776F77" w:rsidP="00776F77">
      <w:pPr>
        <w:pStyle w:val="ConsPlusNormal"/>
        <w:tabs>
          <w:tab w:val="left" w:pos="851"/>
        </w:tabs>
        <w:ind w:firstLine="567"/>
        <w:jc w:val="both"/>
        <w:rPr>
          <w:rFonts w:ascii="Times New Roman" w:hAnsi="Times New Roman" w:cs="Times New Roman"/>
          <w:sz w:val="24"/>
          <w:szCs w:val="24"/>
          <w:lang w:eastAsia="en-US"/>
        </w:rPr>
      </w:pPr>
      <w:r w:rsidRPr="001D61D8">
        <w:rPr>
          <w:rFonts w:ascii="Times New Roman" w:hAnsi="Times New Roman" w:cs="Times New Roman"/>
          <w:sz w:val="24"/>
          <w:szCs w:val="24"/>
        </w:rPr>
        <w:t xml:space="preserve">Действие градостроительного регламента не распространяется на земельные участки, </w:t>
      </w:r>
      <w:proofErr w:type="gramStart"/>
      <w:r w:rsidRPr="001D61D8">
        <w:rPr>
          <w:rFonts w:ascii="Times New Roman" w:hAnsi="Times New Roman" w:cs="Times New Roman"/>
          <w:sz w:val="24"/>
          <w:szCs w:val="24"/>
        </w:rPr>
        <w:t>предназначенные  для</w:t>
      </w:r>
      <w:proofErr w:type="gramEnd"/>
      <w:r w:rsidRPr="001D61D8">
        <w:rPr>
          <w:rFonts w:ascii="Times New Roman" w:hAnsi="Times New Roman" w:cs="Times New Roman"/>
          <w:sz w:val="24"/>
          <w:szCs w:val="24"/>
        </w:rPr>
        <w:t xml:space="preserve"> размещения линейных и (или) занятые  линейными объектами. </w:t>
      </w:r>
      <w:r w:rsidRPr="001D61D8">
        <w:rPr>
          <w:rFonts w:ascii="Times New Roman" w:hAnsi="Times New Roman" w:cs="Times New Roman"/>
          <w:sz w:val="24"/>
          <w:szCs w:val="24"/>
          <w:lang w:eastAsia="en-US"/>
        </w:rPr>
        <w:t>(Градостроительный кодекс РФ от 29.12.2004 г. №190 ФЗ).</w:t>
      </w:r>
    </w:p>
    <w:p w14:paraId="1AE1E99D" w14:textId="77777777" w:rsidR="00776F77" w:rsidRDefault="00776F77" w:rsidP="00776F77">
      <w:pPr>
        <w:tabs>
          <w:tab w:val="left" w:pos="851"/>
        </w:tabs>
        <w:ind w:firstLine="539"/>
        <w:jc w:val="both"/>
        <w:rPr>
          <w:rFonts w:eastAsia="Calibri"/>
          <w:color w:val="auto"/>
          <w:szCs w:val="16"/>
          <w:u w:val="single"/>
          <w:lang w:eastAsia="en-US"/>
        </w:rPr>
      </w:pPr>
      <w:r>
        <w:rPr>
          <w:rFonts w:eastAsia="Calibri"/>
          <w:color w:val="auto"/>
          <w:szCs w:val="16"/>
          <w:u w:val="single"/>
          <w:lang w:eastAsia="en-US"/>
        </w:rPr>
        <w:t>4.9.1 Объекты придорожного сервиса</w:t>
      </w:r>
    </w:p>
    <w:p w14:paraId="67CBFE61" w14:textId="77777777" w:rsidR="00776F77" w:rsidRPr="00400573" w:rsidRDefault="00776F77" w:rsidP="00776F77">
      <w:pPr>
        <w:numPr>
          <w:ilvl w:val="0"/>
          <w:numId w:val="1"/>
        </w:numPr>
        <w:tabs>
          <w:tab w:val="left" w:pos="851"/>
        </w:tabs>
        <w:autoSpaceDE w:val="0"/>
        <w:autoSpaceDN w:val="0"/>
        <w:adjustRightInd w:val="0"/>
        <w:ind w:left="0" w:firstLine="539"/>
        <w:jc w:val="both"/>
        <w:rPr>
          <w:rFonts w:ascii="Sylfaen" w:hAnsi="Sylfaen"/>
          <w:color w:val="auto"/>
        </w:rPr>
      </w:pPr>
      <w:r w:rsidRPr="00400573">
        <w:rPr>
          <w:color w:val="auto"/>
        </w:rPr>
        <w:t>предельные (минимальные и (или) максимальные)</w:t>
      </w:r>
      <w:r w:rsidRPr="00400573">
        <w:rPr>
          <w:b/>
          <w:color w:val="auto"/>
        </w:rPr>
        <w:t xml:space="preserve"> </w:t>
      </w:r>
      <w:r w:rsidRPr="00400573">
        <w:rPr>
          <w:color w:val="auto"/>
        </w:rPr>
        <w:t>размеры земельных участков, в том числе их площадь: размеры земельных участков не подлежат установлению, минимальная площадь земельных участков–</w:t>
      </w:r>
      <w:r>
        <w:rPr>
          <w:color w:val="auto"/>
        </w:rPr>
        <w:t>25</w:t>
      </w:r>
      <w:r w:rsidRPr="00400573">
        <w:rPr>
          <w:color w:val="auto"/>
        </w:rPr>
        <w:t>0 м</w:t>
      </w:r>
      <w:r w:rsidRPr="00400573">
        <w:rPr>
          <w:rFonts w:ascii="Sylfaen" w:hAnsi="Sylfaen"/>
          <w:color w:val="auto"/>
        </w:rPr>
        <w:t>²</w:t>
      </w:r>
      <w:r>
        <w:rPr>
          <w:color w:val="auto"/>
        </w:rPr>
        <w:t>,</w:t>
      </w:r>
      <w:r w:rsidRPr="00400573">
        <w:rPr>
          <w:color w:val="auto"/>
        </w:rPr>
        <w:t xml:space="preserve"> максимальная площадь земельных участков–</w:t>
      </w:r>
      <w:r>
        <w:rPr>
          <w:color w:val="auto"/>
        </w:rPr>
        <w:t xml:space="preserve">30000 </w:t>
      </w:r>
      <w:r w:rsidRPr="00400573">
        <w:rPr>
          <w:color w:val="auto"/>
        </w:rPr>
        <w:t>м</w:t>
      </w:r>
      <w:r w:rsidRPr="00400573">
        <w:rPr>
          <w:rFonts w:ascii="Sylfaen" w:hAnsi="Sylfaen"/>
          <w:color w:val="auto"/>
        </w:rPr>
        <w:t>²;</w:t>
      </w:r>
    </w:p>
    <w:p w14:paraId="17EAC0FB" w14:textId="77777777" w:rsidR="00776F77" w:rsidRPr="00400573" w:rsidRDefault="00776F77" w:rsidP="00776F77">
      <w:pPr>
        <w:numPr>
          <w:ilvl w:val="0"/>
          <w:numId w:val="1"/>
        </w:numPr>
        <w:tabs>
          <w:tab w:val="left" w:pos="851"/>
        </w:tabs>
        <w:ind w:left="0" w:firstLine="539"/>
        <w:jc w:val="both"/>
      </w:pPr>
      <w:r w:rsidRPr="00400573">
        <w:t xml:space="preserve">минимальные </w:t>
      </w:r>
      <w:proofErr w:type="gramStart"/>
      <w:r w:rsidRPr="00400573">
        <w:t>отступы  от</w:t>
      </w:r>
      <w:proofErr w:type="gramEnd"/>
      <w:r w:rsidRPr="00400573">
        <w:t xml:space="preserve"> границ земельных участков </w:t>
      </w:r>
      <w:r w:rsidRPr="00400573">
        <w:rPr>
          <w:shd w:val="clear" w:color="auto" w:fill="FFFFFF"/>
        </w:rPr>
        <w:t>в целях определения мест допусти</w:t>
      </w:r>
      <w:r>
        <w:rPr>
          <w:shd w:val="clear" w:color="auto" w:fill="FFFFFF"/>
        </w:rPr>
        <w:t>-</w:t>
      </w:r>
      <w:proofErr w:type="spellStart"/>
      <w:r w:rsidRPr="00400573">
        <w:rPr>
          <w:shd w:val="clear" w:color="auto" w:fill="FFFFFF"/>
        </w:rPr>
        <w:t>мого</w:t>
      </w:r>
      <w:proofErr w:type="spellEnd"/>
      <w:r w:rsidRPr="00400573">
        <w:rPr>
          <w:shd w:val="clear" w:color="auto" w:fill="FFFFFF"/>
        </w:rPr>
        <w:t xml:space="preserve"> размещения зданий, строений, сооружений, за пределами которых запрещено строительство зданий, строений, сооружений</w:t>
      </w:r>
      <w:r w:rsidRPr="00400573">
        <w:t xml:space="preserve"> – </w:t>
      </w:r>
      <w:r>
        <w:t>3</w:t>
      </w:r>
      <w:r w:rsidRPr="00400573">
        <w:t xml:space="preserve"> м;</w:t>
      </w:r>
    </w:p>
    <w:p w14:paraId="23FA2CAF" w14:textId="77777777" w:rsidR="00776F77" w:rsidRPr="00400573" w:rsidRDefault="00776F77" w:rsidP="00776F77">
      <w:pPr>
        <w:numPr>
          <w:ilvl w:val="0"/>
          <w:numId w:val="1"/>
        </w:numPr>
        <w:tabs>
          <w:tab w:val="left" w:pos="851"/>
        </w:tabs>
        <w:ind w:left="0" w:firstLine="539"/>
        <w:jc w:val="both"/>
      </w:pPr>
      <w:r w:rsidRPr="00400573">
        <w:t>предельное количество этажей</w:t>
      </w:r>
      <w:r w:rsidRPr="00400573">
        <w:rPr>
          <w:rFonts w:ascii="Arial" w:hAnsi="Arial" w:cs="Arial"/>
          <w:sz w:val="20"/>
          <w:szCs w:val="20"/>
        </w:rPr>
        <w:t xml:space="preserve"> </w:t>
      </w:r>
      <w:r w:rsidRPr="00400573">
        <w:t xml:space="preserve">зданий, строений, </w:t>
      </w:r>
      <w:proofErr w:type="gramStart"/>
      <w:r w:rsidRPr="00400573">
        <w:t>сооружений  –</w:t>
      </w:r>
      <w:proofErr w:type="gramEnd"/>
      <w:r w:rsidRPr="00400573">
        <w:t xml:space="preserve"> 3 эт</w:t>
      </w:r>
      <w:r>
        <w:t>ажа</w:t>
      </w:r>
      <w:r w:rsidRPr="00400573">
        <w:t>, предельная высота зданий, строений, сооружений</w:t>
      </w:r>
      <w:r w:rsidRPr="00400573">
        <w:rPr>
          <w:rFonts w:ascii="Arial" w:hAnsi="Arial" w:cs="Arial"/>
          <w:sz w:val="20"/>
          <w:szCs w:val="20"/>
        </w:rPr>
        <w:t xml:space="preserve"> </w:t>
      </w:r>
      <w:r w:rsidRPr="00400573">
        <w:t xml:space="preserve"> – </w:t>
      </w:r>
      <w:r w:rsidRPr="003247D0">
        <w:rPr>
          <w:color w:val="auto"/>
        </w:rPr>
        <w:t>20</w:t>
      </w:r>
      <w:r w:rsidRPr="00400573">
        <w:rPr>
          <w:color w:val="FF0000"/>
        </w:rPr>
        <w:t xml:space="preserve"> </w:t>
      </w:r>
      <w:r w:rsidRPr="00400573">
        <w:t>м;</w:t>
      </w:r>
    </w:p>
    <w:p w14:paraId="4F9104B3" w14:textId="77777777" w:rsidR="00776F77" w:rsidRDefault="00776F77" w:rsidP="00776F77">
      <w:pPr>
        <w:numPr>
          <w:ilvl w:val="0"/>
          <w:numId w:val="1"/>
        </w:numPr>
        <w:tabs>
          <w:tab w:val="left" w:pos="851"/>
        </w:tabs>
        <w:ind w:left="0" w:firstLine="539"/>
        <w:jc w:val="both"/>
      </w:pPr>
      <w:r w:rsidRPr="00400573">
        <w:t>максимальный процент застройки в границах земельного участка</w:t>
      </w:r>
      <w:r>
        <w:t>,</w:t>
      </w:r>
      <w:r w:rsidRPr="00400573">
        <w:t xml:space="preserve"> определяемый как отношение суммарной площади земельного участка, которая может быть застроена, ко всей п</w:t>
      </w:r>
      <w:r>
        <w:t>лощади земельного участка – 60%.</w:t>
      </w:r>
    </w:p>
    <w:p w14:paraId="096E19AD" w14:textId="77777777" w:rsidR="00776F77" w:rsidRDefault="00776F77" w:rsidP="00776F77">
      <w:pPr>
        <w:tabs>
          <w:tab w:val="left" w:pos="851"/>
        </w:tabs>
        <w:ind w:firstLine="539"/>
        <w:jc w:val="both"/>
        <w:rPr>
          <w:color w:val="auto"/>
          <w:u w:val="single"/>
        </w:rPr>
      </w:pPr>
      <w:r>
        <w:rPr>
          <w:color w:val="auto"/>
          <w:u w:val="single"/>
        </w:rPr>
        <w:t>4.9 Обслужива</w:t>
      </w:r>
      <w:r w:rsidRPr="006621F9">
        <w:rPr>
          <w:color w:val="auto"/>
          <w:u w:val="single"/>
        </w:rPr>
        <w:t>ние автотранспорта</w:t>
      </w:r>
    </w:p>
    <w:p w14:paraId="5FDBC2BC" w14:textId="77777777" w:rsidR="00776F77" w:rsidRPr="00236CF3" w:rsidRDefault="00776F77" w:rsidP="00776F77">
      <w:pPr>
        <w:numPr>
          <w:ilvl w:val="0"/>
          <w:numId w:val="1"/>
        </w:numPr>
        <w:tabs>
          <w:tab w:val="left" w:pos="851"/>
        </w:tabs>
        <w:autoSpaceDE w:val="0"/>
        <w:autoSpaceDN w:val="0"/>
        <w:adjustRightInd w:val="0"/>
        <w:ind w:left="0" w:firstLine="539"/>
        <w:jc w:val="both"/>
        <w:rPr>
          <w:rFonts w:ascii="Sylfaen" w:hAnsi="Sylfaen"/>
          <w:color w:val="auto"/>
        </w:rPr>
      </w:pPr>
      <w:r w:rsidRPr="00236CF3">
        <w:rPr>
          <w:color w:val="auto"/>
        </w:rPr>
        <w:t>предельные (минимальные и (или) максимальные)</w:t>
      </w:r>
      <w:r w:rsidRPr="00236CF3">
        <w:rPr>
          <w:b/>
          <w:color w:val="auto"/>
        </w:rPr>
        <w:t xml:space="preserve"> </w:t>
      </w:r>
      <w:r w:rsidRPr="00236CF3">
        <w:rPr>
          <w:color w:val="auto"/>
        </w:rPr>
        <w:t>размеры земельных участков, в том числе их площадь: размеры земельных участков не подлежат установлению, минимальная площадь земельных участков–100 м</w:t>
      </w:r>
      <w:r w:rsidRPr="00236CF3">
        <w:rPr>
          <w:rFonts w:ascii="Sylfaen" w:hAnsi="Sylfaen"/>
          <w:color w:val="auto"/>
        </w:rPr>
        <w:t>²</w:t>
      </w:r>
      <w:r>
        <w:rPr>
          <w:color w:val="auto"/>
        </w:rPr>
        <w:t>,</w:t>
      </w:r>
      <w:r w:rsidRPr="00236CF3">
        <w:rPr>
          <w:color w:val="auto"/>
        </w:rPr>
        <w:t xml:space="preserve"> максимальная площадь земельных участков–1000 м</w:t>
      </w:r>
      <w:r w:rsidRPr="00236CF3">
        <w:rPr>
          <w:rFonts w:ascii="Sylfaen" w:hAnsi="Sylfaen"/>
          <w:color w:val="auto"/>
        </w:rPr>
        <w:t>²;</w:t>
      </w:r>
    </w:p>
    <w:p w14:paraId="0CCA8BAE" w14:textId="77777777" w:rsidR="00776F77" w:rsidRPr="00236CF3" w:rsidRDefault="00776F77" w:rsidP="00776F77">
      <w:pPr>
        <w:numPr>
          <w:ilvl w:val="0"/>
          <w:numId w:val="1"/>
        </w:numPr>
        <w:tabs>
          <w:tab w:val="left" w:pos="851"/>
        </w:tabs>
        <w:ind w:left="0" w:firstLine="539"/>
        <w:jc w:val="both"/>
      </w:pPr>
      <w:r w:rsidRPr="00236CF3">
        <w:t xml:space="preserve">минимальные </w:t>
      </w:r>
      <w:proofErr w:type="gramStart"/>
      <w:r w:rsidRPr="00236CF3">
        <w:t>отступы  от</w:t>
      </w:r>
      <w:proofErr w:type="gramEnd"/>
      <w:r w:rsidRPr="00236CF3">
        <w:t xml:space="preserve"> границ земельных участков </w:t>
      </w:r>
      <w:r w:rsidRPr="00236CF3">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t xml:space="preserve"> – 1,5</w:t>
      </w:r>
      <w:r w:rsidRPr="00236CF3">
        <w:t xml:space="preserve"> м;</w:t>
      </w:r>
    </w:p>
    <w:p w14:paraId="515D3C78" w14:textId="77777777" w:rsidR="00776F77" w:rsidRPr="00236CF3" w:rsidRDefault="00776F77" w:rsidP="00776F77">
      <w:pPr>
        <w:numPr>
          <w:ilvl w:val="0"/>
          <w:numId w:val="1"/>
        </w:numPr>
        <w:tabs>
          <w:tab w:val="left" w:pos="851"/>
        </w:tabs>
        <w:ind w:left="0" w:firstLine="539"/>
        <w:jc w:val="both"/>
      </w:pPr>
      <w:r w:rsidRPr="00236CF3">
        <w:t>предельное количество этажей</w:t>
      </w:r>
      <w:r w:rsidRPr="00236CF3">
        <w:rPr>
          <w:rFonts w:ascii="Arial" w:hAnsi="Arial" w:cs="Arial"/>
          <w:sz w:val="20"/>
          <w:szCs w:val="20"/>
        </w:rPr>
        <w:t xml:space="preserve"> </w:t>
      </w:r>
      <w:r w:rsidRPr="00236CF3">
        <w:t xml:space="preserve">зданий, строений, </w:t>
      </w:r>
      <w:proofErr w:type="gramStart"/>
      <w:r w:rsidRPr="00236CF3">
        <w:t>сооружений  –</w:t>
      </w:r>
      <w:proofErr w:type="gramEnd"/>
      <w:r w:rsidRPr="00236CF3">
        <w:t xml:space="preserve"> 3 </w:t>
      </w:r>
      <w:proofErr w:type="spellStart"/>
      <w:r w:rsidRPr="00236CF3">
        <w:t>эт</w:t>
      </w:r>
      <w:proofErr w:type="spellEnd"/>
      <w:r w:rsidRPr="00236CF3">
        <w:t>., предельная высота зданий, строений, сооружений</w:t>
      </w:r>
      <w:r w:rsidRPr="00236CF3">
        <w:rPr>
          <w:rFonts w:ascii="Arial" w:hAnsi="Arial" w:cs="Arial"/>
          <w:sz w:val="20"/>
          <w:szCs w:val="20"/>
        </w:rPr>
        <w:t xml:space="preserve"> </w:t>
      </w:r>
      <w:r w:rsidRPr="00236CF3">
        <w:t xml:space="preserve"> – </w:t>
      </w:r>
      <w:r w:rsidRPr="00236CF3">
        <w:rPr>
          <w:color w:val="auto"/>
        </w:rPr>
        <w:t>18</w:t>
      </w:r>
      <w:r w:rsidRPr="00236CF3">
        <w:rPr>
          <w:color w:val="FF0000"/>
        </w:rPr>
        <w:t xml:space="preserve"> </w:t>
      </w:r>
      <w:r w:rsidRPr="00236CF3">
        <w:t>м;</w:t>
      </w:r>
    </w:p>
    <w:p w14:paraId="00E5B285" w14:textId="77777777" w:rsidR="00776F77" w:rsidRDefault="00776F77" w:rsidP="00776F77">
      <w:pPr>
        <w:numPr>
          <w:ilvl w:val="0"/>
          <w:numId w:val="1"/>
        </w:numPr>
        <w:tabs>
          <w:tab w:val="left" w:pos="851"/>
        </w:tabs>
        <w:ind w:left="0" w:firstLine="539"/>
        <w:jc w:val="both"/>
      </w:pPr>
      <w:r w:rsidRPr="00236CF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w:t>
      </w:r>
      <w:r>
        <w:t>лощади земельного участка – 80%.</w:t>
      </w:r>
    </w:p>
    <w:p w14:paraId="06FE5383" w14:textId="77777777" w:rsidR="00776F77" w:rsidRDefault="00776F77" w:rsidP="00776F77">
      <w:pPr>
        <w:autoSpaceDE w:val="0"/>
        <w:autoSpaceDN w:val="0"/>
        <w:adjustRightInd w:val="0"/>
        <w:ind w:firstLine="540"/>
        <w:jc w:val="both"/>
        <w:rPr>
          <w:u w:val="single"/>
        </w:rPr>
      </w:pPr>
      <w:r w:rsidRPr="00541E21">
        <w:rPr>
          <w:u w:val="single"/>
        </w:rPr>
        <w:t xml:space="preserve">3.2 Социальное обслуживание, 3.3 </w:t>
      </w:r>
      <w:r w:rsidRPr="00541E21">
        <w:rPr>
          <w:rFonts w:eastAsia="Calibri"/>
          <w:u w:val="single"/>
        </w:rPr>
        <w:t>Бытовое обслуживание, 3.4.1 Амбулаторно-поликлиническое обслуживание, 3.4.2 Стационарное медицинское обслуживание,</w:t>
      </w:r>
      <w:r>
        <w:rPr>
          <w:rFonts w:eastAsia="Calibri"/>
          <w:u w:val="single"/>
        </w:rPr>
        <w:t xml:space="preserve"> </w:t>
      </w:r>
      <w:r w:rsidRPr="00541E21">
        <w:rPr>
          <w:rFonts w:eastAsia="Calibri"/>
          <w:u w:val="single"/>
        </w:rPr>
        <w:t>3.5.1 Дошкольное, начальное и среднее общее образование,</w:t>
      </w:r>
      <w:r>
        <w:rPr>
          <w:rFonts w:eastAsia="Calibri"/>
          <w:u w:val="single"/>
        </w:rPr>
        <w:t xml:space="preserve"> 3.5.2 Среднее и высшее профессиональное </w:t>
      </w:r>
      <w:r>
        <w:rPr>
          <w:rFonts w:eastAsia="Calibri"/>
          <w:u w:val="single"/>
        </w:rPr>
        <w:lastRenderedPageBreak/>
        <w:t xml:space="preserve">образование, </w:t>
      </w:r>
      <w:r w:rsidRPr="00541E21">
        <w:rPr>
          <w:rFonts w:eastAsia="Calibri"/>
          <w:u w:val="single"/>
        </w:rPr>
        <w:t>3.6</w:t>
      </w:r>
      <w:r>
        <w:rPr>
          <w:rFonts w:eastAsia="Calibri"/>
          <w:u w:val="single"/>
        </w:rPr>
        <w:t xml:space="preserve"> </w:t>
      </w:r>
      <w:r w:rsidRPr="00541E21">
        <w:rPr>
          <w:rFonts w:eastAsia="Calibri"/>
          <w:u w:val="single"/>
        </w:rPr>
        <w:t>Культурное развитие, 3.7 Религиозное использование, 3.8 Общественное управление,</w:t>
      </w:r>
      <w:r>
        <w:rPr>
          <w:rFonts w:eastAsia="Calibri"/>
          <w:u w:val="single"/>
        </w:rPr>
        <w:t xml:space="preserve"> 3.9 Обеспечение научной деятельности, </w:t>
      </w:r>
      <w:r w:rsidRPr="00541E21">
        <w:rPr>
          <w:u w:val="single"/>
        </w:rPr>
        <w:t xml:space="preserve">3.10.1 Амбулаторное ветеринарское обслуживание, 4.1 Деловое управление, 4.2. Объекты торговли (торговые центры, торгово-развлекательные центры (комплексы), </w:t>
      </w:r>
      <w:r w:rsidRPr="00541E21">
        <w:rPr>
          <w:rFonts w:eastAsia="Calibri"/>
          <w:u w:val="single"/>
        </w:rPr>
        <w:t xml:space="preserve">4.3 Рынки, 4.4 Магазины, 4.5 Банковская и страховая деятельность, 4.6 Общественное питание, </w:t>
      </w:r>
      <w:r w:rsidRPr="00541E21">
        <w:rPr>
          <w:u w:val="single"/>
        </w:rPr>
        <w:t xml:space="preserve">4.7 Гостиничное обслуживание, </w:t>
      </w:r>
      <w:r>
        <w:rPr>
          <w:u w:val="single"/>
        </w:rPr>
        <w:t xml:space="preserve">4.8 Развлечение, </w:t>
      </w:r>
      <w:r w:rsidRPr="00541E21">
        <w:rPr>
          <w:u w:val="single"/>
        </w:rPr>
        <w:t>5.1 Спорт,</w:t>
      </w:r>
      <w:r>
        <w:rPr>
          <w:u w:val="single"/>
        </w:rPr>
        <w:t xml:space="preserve">  8.3 Обеспечение внутреннего правопорядка</w:t>
      </w:r>
    </w:p>
    <w:p w14:paraId="65D68F19" w14:textId="77777777" w:rsidR="00776F77" w:rsidRDefault="00776F77" w:rsidP="00776F77">
      <w:pPr>
        <w:numPr>
          <w:ilvl w:val="0"/>
          <w:numId w:val="1"/>
        </w:numPr>
        <w:tabs>
          <w:tab w:val="left" w:pos="851"/>
        </w:tabs>
        <w:autoSpaceDE w:val="0"/>
        <w:autoSpaceDN w:val="0"/>
        <w:adjustRightInd w:val="0"/>
        <w:ind w:left="0" w:firstLine="567"/>
        <w:jc w:val="both"/>
      </w:pPr>
      <w:r w:rsidRPr="00662DAE">
        <w:t>предельные (минимальные и (или) максимальные)</w:t>
      </w:r>
      <w:r w:rsidRPr="00662DAE">
        <w:rPr>
          <w:b/>
        </w:rPr>
        <w:t xml:space="preserve"> </w:t>
      </w:r>
      <w:r w:rsidRPr="00662DAE">
        <w:t>размеры земельных участков, в том числе их площадь: размеры земельных участков не подлежат установлению, минимальная площадь земельных участков–</w:t>
      </w:r>
      <w:r>
        <w:t>50</w:t>
      </w:r>
      <w:r w:rsidRPr="00662DAE">
        <w:t xml:space="preserve"> м², максимальная площадь земельных участков–</w:t>
      </w:r>
      <w:r>
        <w:t>3</w:t>
      </w:r>
      <w:r w:rsidRPr="00662DAE">
        <w:t>000</w:t>
      </w:r>
      <w:r>
        <w:t>0</w:t>
      </w:r>
      <w:r w:rsidRPr="00662DAE">
        <w:t xml:space="preserve"> м²;</w:t>
      </w:r>
    </w:p>
    <w:p w14:paraId="733C947F" w14:textId="77777777" w:rsidR="00776F77" w:rsidRPr="004A1432"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Pr>
          <w:rFonts w:ascii="Times New Roman" w:hAnsi="Times New Roman" w:cs="Times New Roman"/>
          <w:sz w:val="24"/>
          <w:szCs w:val="24"/>
        </w:rPr>
        <w:t>минимальные</w:t>
      </w:r>
      <w:r w:rsidRPr="006B55A5">
        <w:rPr>
          <w:rFonts w:ascii="Times New Roman" w:hAnsi="Times New Roman" w:cs="Times New Roman"/>
          <w:sz w:val="24"/>
          <w:szCs w:val="24"/>
        </w:rPr>
        <w:t xml:space="preserve"> </w:t>
      </w:r>
      <w:proofErr w:type="gramStart"/>
      <w:r w:rsidRPr="006B55A5">
        <w:rPr>
          <w:rFonts w:ascii="Times New Roman" w:hAnsi="Times New Roman" w:cs="Times New Roman"/>
          <w:sz w:val="24"/>
          <w:szCs w:val="24"/>
        </w:rPr>
        <w:t>отступ</w:t>
      </w:r>
      <w:r>
        <w:rPr>
          <w:rFonts w:ascii="Times New Roman" w:hAnsi="Times New Roman" w:cs="Times New Roman"/>
          <w:sz w:val="24"/>
          <w:szCs w:val="24"/>
        </w:rPr>
        <w:t>ы  от</w:t>
      </w:r>
      <w:proofErr w:type="gramEnd"/>
      <w:r>
        <w:rPr>
          <w:rFonts w:ascii="Times New Roman" w:hAnsi="Times New Roman" w:cs="Times New Roman"/>
          <w:sz w:val="24"/>
          <w:szCs w:val="24"/>
        </w:rPr>
        <w:t xml:space="preserve"> границ земельных </w:t>
      </w:r>
      <w:r w:rsidRPr="004A1432">
        <w:rPr>
          <w:rFonts w:ascii="Times New Roman" w:hAnsi="Times New Roman" w:cs="Times New Roman"/>
          <w:sz w:val="24"/>
          <w:szCs w:val="24"/>
        </w:rPr>
        <w:t xml:space="preserve">участков </w:t>
      </w:r>
      <w:r w:rsidRPr="004A1432">
        <w:rPr>
          <w:rFonts w:ascii="Times New Roman" w:hAnsi="Times New Roman" w:cs="Times New Roman"/>
          <w:sz w:val="24"/>
          <w:szCs w:val="24"/>
          <w:shd w:val="clear" w:color="auto" w:fill="FFFFFF"/>
        </w:rPr>
        <w:t>в целях определения мест допусти</w:t>
      </w:r>
      <w:r>
        <w:rPr>
          <w:rFonts w:ascii="Times New Roman" w:hAnsi="Times New Roman" w:cs="Times New Roman"/>
          <w:sz w:val="24"/>
          <w:szCs w:val="24"/>
          <w:shd w:val="clear" w:color="auto" w:fill="FFFFFF"/>
        </w:rPr>
        <w:t>-</w:t>
      </w:r>
      <w:proofErr w:type="spellStart"/>
      <w:r w:rsidRPr="004A1432">
        <w:rPr>
          <w:rFonts w:ascii="Times New Roman" w:hAnsi="Times New Roman" w:cs="Times New Roman"/>
          <w:sz w:val="24"/>
          <w:szCs w:val="24"/>
          <w:shd w:val="clear" w:color="auto" w:fill="FFFFFF"/>
        </w:rPr>
        <w:t>мого</w:t>
      </w:r>
      <w:proofErr w:type="spellEnd"/>
      <w:r w:rsidRPr="004A1432">
        <w:rPr>
          <w:rFonts w:ascii="Times New Roman" w:hAnsi="Times New Roman" w:cs="Times New Roman"/>
          <w:sz w:val="24"/>
          <w:szCs w:val="24"/>
          <w:shd w:val="clear" w:color="auto" w:fill="FFFFFF"/>
        </w:rPr>
        <w:t xml:space="preserve"> размещения зданий, строений, сооружений, за пределами которых запрещено строительство зданий, строений, сооружений</w:t>
      </w:r>
      <w:r>
        <w:rPr>
          <w:rFonts w:ascii="Times New Roman" w:hAnsi="Times New Roman" w:cs="Times New Roman"/>
          <w:sz w:val="24"/>
          <w:szCs w:val="24"/>
        </w:rPr>
        <w:t xml:space="preserve"> – 5</w:t>
      </w:r>
      <w:r w:rsidRPr="004A1432">
        <w:rPr>
          <w:rFonts w:ascii="Times New Roman" w:hAnsi="Times New Roman" w:cs="Times New Roman"/>
          <w:sz w:val="24"/>
          <w:szCs w:val="24"/>
        </w:rPr>
        <w:t xml:space="preserve"> м</w:t>
      </w:r>
      <w:r>
        <w:rPr>
          <w:rFonts w:ascii="Times New Roman" w:hAnsi="Times New Roman" w:cs="Times New Roman"/>
          <w:sz w:val="24"/>
          <w:szCs w:val="24"/>
        </w:rPr>
        <w:t xml:space="preserve"> для строений, размещенных вдоль улиц и дорог и 3 м по другим сторонам земельного участка</w:t>
      </w:r>
      <w:r w:rsidRPr="004A1432">
        <w:rPr>
          <w:rFonts w:ascii="Times New Roman" w:hAnsi="Times New Roman" w:cs="Times New Roman"/>
          <w:sz w:val="24"/>
          <w:szCs w:val="24"/>
        </w:rPr>
        <w:t>;</w:t>
      </w:r>
    </w:p>
    <w:p w14:paraId="7619CF8F" w14:textId="77777777" w:rsidR="00776F77" w:rsidRPr="00662DAE" w:rsidRDefault="00776F77" w:rsidP="00776F77">
      <w:pPr>
        <w:numPr>
          <w:ilvl w:val="0"/>
          <w:numId w:val="1"/>
        </w:numPr>
        <w:tabs>
          <w:tab w:val="left" w:pos="851"/>
        </w:tabs>
        <w:ind w:left="0" w:firstLine="567"/>
        <w:jc w:val="both"/>
      </w:pPr>
      <w:r w:rsidRPr="00662DAE">
        <w:t>предельное количество этажей здани</w:t>
      </w:r>
      <w:r>
        <w:t xml:space="preserve">й, строений, </w:t>
      </w:r>
      <w:proofErr w:type="gramStart"/>
      <w:r>
        <w:t>сооружений  –</w:t>
      </w:r>
      <w:proofErr w:type="gramEnd"/>
      <w:r>
        <w:t xml:space="preserve"> 3 этажа</w:t>
      </w:r>
      <w:r w:rsidRPr="00662DAE">
        <w:t>, предельная высота зданий, строений, сооружений  – 18 м;</w:t>
      </w:r>
    </w:p>
    <w:p w14:paraId="573C91DD" w14:textId="77777777" w:rsidR="00776F77" w:rsidRDefault="00776F77" w:rsidP="00776F77">
      <w:pPr>
        <w:numPr>
          <w:ilvl w:val="0"/>
          <w:numId w:val="1"/>
        </w:numPr>
        <w:tabs>
          <w:tab w:val="left" w:pos="851"/>
        </w:tabs>
        <w:ind w:left="0" w:firstLine="567"/>
        <w:jc w:val="both"/>
      </w:pPr>
      <w:r w:rsidRPr="00662DAE">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t>5</w:t>
      </w:r>
      <w:r w:rsidRPr="00662DAE">
        <w:t>0%.</w:t>
      </w:r>
    </w:p>
    <w:p w14:paraId="49B4C14C" w14:textId="77777777" w:rsidR="00776F77" w:rsidRPr="00FE433C" w:rsidRDefault="00776F77" w:rsidP="00776F77">
      <w:pPr>
        <w:tabs>
          <w:tab w:val="left" w:pos="851"/>
        </w:tabs>
        <w:autoSpaceDE w:val="0"/>
        <w:autoSpaceDN w:val="0"/>
        <w:adjustRightInd w:val="0"/>
        <w:ind w:firstLine="567"/>
        <w:jc w:val="both"/>
        <w:rPr>
          <w:u w:val="single"/>
        </w:rPr>
      </w:pPr>
      <w:r>
        <w:rPr>
          <w:u w:val="single"/>
        </w:rPr>
        <w:t>2.1.1 Малоэтажная многоквартирная жилая застройка</w:t>
      </w:r>
    </w:p>
    <w:p w14:paraId="36685DAC" w14:textId="77777777" w:rsidR="00776F77" w:rsidRDefault="00776F77" w:rsidP="00776F77">
      <w:pPr>
        <w:numPr>
          <w:ilvl w:val="0"/>
          <w:numId w:val="1"/>
        </w:numPr>
        <w:tabs>
          <w:tab w:val="left" w:pos="851"/>
        </w:tabs>
        <w:autoSpaceDE w:val="0"/>
        <w:autoSpaceDN w:val="0"/>
        <w:adjustRightInd w:val="0"/>
        <w:ind w:left="0" w:firstLine="567"/>
        <w:jc w:val="both"/>
        <w:rPr>
          <w:rFonts w:ascii="Sylfaen" w:hAnsi="Sylfaen"/>
          <w:color w:val="auto"/>
        </w:rPr>
      </w:pPr>
      <w:r w:rsidRPr="007923A9">
        <w:rPr>
          <w:color w:val="auto"/>
        </w:rPr>
        <w:t>предельные (минимальные и (или) максимальные)</w:t>
      </w:r>
      <w:r w:rsidRPr="007923A9">
        <w:rPr>
          <w:b/>
          <w:color w:val="auto"/>
        </w:rPr>
        <w:t xml:space="preserve"> </w:t>
      </w:r>
      <w:r w:rsidRPr="007923A9">
        <w:rPr>
          <w:color w:val="auto"/>
        </w:rPr>
        <w:t xml:space="preserve">размеры земельных участков, в том числе их площадь: размеры земельных участков не подлежат установлению, минимальная </w:t>
      </w:r>
      <w:r>
        <w:rPr>
          <w:color w:val="auto"/>
        </w:rPr>
        <w:t>площадь земельных участков– 1000</w:t>
      </w:r>
      <w:r w:rsidRPr="007923A9">
        <w:rPr>
          <w:color w:val="auto"/>
        </w:rPr>
        <w:t xml:space="preserve"> м</w:t>
      </w:r>
      <w:r w:rsidRPr="007923A9">
        <w:rPr>
          <w:rFonts w:ascii="Sylfaen" w:hAnsi="Sylfaen"/>
          <w:color w:val="auto"/>
        </w:rPr>
        <w:t>²</w:t>
      </w:r>
      <w:r>
        <w:rPr>
          <w:color w:val="auto"/>
        </w:rPr>
        <w:t xml:space="preserve">, </w:t>
      </w:r>
      <w:r w:rsidRPr="007923A9">
        <w:rPr>
          <w:color w:val="auto"/>
        </w:rPr>
        <w:t>максимальная</w:t>
      </w:r>
      <w:r>
        <w:rPr>
          <w:color w:val="auto"/>
        </w:rPr>
        <w:t xml:space="preserve"> площадь земельных участков–50</w:t>
      </w:r>
      <w:r w:rsidRPr="007923A9">
        <w:rPr>
          <w:color w:val="auto"/>
        </w:rPr>
        <w:t>00 м</w:t>
      </w:r>
      <w:r w:rsidRPr="007923A9">
        <w:rPr>
          <w:rFonts w:ascii="Sylfaen" w:hAnsi="Sylfaen"/>
          <w:color w:val="auto"/>
        </w:rPr>
        <w:t>²</w:t>
      </w:r>
      <w:r>
        <w:rPr>
          <w:rFonts w:ascii="Sylfaen" w:hAnsi="Sylfaen"/>
          <w:color w:val="auto"/>
        </w:rPr>
        <w:t>;</w:t>
      </w:r>
    </w:p>
    <w:p w14:paraId="5CDE59E3" w14:textId="77777777" w:rsidR="00776F77" w:rsidRPr="004A1432"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Pr>
          <w:rFonts w:ascii="Times New Roman" w:hAnsi="Times New Roman" w:cs="Times New Roman"/>
          <w:sz w:val="24"/>
          <w:szCs w:val="24"/>
        </w:rPr>
        <w:t>минимальные</w:t>
      </w:r>
      <w:r w:rsidRPr="006B55A5">
        <w:rPr>
          <w:rFonts w:ascii="Times New Roman" w:hAnsi="Times New Roman" w:cs="Times New Roman"/>
          <w:sz w:val="24"/>
          <w:szCs w:val="24"/>
        </w:rPr>
        <w:t xml:space="preserve"> </w:t>
      </w:r>
      <w:proofErr w:type="gramStart"/>
      <w:r w:rsidRPr="006B55A5">
        <w:rPr>
          <w:rFonts w:ascii="Times New Roman" w:hAnsi="Times New Roman" w:cs="Times New Roman"/>
          <w:sz w:val="24"/>
          <w:szCs w:val="24"/>
        </w:rPr>
        <w:t>отступ</w:t>
      </w:r>
      <w:r>
        <w:rPr>
          <w:rFonts w:ascii="Times New Roman" w:hAnsi="Times New Roman" w:cs="Times New Roman"/>
          <w:sz w:val="24"/>
          <w:szCs w:val="24"/>
        </w:rPr>
        <w:t>ы  от</w:t>
      </w:r>
      <w:proofErr w:type="gramEnd"/>
      <w:r>
        <w:rPr>
          <w:rFonts w:ascii="Times New Roman" w:hAnsi="Times New Roman" w:cs="Times New Roman"/>
          <w:sz w:val="24"/>
          <w:szCs w:val="24"/>
        </w:rPr>
        <w:t xml:space="preserve"> границ земельных </w:t>
      </w:r>
      <w:r w:rsidRPr="004A1432">
        <w:rPr>
          <w:rFonts w:ascii="Times New Roman" w:hAnsi="Times New Roman" w:cs="Times New Roman"/>
          <w:sz w:val="24"/>
          <w:szCs w:val="24"/>
        </w:rPr>
        <w:t xml:space="preserve">участков </w:t>
      </w:r>
      <w:r w:rsidRPr="004A1432">
        <w:rPr>
          <w:rFonts w:ascii="Times New Roman" w:hAnsi="Times New Roman" w:cs="Times New Roman"/>
          <w:sz w:val="24"/>
          <w:szCs w:val="24"/>
          <w:shd w:val="clear" w:color="auto" w:fill="FFFFFF"/>
        </w:rPr>
        <w:t>в целях определения мест допусти</w:t>
      </w:r>
      <w:r>
        <w:rPr>
          <w:rFonts w:ascii="Times New Roman" w:hAnsi="Times New Roman" w:cs="Times New Roman"/>
          <w:sz w:val="24"/>
          <w:szCs w:val="24"/>
          <w:shd w:val="clear" w:color="auto" w:fill="FFFFFF"/>
        </w:rPr>
        <w:t>-</w:t>
      </w:r>
      <w:proofErr w:type="spellStart"/>
      <w:r w:rsidRPr="004A1432">
        <w:rPr>
          <w:rFonts w:ascii="Times New Roman" w:hAnsi="Times New Roman" w:cs="Times New Roman"/>
          <w:sz w:val="24"/>
          <w:szCs w:val="24"/>
          <w:shd w:val="clear" w:color="auto" w:fill="FFFFFF"/>
        </w:rPr>
        <w:t>мого</w:t>
      </w:r>
      <w:proofErr w:type="spellEnd"/>
      <w:r w:rsidRPr="004A1432">
        <w:rPr>
          <w:rFonts w:ascii="Times New Roman" w:hAnsi="Times New Roman" w:cs="Times New Roman"/>
          <w:sz w:val="24"/>
          <w:szCs w:val="24"/>
          <w:shd w:val="clear" w:color="auto" w:fill="FFFFFF"/>
        </w:rPr>
        <w:t xml:space="preserve"> размещения зданий, строений, сооружений, за пределами которых запрещено строительство зданий, строений, сооружений</w:t>
      </w:r>
      <w:r>
        <w:rPr>
          <w:rFonts w:ascii="Times New Roman" w:hAnsi="Times New Roman" w:cs="Times New Roman"/>
          <w:sz w:val="24"/>
          <w:szCs w:val="24"/>
        </w:rPr>
        <w:t xml:space="preserve"> – 5</w:t>
      </w:r>
      <w:r w:rsidRPr="004A1432">
        <w:rPr>
          <w:rFonts w:ascii="Times New Roman" w:hAnsi="Times New Roman" w:cs="Times New Roman"/>
          <w:sz w:val="24"/>
          <w:szCs w:val="24"/>
        </w:rPr>
        <w:t xml:space="preserve"> м</w:t>
      </w:r>
      <w:r>
        <w:rPr>
          <w:rFonts w:ascii="Times New Roman" w:hAnsi="Times New Roman" w:cs="Times New Roman"/>
          <w:sz w:val="24"/>
          <w:szCs w:val="24"/>
        </w:rPr>
        <w:t xml:space="preserve"> для строений, размещенных вдоль улиц и дорог и 1,5 м по другим сторонам земельного участка</w:t>
      </w:r>
      <w:r w:rsidRPr="004A1432">
        <w:rPr>
          <w:rFonts w:ascii="Times New Roman" w:hAnsi="Times New Roman" w:cs="Times New Roman"/>
          <w:sz w:val="24"/>
          <w:szCs w:val="24"/>
        </w:rPr>
        <w:t>;</w:t>
      </w:r>
    </w:p>
    <w:p w14:paraId="592B4177" w14:textId="77777777" w:rsidR="00776F77" w:rsidRPr="004A1432"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sidRPr="004A1432">
        <w:rPr>
          <w:rFonts w:ascii="Times New Roman" w:hAnsi="Times New Roman" w:cs="Times New Roman"/>
          <w:sz w:val="24"/>
          <w:szCs w:val="24"/>
        </w:rPr>
        <w:t>предельное количество этажей</w:t>
      </w:r>
      <w:r w:rsidRPr="004A1432">
        <w:t xml:space="preserve"> </w:t>
      </w:r>
      <w:r w:rsidRPr="004A1432">
        <w:rPr>
          <w:rFonts w:ascii="Times New Roman" w:hAnsi="Times New Roman" w:cs="Times New Roman"/>
          <w:sz w:val="24"/>
          <w:szCs w:val="24"/>
        </w:rPr>
        <w:t>зданий, стр</w:t>
      </w:r>
      <w:r>
        <w:rPr>
          <w:rFonts w:ascii="Times New Roman" w:hAnsi="Times New Roman" w:cs="Times New Roman"/>
          <w:sz w:val="24"/>
          <w:szCs w:val="24"/>
        </w:rPr>
        <w:t xml:space="preserve">оений, сооружений </w:t>
      </w:r>
      <w:r w:rsidRPr="004A1432">
        <w:rPr>
          <w:rFonts w:ascii="Times New Roman" w:hAnsi="Times New Roman" w:cs="Times New Roman"/>
          <w:sz w:val="24"/>
          <w:szCs w:val="24"/>
        </w:rPr>
        <w:t>– 3 эт</w:t>
      </w:r>
      <w:r>
        <w:rPr>
          <w:rFonts w:ascii="Times New Roman" w:hAnsi="Times New Roman" w:cs="Times New Roman"/>
          <w:sz w:val="24"/>
          <w:szCs w:val="24"/>
        </w:rPr>
        <w:t>ажа</w:t>
      </w:r>
      <w:r w:rsidRPr="004A1432">
        <w:rPr>
          <w:rFonts w:ascii="Times New Roman" w:hAnsi="Times New Roman" w:cs="Times New Roman"/>
          <w:sz w:val="24"/>
          <w:szCs w:val="24"/>
        </w:rPr>
        <w:t xml:space="preserve">, предельная высота зданий, строений, </w:t>
      </w:r>
      <w:proofErr w:type="gramStart"/>
      <w:r w:rsidRPr="004A1432">
        <w:rPr>
          <w:rFonts w:ascii="Times New Roman" w:hAnsi="Times New Roman" w:cs="Times New Roman"/>
          <w:sz w:val="24"/>
          <w:szCs w:val="24"/>
        </w:rPr>
        <w:t>сооружений</w:t>
      </w:r>
      <w:r w:rsidRPr="00895AC3">
        <w:t xml:space="preserve"> </w:t>
      </w:r>
      <w:r w:rsidRPr="004A1432">
        <w:rPr>
          <w:rFonts w:ascii="Times New Roman" w:hAnsi="Times New Roman" w:cs="Times New Roman"/>
          <w:sz w:val="24"/>
          <w:szCs w:val="24"/>
        </w:rPr>
        <w:t xml:space="preserve"> –</w:t>
      </w:r>
      <w:proofErr w:type="gramEnd"/>
      <w:r w:rsidRPr="004A1432">
        <w:rPr>
          <w:rFonts w:ascii="Times New Roman" w:hAnsi="Times New Roman" w:cs="Times New Roman"/>
          <w:sz w:val="24"/>
          <w:szCs w:val="24"/>
        </w:rPr>
        <w:t xml:space="preserve"> 1</w:t>
      </w:r>
      <w:r>
        <w:rPr>
          <w:rFonts w:ascii="Times New Roman" w:hAnsi="Times New Roman" w:cs="Times New Roman"/>
          <w:sz w:val="24"/>
          <w:szCs w:val="24"/>
        </w:rPr>
        <w:t>6</w:t>
      </w:r>
      <w:r w:rsidRPr="004A1432">
        <w:rPr>
          <w:rFonts w:ascii="Times New Roman" w:hAnsi="Times New Roman" w:cs="Times New Roman"/>
          <w:sz w:val="24"/>
          <w:szCs w:val="24"/>
        </w:rPr>
        <w:t xml:space="preserve"> м;</w:t>
      </w:r>
    </w:p>
    <w:p w14:paraId="6B7B5090" w14:textId="77777777" w:rsidR="00776F77" w:rsidRDefault="00776F77" w:rsidP="00776F77">
      <w:pPr>
        <w:pStyle w:val="ConsPlusNormal"/>
        <w:numPr>
          <w:ilvl w:val="0"/>
          <w:numId w:val="1"/>
        </w:numPr>
        <w:tabs>
          <w:tab w:val="left" w:pos="851"/>
        </w:tabs>
        <w:ind w:left="0" w:firstLine="567"/>
        <w:jc w:val="both"/>
        <w:rPr>
          <w:rFonts w:ascii="Times New Roman" w:hAnsi="Times New Roman" w:cs="Times New Roman"/>
          <w:color w:val="000000" w:themeColor="text1"/>
          <w:sz w:val="24"/>
          <w:szCs w:val="24"/>
        </w:rPr>
      </w:pPr>
      <w:r w:rsidRPr="006B55A5">
        <w:rPr>
          <w:rFonts w:ascii="Times New Roman" w:hAnsi="Times New Roman" w:cs="Times New Roman"/>
          <w:sz w:val="24"/>
          <w:szCs w:val="24"/>
        </w:rPr>
        <w:t xml:space="preserve">максимальный процент застройки </w:t>
      </w:r>
      <w:r>
        <w:rPr>
          <w:rFonts w:ascii="Times New Roman" w:hAnsi="Times New Roman" w:cs="Times New Roman"/>
          <w:sz w:val="24"/>
          <w:szCs w:val="24"/>
        </w:rPr>
        <w:t xml:space="preserve">в границах </w:t>
      </w:r>
      <w:r w:rsidRPr="006B55A5">
        <w:rPr>
          <w:rFonts w:ascii="Times New Roman" w:hAnsi="Times New Roman" w:cs="Times New Roman"/>
          <w:sz w:val="24"/>
          <w:szCs w:val="24"/>
        </w:rPr>
        <w:t>земельного участка</w:t>
      </w:r>
      <w:r>
        <w:rPr>
          <w:rFonts w:ascii="Times New Roman" w:hAnsi="Times New Roman" w:cs="Times New Roman"/>
          <w:sz w:val="24"/>
          <w:szCs w:val="24"/>
        </w:rPr>
        <w:t xml:space="preserve">, </w:t>
      </w:r>
      <w:r w:rsidRPr="00EB2BDD">
        <w:rPr>
          <w:rFonts w:ascii="Times New Roman" w:hAnsi="Times New Roman" w:cs="Times New Roman"/>
          <w:sz w:val="24"/>
          <w:szCs w:val="24"/>
        </w:rPr>
        <w:t xml:space="preserve">определяемый как </w:t>
      </w:r>
      <w:proofErr w:type="spellStart"/>
      <w:proofErr w:type="gramStart"/>
      <w:r>
        <w:rPr>
          <w:rFonts w:ascii="Times New Roman" w:hAnsi="Times New Roman" w:cs="Times New Roman"/>
          <w:sz w:val="24"/>
          <w:szCs w:val="24"/>
        </w:rPr>
        <w:t>о</w:t>
      </w:r>
      <w:r w:rsidRPr="00EB2BDD">
        <w:rPr>
          <w:rFonts w:ascii="Times New Roman" w:hAnsi="Times New Roman" w:cs="Times New Roman"/>
          <w:sz w:val="24"/>
          <w:szCs w:val="24"/>
        </w:rPr>
        <w:t>тно</w:t>
      </w:r>
      <w:r>
        <w:rPr>
          <w:rFonts w:ascii="Times New Roman" w:hAnsi="Times New Roman" w:cs="Times New Roman"/>
          <w:sz w:val="24"/>
          <w:szCs w:val="24"/>
        </w:rPr>
        <w:t>-</w:t>
      </w:r>
      <w:r w:rsidRPr="00EB2BDD">
        <w:rPr>
          <w:rFonts w:ascii="Times New Roman" w:hAnsi="Times New Roman" w:cs="Times New Roman"/>
          <w:sz w:val="24"/>
          <w:szCs w:val="24"/>
        </w:rPr>
        <w:t>шение</w:t>
      </w:r>
      <w:proofErr w:type="spellEnd"/>
      <w:proofErr w:type="gramEnd"/>
      <w:r w:rsidRPr="00EB2BDD">
        <w:rPr>
          <w:rFonts w:ascii="Times New Roman" w:hAnsi="Times New Roman" w:cs="Times New Roman"/>
          <w:sz w:val="24"/>
          <w:szCs w:val="24"/>
        </w:rPr>
        <w:t xml:space="preserve"> суммарной площади земельного участка, которая может быть застроена, ко всей площади земельного участка</w:t>
      </w:r>
      <w:r>
        <w:rPr>
          <w:rFonts w:ascii="Times New Roman" w:hAnsi="Times New Roman" w:cs="Times New Roman"/>
          <w:sz w:val="24"/>
          <w:szCs w:val="24"/>
        </w:rPr>
        <w:t xml:space="preserve"> – </w:t>
      </w:r>
      <w:r w:rsidRPr="005316E3">
        <w:rPr>
          <w:rFonts w:ascii="Times New Roman" w:hAnsi="Times New Roman" w:cs="Times New Roman"/>
          <w:color w:val="000000" w:themeColor="text1"/>
          <w:sz w:val="24"/>
          <w:szCs w:val="24"/>
        </w:rPr>
        <w:t>70%.</w:t>
      </w:r>
    </w:p>
    <w:p w14:paraId="74CE9873" w14:textId="77777777" w:rsidR="00776F77" w:rsidRPr="00412EC5" w:rsidRDefault="00776F77" w:rsidP="00776F77">
      <w:pPr>
        <w:autoSpaceDE w:val="0"/>
        <w:autoSpaceDN w:val="0"/>
        <w:adjustRightInd w:val="0"/>
        <w:ind w:firstLine="567"/>
        <w:jc w:val="both"/>
        <w:rPr>
          <w:color w:val="auto"/>
          <w:kern w:val="2"/>
          <w:u w:val="single"/>
        </w:rPr>
      </w:pPr>
      <w:r w:rsidRPr="00412EC5">
        <w:rPr>
          <w:color w:val="auto"/>
          <w:u w:val="single"/>
        </w:rPr>
        <w:t>6.4 Пищевая промышленность</w:t>
      </w:r>
    </w:p>
    <w:p w14:paraId="34BB6299" w14:textId="77777777" w:rsidR="00776F77" w:rsidRDefault="00776F77" w:rsidP="00776F77">
      <w:pPr>
        <w:autoSpaceDE w:val="0"/>
        <w:autoSpaceDN w:val="0"/>
        <w:adjustRightInd w:val="0"/>
        <w:ind w:firstLine="567"/>
        <w:jc w:val="both"/>
        <w:rPr>
          <w:color w:val="auto"/>
        </w:rPr>
      </w:pPr>
      <w:r w:rsidRPr="00412EC5">
        <w:rPr>
          <w:color w:val="auto"/>
        </w:rPr>
        <w:t>-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Pr>
          <w:color w:val="auto"/>
        </w:rPr>
        <w:t xml:space="preserve"> </w:t>
      </w:r>
      <w:r w:rsidRPr="00412EC5">
        <w:rPr>
          <w:color w:val="auto"/>
        </w:rPr>
        <w:t xml:space="preserve">– </w:t>
      </w:r>
      <w:r>
        <w:rPr>
          <w:color w:val="auto"/>
        </w:rPr>
        <w:t>4</w:t>
      </w:r>
      <w:r w:rsidRPr="00412EC5">
        <w:rPr>
          <w:color w:val="auto"/>
        </w:rPr>
        <w:t>00 м</w:t>
      </w:r>
      <w:r w:rsidRPr="00412EC5">
        <w:rPr>
          <w:rFonts w:ascii="Sylfaen" w:hAnsi="Sylfaen"/>
          <w:color w:val="auto"/>
        </w:rPr>
        <w:t>²</w:t>
      </w:r>
      <w:r w:rsidRPr="00412EC5">
        <w:rPr>
          <w:color w:val="auto"/>
        </w:rPr>
        <w:t xml:space="preserve">; максимальная площадь земельных участков – </w:t>
      </w:r>
      <w:r>
        <w:rPr>
          <w:color w:val="auto"/>
        </w:rPr>
        <w:t>10 0</w:t>
      </w:r>
      <w:r w:rsidRPr="00412EC5">
        <w:rPr>
          <w:color w:val="auto"/>
        </w:rPr>
        <w:t>00 м</w:t>
      </w:r>
      <w:r w:rsidRPr="00412EC5">
        <w:rPr>
          <w:rFonts w:ascii="Sylfaen" w:hAnsi="Sylfaen"/>
          <w:color w:val="auto"/>
        </w:rPr>
        <w:t>²</w:t>
      </w:r>
      <w:r w:rsidRPr="00412EC5">
        <w:rPr>
          <w:color w:val="auto"/>
        </w:rPr>
        <w:t xml:space="preserve">; </w:t>
      </w:r>
    </w:p>
    <w:p w14:paraId="13C253F0" w14:textId="77777777" w:rsidR="00776F77" w:rsidRPr="00412EC5" w:rsidRDefault="00776F77" w:rsidP="00776F77">
      <w:pPr>
        <w:autoSpaceDE w:val="0"/>
        <w:autoSpaceDN w:val="0"/>
        <w:adjustRightInd w:val="0"/>
        <w:ind w:firstLine="567"/>
        <w:jc w:val="both"/>
        <w:rPr>
          <w:color w:val="auto"/>
        </w:rPr>
      </w:pPr>
      <w:r w:rsidRPr="00412EC5">
        <w:rPr>
          <w:color w:val="auto"/>
        </w:rPr>
        <w:t xml:space="preserve">- минимальные </w:t>
      </w:r>
      <w:proofErr w:type="gramStart"/>
      <w:r w:rsidRPr="00412EC5">
        <w:rPr>
          <w:color w:val="auto"/>
        </w:rPr>
        <w:t>отступы  от</w:t>
      </w:r>
      <w:proofErr w:type="gramEnd"/>
      <w:r w:rsidRPr="00412EC5">
        <w:rPr>
          <w:color w:val="auto"/>
        </w:rPr>
        <w:t xml:space="preserve">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Pr>
          <w:color w:val="auto"/>
        </w:rPr>
        <w:t>3</w:t>
      </w:r>
      <w:r w:rsidRPr="00412EC5">
        <w:rPr>
          <w:color w:val="auto"/>
        </w:rPr>
        <w:t xml:space="preserve"> м;</w:t>
      </w:r>
    </w:p>
    <w:p w14:paraId="211AD530" w14:textId="77777777" w:rsidR="00776F77" w:rsidRPr="00412EC5" w:rsidRDefault="00776F77" w:rsidP="00776F77">
      <w:pPr>
        <w:autoSpaceDE w:val="0"/>
        <w:autoSpaceDN w:val="0"/>
        <w:adjustRightInd w:val="0"/>
        <w:ind w:firstLine="567"/>
        <w:jc w:val="both"/>
        <w:rPr>
          <w:color w:val="auto"/>
        </w:rPr>
      </w:pPr>
      <w:r w:rsidRPr="00412EC5">
        <w:rPr>
          <w:color w:val="auto"/>
        </w:rPr>
        <w:t xml:space="preserve">- предельное количество этажей зданий, строений, сооружений – 3 </w:t>
      </w:r>
      <w:proofErr w:type="spellStart"/>
      <w:r w:rsidRPr="00412EC5">
        <w:rPr>
          <w:color w:val="auto"/>
        </w:rPr>
        <w:t>эт</w:t>
      </w:r>
      <w:proofErr w:type="spellEnd"/>
      <w:r w:rsidRPr="00412EC5">
        <w:rPr>
          <w:color w:val="auto"/>
        </w:rPr>
        <w:t xml:space="preserve">., предельная высота зданий, строений, </w:t>
      </w:r>
      <w:proofErr w:type="gramStart"/>
      <w:r w:rsidRPr="00412EC5">
        <w:rPr>
          <w:color w:val="auto"/>
        </w:rPr>
        <w:t>сооружений  –</w:t>
      </w:r>
      <w:proofErr w:type="gramEnd"/>
      <w:r w:rsidRPr="00412EC5">
        <w:rPr>
          <w:color w:val="auto"/>
        </w:rPr>
        <w:t>18 м;</w:t>
      </w:r>
    </w:p>
    <w:p w14:paraId="1D71525B" w14:textId="77777777" w:rsidR="00776F77" w:rsidRPr="00412EC5" w:rsidRDefault="00776F77" w:rsidP="00776F77">
      <w:pPr>
        <w:autoSpaceDE w:val="0"/>
        <w:autoSpaceDN w:val="0"/>
        <w:adjustRightInd w:val="0"/>
        <w:ind w:firstLine="567"/>
        <w:jc w:val="both"/>
        <w:rPr>
          <w:color w:val="auto"/>
        </w:rPr>
      </w:pPr>
      <w:r w:rsidRPr="00412EC5">
        <w:rPr>
          <w:color w:val="auto"/>
        </w:rPr>
        <w:t xml:space="preserve">-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Pr>
          <w:color w:val="auto"/>
        </w:rPr>
        <w:t>7</w:t>
      </w:r>
      <w:r w:rsidRPr="00412EC5">
        <w:rPr>
          <w:color w:val="auto"/>
        </w:rPr>
        <w:t>5%.</w:t>
      </w:r>
    </w:p>
    <w:p w14:paraId="1F711E37" w14:textId="77777777" w:rsidR="00776F77" w:rsidRPr="001D61D8" w:rsidRDefault="00776F77" w:rsidP="00776F77">
      <w:pPr>
        <w:pStyle w:val="ConsPlusNormal"/>
        <w:tabs>
          <w:tab w:val="left" w:pos="851"/>
        </w:tabs>
        <w:ind w:firstLine="567"/>
        <w:jc w:val="both"/>
        <w:rPr>
          <w:rFonts w:ascii="Times New Roman" w:hAnsi="Times New Roman" w:cs="Times New Roman"/>
          <w:sz w:val="24"/>
          <w:szCs w:val="24"/>
          <w:u w:val="single"/>
        </w:rPr>
      </w:pPr>
      <w:r w:rsidRPr="001D61D8">
        <w:rPr>
          <w:rFonts w:ascii="Times New Roman" w:hAnsi="Times New Roman" w:cs="Times New Roman"/>
          <w:sz w:val="24"/>
          <w:szCs w:val="24"/>
          <w:u w:val="single"/>
        </w:rPr>
        <w:t>6.8 Связь</w:t>
      </w:r>
    </w:p>
    <w:p w14:paraId="51A0DD73" w14:textId="77777777" w:rsidR="00776F77" w:rsidRPr="001D61D8" w:rsidRDefault="00776F77" w:rsidP="00776F77">
      <w:pPr>
        <w:numPr>
          <w:ilvl w:val="0"/>
          <w:numId w:val="1"/>
        </w:numPr>
        <w:tabs>
          <w:tab w:val="left" w:pos="851"/>
        </w:tabs>
        <w:autoSpaceDE w:val="0"/>
        <w:autoSpaceDN w:val="0"/>
        <w:adjustRightInd w:val="0"/>
        <w:ind w:left="0" w:firstLine="567"/>
        <w:jc w:val="both"/>
      </w:pPr>
      <w:r w:rsidRPr="001D61D8">
        <w:t>предельные (минимальные и (или) максимальные)</w:t>
      </w:r>
      <w:r w:rsidRPr="001D61D8">
        <w:rPr>
          <w:b/>
        </w:rPr>
        <w:t xml:space="preserve"> </w:t>
      </w:r>
      <w:r w:rsidRPr="001D61D8">
        <w:t>размеры земельных участков, в том числе их площадь: размеры земельных участков не подлежат установлению, минимальная площадь земельных участков–</w:t>
      </w:r>
      <w:r>
        <w:t>3</w:t>
      </w:r>
      <w:r w:rsidRPr="001D61D8">
        <w:t>0 м², максимальная площадь земельных участков–1000 м²;</w:t>
      </w:r>
    </w:p>
    <w:p w14:paraId="235C6AD5" w14:textId="77777777" w:rsidR="00776F77" w:rsidRPr="001D61D8" w:rsidRDefault="00776F77" w:rsidP="00776F77">
      <w:pPr>
        <w:numPr>
          <w:ilvl w:val="0"/>
          <w:numId w:val="1"/>
        </w:numPr>
        <w:tabs>
          <w:tab w:val="left" w:pos="851"/>
        </w:tabs>
        <w:ind w:left="0" w:firstLine="567"/>
        <w:jc w:val="both"/>
      </w:pPr>
      <w:r w:rsidRPr="001D61D8">
        <w:t xml:space="preserve">минимальные </w:t>
      </w:r>
      <w:proofErr w:type="gramStart"/>
      <w:r w:rsidRPr="001D61D8">
        <w:t>отступы  от</w:t>
      </w:r>
      <w:proofErr w:type="gramEnd"/>
      <w:r w:rsidRPr="001D61D8">
        <w:t xml:space="preserve"> границ земельных участков </w:t>
      </w:r>
      <w:r w:rsidRPr="001D61D8">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D61D8">
        <w:t xml:space="preserve"> – 1 м;</w:t>
      </w:r>
    </w:p>
    <w:p w14:paraId="2B7B2FFE" w14:textId="77777777" w:rsidR="00776F77" w:rsidRPr="001D61D8" w:rsidRDefault="00776F77" w:rsidP="00776F77">
      <w:pPr>
        <w:numPr>
          <w:ilvl w:val="0"/>
          <w:numId w:val="1"/>
        </w:numPr>
        <w:tabs>
          <w:tab w:val="left" w:pos="851"/>
        </w:tabs>
        <w:ind w:left="0" w:firstLine="567"/>
        <w:jc w:val="both"/>
      </w:pPr>
      <w:r w:rsidRPr="001D61D8">
        <w:t xml:space="preserve">предельное количество этажей зданий, строений, сооружений – 1 этаж, предельная высота зданий, строений, </w:t>
      </w:r>
      <w:proofErr w:type="gramStart"/>
      <w:r w:rsidRPr="001D61D8">
        <w:t>сооружений  –</w:t>
      </w:r>
      <w:proofErr w:type="gramEnd"/>
      <w:r w:rsidRPr="001D61D8">
        <w:t xml:space="preserve"> 40 м;</w:t>
      </w:r>
    </w:p>
    <w:p w14:paraId="2FECE91C" w14:textId="77777777" w:rsidR="00776F77" w:rsidRPr="001D61D8" w:rsidRDefault="00776F77" w:rsidP="00776F77">
      <w:pPr>
        <w:numPr>
          <w:ilvl w:val="0"/>
          <w:numId w:val="2"/>
        </w:numPr>
        <w:tabs>
          <w:tab w:val="left" w:pos="851"/>
        </w:tabs>
        <w:ind w:left="0" w:firstLine="567"/>
        <w:jc w:val="both"/>
      </w:pPr>
      <w:r w:rsidRPr="001D61D8">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14:paraId="2EB795BD" w14:textId="77777777" w:rsidR="00776F77" w:rsidRDefault="00776F77" w:rsidP="00776F77">
      <w:pPr>
        <w:pStyle w:val="ConsPlusNormal"/>
        <w:tabs>
          <w:tab w:val="left" w:pos="851"/>
        </w:tabs>
        <w:ind w:firstLine="567"/>
        <w:jc w:val="both"/>
        <w:rPr>
          <w:rFonts w:ascii="Times New Roman" w:hAnsi="Times New Roman" w:cs="Times New Roman"/>
          <w:sz w:val="24"/>
          <w:szCs w:val="24"/>
          <w:lang w:eastAsia="en-US"/>
        </w:rPr>
      </w:pPr>
      <w:r w:rsidRPr="001D61D8">
        <w:rPr>
          <w:rFonts w:ascii="Times New Roman" w:hAnsi="Times New Roman" w:cs="Times New Roman"/>
          <w:sz w:val="24"/>
          <w:szCs w:val="24"/>
        </w:rPr>
        <w:tab/>
        <w:t xml:space="preserve">Действие градостроительного регламента не распространяется на земельные участки, </w:t>
      </w:r>
      <w:proofErr w:type="gramStart"/>
      <w:r w:rsidRPr="001D61D8">
        <w:rPr>
          <w:rFonts w:ascii="Times New Roman" w:hAnsi="Times New Roman" w:cs="Times New Roman"/>
          <w:sz w:val="24"/>
          <w:szCs w:val="24"/>
        </w:rPr>
        <w:t>предназначенные  для</w:t>
      </w:r>
      <w:proofErr w:type="gramEnd"/>
      <w:r w:rsidRPr="001D61D8">
        <w:rPr>
          <w:rFonts w:ascii="Times New Roman" w:hAnsi="Times New Roman" w:cs="Times New Roman"/>
          <w:sz w:val="24"/>
          <w:szCs w:val="24"/>
        </w:rPr>
        <w:t xml:space="preserve"> размещения линейных и (или) занятые  линейными объектами. </w:t>
      </w:r>
      <w:r w:rsidRPr="001D61D8">
        <w:rPr>
          <w:rFonts w:ascii="Times New Roman" w:hAnsi="Times New Roman" w:cs="Times New Roman"/>
          <w:sz w:val="24"/>
          <w:szCs w:val="24"/>
          <w:lang w:eastAsia="en-US"/>
        </w:rPr>
        <w:t>(Градостроительный кодекс РФ от 29.12.2004 г. №190 ФЗ).</w:t>
      </w:r>
    </w:p>
    <w:p w14:paraId="53F840D6" w14:textId="77777777" w:rsidR="00776F77" w:rsidRDefault="00776F77" w:rsidP="00776F77">
      <w:pPr>
        <w:tabs>
          <w:tab w:val="left" w:pos="851"/>
        </w:tabs>
        <w:autoSpaceDE w:val="0"/>
        <w:autoSpaceDN w:val="0"/>
        <w:adjustRightInd w:val="0"/>
        <w:ind w:firstLine="540"/>
        <w:jc w:val="both"/>
        <w:rPr>
          <w:color w:val="auto"/>
          <w:u w:val="single"/>
        </w:rPr>
      </w:pPr>
      <w:r>
        <w:rPr>
          <w:color w:val="auto"/>
          <w:u w:val="single"/>
        </w:rPr>
        <w:t>6.9 Склады</w:t>
      </w:r>
    </w:p>
    <w:p w14:paraId="75DC2F06" w14:textId="77777777" w:rsidR="00776F77" w:rsidRPr="00AD007E" w:rsidRDefault="00776F77" w:rsidP="00776F77">
      <w:pPr>
        <w:numPr>
          <w:ilvl w:val="0"/>
          <w:numId w:val="1"/>
        </w:numPr>
        <w:tabs>
          <w:tab w:val="left" w:pos="851"/>
        </w:tabs>
        <w:ind w:left="0" w:firstLine="540"/>
        <w:jc w:val="both"/>
      </w:pPr>
      <w:r w:rsidRPr="00AD007E">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w:t>
      </w:r>
      <w:r>
        <w:t>ьных участков–100 м²,</w:t>
      </w:r>
      <w:r w:rsidRPr="00AD007E">
        <w:t xml:space="preserve"> максимальна</w:t>
      </w:r>
      <w:r>
        <w:t>я площадь земельных участков- 6</w:t>
      </w:r>
      <w:r w:rsidRPr="00AD007E">
        <w:t>00 м²;</w:t>
      </w:r>
    </w:p>
    <w:p w14:paraId="1B04FEDB" w14:textId="77777777" w:rsidR="00776F77" w:rsidRDefault="00776F77" w:rsidP="00776F77">
      <w:pPr>
        <w:numPr>
          <w:ilvl w:val="0"/>
          <w:numId w:val="1"/>
        </w:numPr>
        <w:tabs>
          <w:tab w:val="left" w:pos="851"/>
        </w:tabs>
        <w:ind w:left="0" w:firstLine="540"/>
        <w:jc w:val="both"/>
      </w:pPr>
      <w:r>
        <w:t>минимальные</w:t>
      </w:r>
      <w:r w:rsidRPr="006B55A5">
        <w:t xml:space="preserve"> </w:t>
      </w:r>
      <w:proofErr w:type="gramStart"/>
      <w:r w:rsidRPr="006B55A5">
        <w:t>отступ</w:t>
      </w:r>
      <w:r>
        <w:t>ы  от</w:t>
      </w:r>
      <w:proofErr w:type="gramEnd"/>
      <w:r>
        <w:t xml:space="preserve"> границ земельных </w:t>
      </w:r>
      <w:r w:rsidRPr="004A1432">
        <w:t xml:space="preserve">участков </w:t>
      </w:r>
      <w:r w:rsidRPr="00AD007E">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t xml:space="preserve"> – 1</w:t>
      </w:r>
      <w:r w:rsidRPr="004A1432">
        <w:t xml:space="preserve"> м;</w:t>
      </w:r>
    </w:p>
    <w:p w14:paraId="29B1CCD6" w14:textId="77777777" w:rsidR="00776F77" w:rsidRDefault="00776F77" w:rsidP="00776F77">
      <w:pPr>
        <w:numPr>
          <w:ilvl w:val="0"/>
          <w:numId w:val="1"/>
        </w:numPr>
        <w:tabs>
          <w:tab w:val="left" w:pos="851"/>
        </w:tabs>
        <w:ind w:left="0" w:firstLine="540"/>
        <w:jc w:val="both"/>
      </w:pPr>
      <w:r w:rsidRPr="004A1432">
        <w:t xml:space="preserve">предельное количество этажей зданий, строений, </w:t>
      </w:r>
      <w:proofErr w:type="gramStart"/>
      <w:r w:rsidRPr="004A1432">
        <w:t>сооружений  –</w:t>
      </w:r>
      <w:proofErr w:type="gramEnd"/>
      <w:r w:rsidRPr="004A1432">
        <w:t xml:space="preserve"> 3 эт</w:t>
      </w:r>
      <w:r>
        <w:t>ажа</w:t>
      </w:r>
      <w:r w:rsidRPr="004A1432">
        <w:t>, предельная высота зданий, строений, сооружений</w:t>
      </w:r>
      <w:r w:rsidRPr="00895AC3">
        <w:t xml:space="preserve"> </w:t>
      </w:r>
      <w:r>
        <w:t xml:space="preserve"> – </w:t>
      </w:r>
      <w:r w:rsidRPr="00AD007E">
        <w:t xml:space="preserve">18 </w:t>
      </w:r>
      <w:r w:rsidRPr="004A1432">
        <w:t>м;</w:t>
      </w:r>
    </w:p>
    <w:p w14:paraId="250BE6D7" w14:textId="77777777" w:rsidR="00776F77" w:rsidRDefault="00776F77" w:rsidP="00776F77">
      <w:pPr>
        <w:numPr>
          <w:ilvl w:val="0"/>
          <w:numId w:val="1"/>
        </w:numPr>
        <w:tabs>
          <w:tab w:val="left" w:pos="851"/>
        </w:tabs>
        <w:ind w:left="0" w:firstLine="540"/>
        <w:jc w:val="both"/>
      </w:pPr>
      <w:r w:rsidRPr="00AD007E">
        <w:t>максимальн</w:t>
      </w:r>
      <w:r>
        <w:t>ый процент застройки участка – 6</w:t>
      </w:r>
      <w:r w:rsidRPr="00AD007E">
        <w:t>0%.</w:t>
      </w:r>
    </w:p>
    <w:p w14:paraId="54A38951" w14:textId="77777777" w:rsidR="00776F77" w:rsidRDefault="00776F77" w:rsidP="00776F77">
      <w:pPr>
        <w:tabs>
          <w:tab w:val="left" w:pos="851"/>
        </w:tabs>
        <w:autoSpaceDE w:val="0"/>
        <w:autoSpaceDN w:val="0"/>
        <w:adjustRightInd w:val="0"/>
        <w:ind w:firstLine="567"/>
        <w:jc w:val="both"/>
        <w:rPr>
          <w:color w:val="auto"/>
          <w:u w:val="single"/>
        </w:rPr>
      </w:pPr>
      <w:r w:rsidRPr="00645A64">
        <w:rPr>
          <w:color w:val="auto"/>
          <w:u w:val="single"/>
        </w:rPr>
        <w:t xml:space="preserve">9. </w:t>
      </w:r>
      <w:r>
        <w:rPr>
          <w:color w:val="auto"/>
          <w:u w:val="single"/>
        </w:rPr>
        <w:t xml:space="preserve">3 </w:t>
      </w:r>
      <w:r w:rsidRPr="00645A64">
        <w:rPr>
          <w:color w:val="auto"/>
          <w:u w:val="single"/>
        </w:rPr>
        <w:t>Ис</w:t>
      </w:r>
      <w:r>
        <w:rPr>
          <w:color w:val="auto"/>
          <w:u w:val="single"/>
        </w:rPr>
        <w:t>торико-культурная деятельность</w:t>
      </w:r>
    </w:p>
    <w:p w14:paraId="20D7BFA5" w14:textId="77777777" w:rsidR="00776F77" w:rsidRDefault="00776F77" w:rsidP="00776F77">
      <w:pPr>
        <w:tabs>
          <w:tab w:val="left" w:pos="851"/>
        </w:tabs>
        <w:ind w:firstLine="567"/>
        <w:jc w:val="both"/>
        <w:rPr>
          <w:rFonts w:eastAsia="Calibri"/>
          <w:color w:val="auto"/>
          <w:szCs w:val="16"/>
          <w:lang w:eastAsia="en-US"/>
        </w:rPr>
      </w:pPr>
      <w:r w:rsidRPr="00BF4DE3">
        <w:rPr>
          <w:rFonts w:eastAsia="Calibri"/>
          <w:color w:val="auto"/>
          <w:szCs w:val="16"/>
          <w:lang w:eastAsia="en-US"/>
        </w:rPr>
        <w:t>Действие градостроительного регламента не распространяются на земельные участки в границах территорий</w:t>
      </w:r>
      <w:r>
        <w:rPr>
          <w:rFonts w:eastAsia="Calibri"/>
          <w:color w:val="auto"/>
          <w:szCs w:val="16"/>
          <w:lang w:eastAsia="en-US"/>
        </w:rPr>
        <w:t xml:space="preserve"> </w:t>
      </w:r>
      <w:r w:rsidRPr="00544423">
        <w:rPr>
          <w:rFonts w:eastAsia="Calibri"/>
          <w:color w:val="auto"/>
          <w:szCs w:val="16"/>
          <w:lang w:eastAsia="en-US"/>
        </w:rPr>
        <w:t>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w:t>
      </w:r>
      <w:r>
        <w:rPr>
          <w:rFonts w:eastAsia="Calibri"/>
          <w:color w:val="auto"/>
          <w:szCs w:val="16"/>
          <w:lang w:eastAsia="en-US"/>
        </w:rPr>
        <w:t xml:space="preserve">е объектов культурного наследия </w:t>
      </w:r>
      <w:r w:rsidRPr="00BF4DE3">
        <w:rPr>
          <w:rFonts w:eastAsia="Calibri"/>
          <w:color w:val="auto"/>
          <w:szCs w:val="16"/>
          <w:lang w:eastAsia="en-US"/>
        </w:rPr>
        <w:t>(Градостроительный кодекс РФ от 29.12.2004 г. №190 ФЗ).</w:t>
      </w:r>
    </w:p>
    <w:p w14:paraId="0FDFE0E8" w14:textId="77777777" w:rsidR="00776F77" w:rsidRPr="00A0711C" w:rsidRDefault="00776F77" w:rsidP="00776F77">
      <w:pPr>
        <w:tabs>
          <w:tab w:val="left" w:pos="851"/>
        </w:tabs>
        <w:autoSpaceDE w:val="0"/>
        <w:autoSpaceDN w:val="0"/>
        <w:adjustRightInd w:val="0"/>
        <w:ind w:firstLine="539"/>
        <w:jc w:val="both"/>
        <w:rPr>
          <w:color w:val="auto"/>
          <w:u w:val="single"/>
        </w:rPr>
      </w:pPr>
      <w:r w:rsidRPr="00A0711C">
        <w:rPr>
          <w:color w:val="auto"/>
          <w:u w:val="single"/>
        </w:rPr>
        <w:t>12.0 Земельные участки (</w:t>
      </w:r>
      <w:r>
        <w:rPr>
          <w:color w:val="auto"/>
          <w:u w:val="single"/>
        </w:rPr>
        <w:t>территории</w:t>
      </w:r>
      <w:r w:rsidRPr="00A0711C">
        <w:rPr>
          <w:color w:val="auto"/>
          <w:u w:val="single"/>
        </w:rPr>
        <w:t>)</w:t>
      </w:r>
      <w:r>
        <w:rPr>
          <w:color w:val="auto"/>
          <w:u w:val="single"/>
        </w:rPr>
        <w:t xml:space="preserve"> </w:t>
      </w:r>
      <w:r w:rsidRPr="00A0711C">
        <w:rPr>
          <w:color w:val="auto"/>
          <w:u w:val="single"/>
        </w:rPr>
        <w:t xml:space="preserve">общего пользования </w:t>
      </w:r>
    </w:p>
    <w:p w14:paraId="1AC3CE18" w14:textId="77777777" w:rsidR="00776F77" w:rsidRDefault="00776F77" w:rsidP="00776F77">
      <w:pPr>
        <w:tabs>
          <w:tab w:val="left" w:pos="851"/>
        </w:tabs>
        <w:ind w:firstLine="539"/>
        <w:jc w:val="both"/>
        <w:rPr>
          <w:rFonts w:eastAsia="Calibri"/>
          <w:color w:val="auto"/>
          <w:szCs w:val="16"/>
          <w:lang w:eastAsia="en-US"/>
        </w:rPr>
      </w:pPr>
      <w:r w:rsidRPr="00BF4DE3">
        <w:rPr>
          <w:rFonts w:eastAsia="Calibri"/>
          <w:color w:val="auto"/>
          <w:szCs w:val="16"/>
          <w:lang w:eastAsia="en-US"/>
        </w:rPr>
        <w:t>Действие градостроительного регламента не распространяются на земельные участки в границах территорий общего пользования (Градостроительный кодекс РФ от 29.12.2004 г. №190 ФЗ).</w:t>
      </w:r>
    </w:p>
    <w:p w14:paraId="64C62FD4" w14:textId="77777777" w:rsidR="00776F77" w:rsidRPr="00314E1F" w:rsidRDefault="00776F77" w:rsidP="00776F77">
      <w:pPr>
        <w:spacing w:before="120" w:after="120"/>
        <w:ind w:firstLine="567"/>
        <w:jc w:val="both"/>
        <w:rPr>
          <w:rFonts w:eastAsia="Calibri"/>
          <w:b/>
          <w:color w:val="auto"/>
          <w:lang w:eastAsia="en-US"/>
        </w:rPr>
      </w:pPr>
      <w:r w:rsidRPr="00314E1F">
        <w:rPr>
          <w:rFonts w:eastAsia="Calibri"/>
          <w:b/>
          <w:lang w:eastAsia="en-US"/>
        </w:rPr>
        <w:t xml:space="preserve">Ограничения использования земельных участков и объектов капитального строительства, </w:t>
      </w:r>
      <w:r w:rsidRPr="00314E1F">
        <w:rPr>
          <w:rFonts w:eastAsia="Calibri"/>
          <w:b/>
          <w:color w:val="auto"/>
          <w:lang w:eastAsia="en-US"/>
        </w:rPr>
        <w:t>установленные в соответствии с Российским законодательством.</w:t>
      </w:r>
    </w:p>
    <w:p w14:paraId="2225D24D" w14:textId="77777777" w:rsidR="00776F77" w:rsidRPr="00C1420D" w:rsidRDefault="00776F77" w:rsidP="00776F77">
      <w:pPr>
        <w:ind w:firstLine="567"/>
        <w:jc w:val="both"/>
        <w:rPr>
          <w:rFonts w:eastAsia="Calibri"/>
          <w:color w:val="000000" w:themeColor="text1"/>
          <w:szCs w:val="16"/>
          <w:lang w:eastAsia="en-US"/>
        </w:rPr>
      </w:pPr>
      <w:r w:rsidRPr="00C1420D">
        <w:rPr>
          <w:rFonts w:eastAsia="Calibri"/>
          <w:color w:val="000000" w:themeColor="text1"/>
          <w:szCs w:val="16"/>
          <w:lang w:eastAsia="en-US"/>
        </w:rPr>
        <w:t>В границах 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 водоохранная зона, прибрежная защитная полоса, санитарно-защитная зона, зоны санитарной охраны источников питьевого и хозяйственно-бытового водоснабжения, охранные зоны газораспределительных сетей, охранные зоны объектов электросетевого хозяйства, охранные зоны линий связи, зона затопления (подтопления).</w:t>
      </w:r>
    </w:p>
    <w:p w14:paraId="2001983C" w14:textId="77777777" w:rsidR="00776F77" w:rsidRPr="00822DD9" w:rsidRDefault="00776F77" w:rsidP="00776F77">
      <w:pPr>
        <w:ind w:firstLine="567"/>
        <w:jc w:val="both"/>
        <w:rPr>
          <w:szCs w:val="16"/>
          <w:lang w:eastAsia="en-US"/>
        </w:rPr>
      </w:pPr>
      <w:r w:rsidRPr="00822DD9">
        <w:rPr>
          <w:szCs w:val="16"/>
          <w:lang w:eastAsia="en-US"/>
        </w:rPr>
        <w:t>Ограничения использования земельных участков и объектов капитального строительства указаны в статье 2</w:t>
      </w:r>
      <w:r>
        <w:rPr>
          <w:szCs w:val="16"/>
          <w:lang w:eastAsia="en-US"/>
        </w:rPr>
        <w:t>3</w:t>
      </w:r>
      <w:r w:rsidRPr="00822DD9">
        <w:rPr>
          <w:szCs w:val="16"/>
          <w:lang w:eastAsia="en-US"/>
        </w:rPr>
        <w:t xml:space="preserve"> настоящих Правил.</w:t>
      </w:r>
    </w:p>
    <w:p w14:paraId="7839FB7A" w14:textId="77777777" w:rsidR="00776F77" w:rsidRDefault="00776F77" w:rsidP="00776F77">
      <w:pPr>
        <w:tabs>
          <w:tab w:val="left" w:pos="851"/>
        </w:tabs>
        <w:ind w:firstLine="539"/>
        <w:jc w:val="both"/>
        <w:rPr>
          <w:rFonts w:eastAsia="Calibri"/>
          <w:color w:val="auto"/>
          <w:szCs w:val="16"/>
          <w:lang w:eastAsia="en-US"/>
        </w:rPr>
      </w:pPr>
    </w:p>
    <w:bookmarkEnd w:id="36"/>
    <w:bookmarkEnd w:id="37"/>
    <w:p w14:paraId="637174AC" w14:textId="77777777" w:rsidR="00776F77" w:rsidRDefault="00776F77" w:rsidP="00776F77">
      <w:pPr>
        <w:keepNext/>
        <w:tabs>
          <w:tab w:val="left" w:pos="851"/>
        </w:tabs>
        <w:ind w:firstLine="567"/>
        <w:jc w:val="both"/>
        <w:outlineLvl w:val="0"/>
        <w:rPr>
          <w:b/>
          <w:bCs/>
          <w:color w:val="auto"/>
          <w:szCs w:val="20"/>
        </w:rPr>
        <w:sectPr w:rsidR="00776F77" w:rsidSect="00776F77">
          <w:footerReference w:type="default" r:id="rId21"/>
          <w:pgSz w:w="11906" w:h="16838"/>
          <w:pgMar w:top="567" w:right="567" w:bottom="567" w:left="1134" w:header="720" w:footer="709" w:gutter="0"/>
          <w:pgNumType w:start="3"/>
          <w:cols w:space="708"/>
          <w:docGrid w:linePitch="326"/>
        </w:sectPr>
      </w:pPr>
    </w:p>
    <w:p w14:paraId="1295E658" w14:textId="77777777" w:rsidR="00776F77" w:rsidRDefault="00776F77" w:rsidP="00776F77">
      <w:pPr>
        <w:keepNext/>
        <w:tabs>
          <w:tab w:val="left" w:pos="851"/>
        </w:tabs>
        <w:ind w:firstLine="567"/>
        <w:jc w:val="both"/>
        <w:outlineLvl w:val="0"/>
        <w:rPr>
          <w:b/>
          <w:bCs/>
          <w:color w:val="auto"/>
          <w:szCs w:val="20"/>
        </w:rPr>
      </w:pPr>
      <w:bookmarkStart w:id="38" w:name="_Toc512589776"/>
      <w:r>
        <w:rPr>
          <w:b/>
          <w:bCs/>
          <w:color w:val="auto"/>
          <w:szCs w:val="20"/>
        </w:rPr>
        <w:lastRenderedPageBreak/>
        <w:t>Статья 19</w:t>
      </w:r>
      <w:r w:rsidRPr="005F26E1">
        <w:rPr>
          <w:b/>
          <w:bCs/>
          <w:color w:val="auto"/>
          <w:szCs w:val="20"/>
        </w:rPr>
        <w:t xml:space="preserve">. </w:t>
      </w:r>
      <w:r>
        <w:rPr>
          <w:b/>
          <w:bCs/>
          <w:color w:val="auto"/>
          <w:szCs w:val="20"/>
        </w:rPr>
        <w:t>Производственная зона, зоны инженерной и транспортной инфраструктур</w:t>
      </w:r>
      <w:bookmarkEnd w:id="38"/>
      <w:r>
        <w:rPr>
          <w:b/>
          <w:bCs/>
          <w:color w:val="auto"/>
          <w:szCs w:val="20"/>
        </w:rPr>
        <w:t xml:space="preserve"> </w:t>
      </w:r>
      <w:r w:rsidRPr="005F26E1">
        <w:rPr>
          <w:b/>
          <w:bCs/>
          <w:color w:val="auto"/>
          <w:szCs w:val="20"/>
        </w:rPr>
        <w:t xml:space="preserve"> </w:t>
      </w:r>
    </w:p>
    <w:p w14:paraId="1BB27B1D" w14:textId="77777777" w:rsidR="00776F77" w:rsidRDefault="00776F77" w:rsidP="00776F77">
      <w:pPr>
        <w:pStyle w:val="a4"/>
        <w:spacing w:after="0"/>
        <w:ind w:firstLine="567"/>
        <w:jc w:val="both"/>
      </w:pPr>
      <w:bookmarkStart w:id="39" w:name="_Toc431301390"/>
      <w:bookmarkStart w:id="40" w:name="_Toc432683284"/>
      <w:r w:rsidRPr="003942E9">
        <w:rPr>
          <w:color w:val="000000" w:themeColor="text1"/>
          <w:sz w:val="24"/>
          <w:szCs w:val="24"/>
        </w:rPr>
        <w:t>П</w:t>
      </w:r>
      <w:r>
        <w:rPr>
          <w:color w:val="000000" w:themeColor="text1"/>
          <w:sz w:val="24"/>
          <w:szCs w:val="24"/>
        </w:rPr>
        <w:t xml:space="preserve"> З</w:t>
      </w:r>
      <w:r w:rsidRPr="003942E9">
        <w:rPr>
          <w:color w:val="000000" w:themeColor="text1"/>
          <w:sz w:val="24"/>
          <w:szCs w:val="24"/>
        </w:rPr>
        <w:t>она</w:t>
      </w:r>
      <w:r>
        <w:rPr>
          <w:color w:val="000000" w:themeColor="text1"/>
          <w:sz w:val="24"/>
          <w:szCs w:val="24"/>
        </w:rPr>
        <w:t xml:space="preserve"> производственно-коммунальных объектов</w:t>
      </w:r>
      <w:r w:rsidRPr="003942E9">
        <w:rPr>
          <w:color w:val="000000" w:themeColor="text1"/>
          <w:sz w:val="24"/>
          <w:szCs w:val="24"/>
        </w:rPr>
        <w:t xml:space="preserve"> </w:t>
      </w:r>
    </w:p>
    <w:p w14:paraId="2929C368" w14:textId="77777777" w:rsidR="00776F77" w:rsidRDefault="00776F77" w:rsidP="00776F77">
      <w:pPr>
        <w:tabs>
          <w:tab w:val="left" w:pos="851"/>
        </w:tabs>
        <w:ind w:firstLine="567"/>
        <w:rPr>
          <w:b/>
          <w:bCs/>
          <w:color w:val="auto"/>
          <w:lang w:eastAsia="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3"/>
        <w:gridCol w:w="2813"/>
        <w:gridCol w:w="6485"/>
      </w:tblGrid>
      <w:tr w:rsidR="00776F77" w:rsidRPr="00342029" w14:paraId="15E26A7A" w14:textId="77777777" w:rsidTr="00776F77">
        <w:trPr>
          <w:jc w:val="center"/>
        </w:trPr>
        <w:tc>
          <w:tcPr>
            <w:tcW w:w="1123" w:type="dxa"/>
            <w:shd w:val="pct5" w:color="auto" w:fill="auto"/>
            <w:vAlign w:val="center"/>
          </w:tcPr>
          <w:p w14:paraId="423A2547" w14:textId="77777777" w:rsidR="00776F77" w:rsidRPr="00342029" w:rsidRDefault="00776F77" w:rsidP="00776F77">
            <w:pPr>
              <w:widowControl w:val="0"/>
              <w:jc w:val="center"/>
              <w:rPr>
                <w:rFonts w:eastAsia="Calibri"/>
                <w:b/>
                <w:sz w:val="22"/>
                <w:szCs w:val="22"/>
                <w:lang w:eastAsia="en-US"/>
              </w:rPr>
            </w:pPr>
            <w:r w:rsidRPr="00342029">
              <w:rPr>
                <w:rFonts w:eastAsia="Calibri"/>
                <w:b/>
                <w:sz w:val="22"/>
                <w:szCs w:val="22"/>
                <w:lang w:eastAsia="en-US"/>
              </w:rPr>
              <w:t>Код</w:t>
            </w:r>
          </w:p>
        </w:tc>
        <w:tc>
          <w:tcPr>
            <w:tcW w:w="2813" w:type="dxa"/>
            <w:shd w:val="pct5" w:color="auto" w:fill="auto"/>
            <w:vAlign w:val="center"/>
          </w:tcPr>
          <w:p w14:paraId="4BB4ECFC" w14:textId="77777777" w:rsidR="00776F77" w:rsidRPr="00342029" w:rsidRDefault="00776F77" w:rsidP="00776F77">
            <w:pPr>
              <w:widowControl w:val="0"/>
              <w:jc w:val="center"/>
              <w:rPr>
                <w:rFonts w:eastAsia="Calibri"/>
                <w:b/>
                <w:sz w:val="22"/>
                <w:szCs w:val="22"/>
                <w:lang w:eastAsia="en-US"/>
              </w:rPr>
            </w:pPr>
            <w:r w:rsidRPr="00342029">
              <w:rPr>
                <w:rFonts w:eastAsia="Calibri"/>
                <w:b/>
                <w:sz w:val="22"/>
                <w:szCs w:val="22"/>
                <w:lang w:eastAsia="en-US"/>
              </w:rPr>
              <w:t>Виды разрешенного использования земельных участков</w:t>
            </w:r>
          </w:p>
        </w:tc>
        <w:tc>
          <w:tcPr>
            <w:tcW w:w="6485" w:type="dxa"/>
            <w:shd w:val="pct5" w:color="auto" w:fill="auto"/>
            <w:vAlign w:val="center"/>
          </w:tcPr>
          <w:p w14:paraId="76F4515E" w14:textId="77777777" w:rsidR="00776F77" w:rsidRPr="00342029" w:rsidRDefault="00776F77" w:rsidP="00776F77">
            <w:pPr>
              <w:widowControl w:val="0"/>
              <w:jc w:val="center"/>
              <w:rPr>
                <w:rFonts w:eastAsia="Calibri"/>
                <w:b/>
                <w:sz w:val="22"/>
                <w:szCs w:val="22"/>
                <w:lang w:eastAsia="en-US"/>
              </w:rPr>
            </w:pPr>
            <w:r w:rsidRPr="00342029">
              <w:rPr>
                <w:rFonts w:eastAsia="Calibri"/>
                <w:b/>
                <w:sz w:val="22"/>
                <w:szCs w:val="22"/>
                <w:lang w:eastAsia="en-US"/>
              </w:rPr>
              <w:t>Описание вида разрешенного использования земельного участка</w:t>
            </w:r>
          </w:p>
        </w:tc>
      </w:tr>
      <w:tr w:rsidR="00776F77" w:rsidRPr="00342029" w14:paraId="7E7EACB4" w14:textId="77777777" w:rsidTr="00776F77">
        <w:trPr>
          <w:jc w:val="center"/>
        </w:trPr>
        <w:tc>
          <w:tcPr>
            <w:tcW w:w="10421" w:type="dxa"/>
            <w:gridSpan w:val="3"/>
            <w:shd w:val="pct5" w:color="auto" w:fill="auto"/>
            <w:vAlign w:val="center"/>
          </w:tcPr>
          <w:p w14:paraId="2A1B9061" w14:textId="77777777" w:rsidR="00776F77" w:rsidRPr="00342029" w:rsidRDefault="00776F77" w:rsidP="00776F77">
            <w:pPr>
              <w:widowControl w:val="0"/>
              <w:jc w:val="center"/>
              <w:rPr>
                <w:rFonts w:eastAsia="Calibri"/>
                <w:b/>
                <w:sz w:val="22"/>
                <w:szCs w:val="22"/>
                <w:lang w:eastAsia="en-US"/>
              </w:rPr>
            </w:pPr>
            <w:r w:rsidRPr="00342029">
              <w:rPr>
                <w:rFonts w:eastAsia="Calibri"/>
                <w:b/>
                <w:sz w:val="22"/>
                <w:szCs w:val="22"/>
                <w:lang w:eastAsia="en-US"/>
              </w:rPr>
              <w:t>Основные виды разрешенного использования земельных участков</w:t>
            </w:r>
          </w:p>
        </w:tc>
      </w:tr>
      <w:tr w:rsidR="00776F77" w:rsidRPr="00415F20" w14:paraId="6730758D" w14:textId="77777777" w:rsidTr="00776F77">
        <w:trPr>
          <w:jc w:val="center"/>
        </w:trPr>
        <w:tc>
          <w:tcPr>
            <w:tcW w:w="1123" w:type="dxa"/>
            <w:vAlign w:val="center"/>
          </w:tcPr>
          <w:p w14:paraId="5CB482EE" w14:textId="77777777" w:rsidR="00776F77" w:rsidRPr="00415F20" w:rsidRDefault="00776F77" w:rsidP="00776F77">
            <w:pPr>
              <w:widowControl w:val="0"/>
              <w:ind w:right="141" w:firstLine="101"/>
              <w:rPr>
                <w:rFonts w:eastAsia="Calibri"/>
                <w:color w:val="auto"/>
                <w:sz w:val="20"/>
                <w:szCs w:val="20"/>
                <w:lang w:eastAsia="en-US"/>
              </w:rPr>
            </w:pPr>
            <w:r w:rsidRPr="00415F20">
              <w:rPr>
                <w:rFonts w:eastAsia="Calibri"/>
                <w:color w:val="auto"/>
                <w:sz w:val="20"/>
                <w:szCs w:val="20"/>
                <w:lang w:eastAsia="en-US"/>
              </w:rPr>
              <w:t>2.7.1</w:t>
            </w:r>
          </w:p>
        </w:tc>
        <w:tc>
          <w:tcPr>
            <w:tcW w:w="2813" w:type="dxa"/>
            <w:vAlign w:val="center"/>
          </w:tcPr>
          <w:p w14:paraId="140FC2F3" w14:textId="77777777" w:rsidR="00776F77" w:rsidRPr="00415F20" w:rsidRDefault="00776F77" w:rsidP="00776F77">
            <w:pPr>
              <w:widowControl w:val="0"/>
              <w:rPr>
                <w:rFonts w:eastAsia="Calibri"/>
                <w:color w:val="auto"/>
                <w:sz w:val="20"/>
                <w:szCs w:val="20"/>
                <w:lang w:eastAsia="en-US"/>
              </w:rPr>
            </w:pPr>
            <w:r w:rsidRPr="00415F20">
              <w:rPr>
                <w:rFonts w:eastAsia="Calibri"/>
                <w:color w:val="auto"/>
                <w:sz w:val="20"/>
                <w:szCs w:val="20"/>
                <w:lang w:eastAsia="en-US"/>
              </w:rPr>
              <w:t>Объекты гаражного назначения</w:t>
            </w:r>
          </w:p>
        </w:tc>
        <w:tc>
          <w:tcPr>
            <w:tcW w:w="6485" w:type="dxa"/>
          </w:tcPr>
          <w:p w14:paraId="3BB699A0" w14:textId="77777777" w:rsidR="00776F77" w:rsidRPr="00415F20" w:rsidRDefault="00776F77" w:rsidP="00776F77">
            <w:pPr>
              <w:widowControl w:val="0"/>
              <w:rPr>
                <w:color w:val="auto"/>
                <w:sz w:val="20"/>
                <w:szCs w:val="20"/>
              </w:rPr>
            </w:pPr>
            <w:r w:rsidRPr="00415F20">
              <w:rPr>
                <w:color w:val="auto"/>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r>
      <w:tr w:rsidR="00776F77" w:rsidRPr="00342029" w14:paraId="7502B757" w14:textId="77777777" w:rsidTr="00776F77">
        <w:trPr>
          <w:jc w:val="center"/>
        </w:trPr>
        <w:tc>
          <w:tcPr>
            <w:tcW w:w="1123" w:type="dxa"/>
            <w:vAlign w:val="center"/>
          </w:tcPr>
          <w:p w14:paraId="491A87AD" w14:textId="77777777" w:rsidR="00776F77" w:rsidRPr="00A9137F" w:rsidRDefault="00776F77" w:rsidP="00776F77">
            <w:pPr>
              <w:widowControl w:val="0"/>
              <w:ind w:firstLine="159"/>
              <w:rPr>
                <w:rFonts w:eastAsia="Calibri"/>
                <w:color w:val="auto"/>
                <w:sz w:val="20"/>
                <w:szCs w:val="20"/>
                <w:lang w:eastAsia="en-US"/>
              </w:rPr>
            </w:pPr>
            <w:r>
              <w:rPr>
                <w:color w:val="auto"/>
                <w:sz w:val="20"/>
                <w:szCs w:val="20"/>
              </w:rPr>
              <w:t xml:space="preserve">  </w:t>
            </w:r>
            <w:r w:rsidRPr="00A9137F">
              <w:rPr>
                <w:color w:val="auto"/>
                <w:sz w:val="20"/>
                <w:szCs w:val="20"/>
              </w:rPr>
              <w:t>3.1</w:t>
            </w:r>
          </w:p>
        </w:tc>
        <w:tc>
          <w:tcPr>
            <w:tcW w:w="2813" w:type="dxa"/>
            <w:vAlign w:val="center"/>
          </w:tcPr>
          <w:p w14:paraId="19D3CF71" w14:textId="77777777" w:rsidR="00776F77" w:rsidRPr="00A9137F" w:rsidRDefault="00776F77" w:rsidP="00776F77">
            <w:pPr>
              <w:widowControl w:val="0"/>
              <w:rPr>
                <w:color w:val="auto"/>
                <w:sz w:val="20"/>
                <w:szCs w:val="20"/>
              </w:rPr>
            </w:pPr>
            <w:r w:rsidRPr="00A9137F">
              <w:rPr>
                <w:color w:val="auto"/>
                <w:sz w:val="20"/>
                <w:szCs w:val="20"/>
              </w:rPr>
              <w:t>Коммунальное обслуживание</w:t>
            </w:r>
          </w:p>
        </w:tc>
        <w:tc>
          <w:tcPr>
            <w:tcW w:w="6485" w:type="dxa"/>
          </w:tcPr>
          <w:p w14:paraId="6DC9E27D" w14:textId="77777777" w:rsidR="00776F77" w:rsidRPr="00090C5E" w:rsidRDefault="00776F77" w:rsidP="00776F77">
            <w:pPr>
              <w:widowControl w:val="0"/>
              <w:rPr>
                <w:sz w:val="20"/>
                <w:szCs w:val="20"/>
              </w:rPr>
            </w:pPr>
            <w:r w:rsidRPr="00090C5E">
              <w:rPr>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776F77" w:rsidRPr="00342029" w14:paraId="0175B7E6" w14:textId="77777777" w:rsidTr="00776F77">
        <w:trPr>
          <w:jc w:val="center"/>
        </w:trPr>
        <w:tc>
          <w:tcPr>
            <w:tcW w:w="1123" w:type="dxa"/>
            <w:vAlign w:val="center"/>
          </w:tcPr>
          <w:p w14:paraId="04406E09" w14:textId="77777777" w:rsidR="00776F77" w:rsidRPr="00614C75" w:rsidRDefault="00776F77" w:rsidP="00776F77">
            <w:pPr>
              <w:widowControl w:val="0"/>
              <w:ind w:right="141" w:firstLine="101"/>
              <w:jc w:val="center"/>
              <w:rPr>
                <w:rFonts w:eastAsia="Calibri"/>
                <w:sz w:val="20"/>
                <w:szCs w:val="20"/>
                <w:lang w:eastAsia="en-US"/>
              </w:rPr>
            </w:pPr>
            <w:r w:rsidRPr="00614C75">
              <w:rPr>
                <w:rFonts w:eastAsia="Calibri"/>
                <w:sz w:val="20"/>
                <w:szCs w:val="20"/>
                <w:lang w:eastAsia="en-US"/>
              </w:rPr>
              <w:t>4.1</w:t>
            </w:r>
          </w:p>
        </w:tc>
        <w:tc>
          <w:tcPr>
            <w:tcW w:w="2813" w:type="dxa"/>
            <w:vAlign w:val="center"/>
          </w:tcPr>
          <w:p w14:paraId="36C9F243" w14:textId="77777777" w:rsidR="00776F77" w:rsidRPr="00614C75" w:rsidRDefault="00776F77" w:rsidP="00776F77">
            <w:pPr>
              <w:widowControl w:val="0"/>
              <w:jc w:val="both"/>
              <w:rPr>
                <w:rFonts w:eastAsia="Calibri"/>
                <w:sz w:val="20"/>
                <w:szCs w:val="20"/>
                <w:lang w:eastAsia="en-US"/>
              </w:rPr>
            </w:pPr>
            <w:r w:rsidRPr="00614C75">
              <w:rPr>
                <w:sz w:val="20"/>
                <w:szCs w:val="20"/>
              </w:rPr>
              <w:t>Деловое управление</w:t>
            </w:r>
          </w:p>
        </w:tc>
        <w:tc>
          <w:tcPr>
            <w:tcW w:w="6485" w:type="dxa"/>
            <w:vAlign w:val="center"/>
          </w:tcPr>
          <w:p w14:paraId="7C5FC782" w14:textId="77777777" w:rsidR="00776F77" w:rsidRPr="00614C75" w:rsidRDefault="00776F77" w:rsidP="00776F77">
            <w:pPr>
              <w:widowControl w:val="0"/>
              <w:jc w:val="both"/>
              <w:rPr>
                <w:sz w:val="20"/>
                <w:szCs w:val="20"/>
              </w:rPr>
            </w:pPr>
            <w:r w:rsidRPr="00614C75">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776F77" w:rsidRPr="00342029" w14:paraId="0833E746" w14:textId="77777777" w:rsidTr="00776F77">
        <w:trPr>
          <w:jc w:val="center"/>
        </w:trPr>
        <w:tc>
          <w:tcPr>
            <w:tcW w:w="1123" w:type="dxa"/>
            <w:vAlign w:val="center"/>
          </w:tcPr>
          <w:p w14:paraId="1C1C94CD" w14:textId="77777777" w:rsidR="00776F77" w:rsidRPr="00815947" w:rsidRDefault="00776F77" w:rsidP="00776F77">
            <w:pPr>
              <w:widowControl w:val="0"/>
              <w:ind w:right="141" w:firstLine="101"/>
              <w:jc w:val="center"/>
              <w:rPr>
                <w:rFonts w:eastAsia="Calibri"/>
                <w:sz w:val="20"/>
                <w:szCs w:val="20"/>
                <w:lang w:eastAsia="en-US"/>
              </w:rPr>
            </w:pPr>
            <w:r w:rsidRPr="00815947">
              <w:rPr>
                <w:rFonts w:eastAsia="Calibri"/>
                <w:sz w:val="20"/>
                <w:szCs w:val="20"/>
                <w:lang w:eastAsia="en-US"/>
              </w:rPr>
              <w:t>4.6</w:t>
            </w:r>
          </w:p>
        </w:tc>
        <w:tc>
          <w:tcPr>
            <w:tcW w:w="2813" w:type="dxa"/>
            <w:vAlign w:val="center"/>
          </w:tcPr>
          <w:p w14:paraId="0F853054" w14:textId="77777777" w:rsidR="00776F77" w:rsidRPr="00815947" w:rsidRDefault="00776F77" w:rsidP="00776F77">
            <w:pPr>
              <w:autoSpaceDE w:val="0"/>
              <w:autoSpaceDN w:val="0"/>
              <w:adjustRightInd w:val="0"/>
              <w:rPr>
                <w:rFonts w:eastAsia="Calibri"/>
                <w:sz w:val="20"/>
                <w:szCs w:val="20"/>
                <w:lang w:eastAsia="en-US"/>
              </w:rPr>
            </w:pPr>
            <w:r w:rsidRPr="00815947">
              <w:rPr>
                <w:rFonts w:eastAsia="Calibri"/>
                <w:sz w:val="20"/>
                <w:szCs w:val="20"/>
                <w:lang w:eastAsia="en-US"/>
              </w:rPr>
              <w:t>Общественное питание</w:t>
            </w:r>
          </w:p>
        </w:tc>
        <w:tc>
          <w:tcPr>
            <w:tcW w:w="6485" w:type="dxa"/>
          </w:tcPr>
          <w:p w14:paraId="039BB9CF" w14:textId="77777777" w:rsidR="00776F77" w:rsidRPr="00815947" w:rsidRDefault="00776F77" w:rsidP="00776F77">
            <w:pPr>
              <w:widowControl w:val="0"/>
              <w:jc w:val="both"/>
              <w:rPr>
                <w:sz w:val="20"/>
                <w:szCs w:val="20"/>
              </w:rPr>
            </w:pPr>
            <w:r w:rsidRPr="00815947">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776F77" w:rsidRPr="00342029" w14:paraId="44C095F4" w14:textId="77777777" w:rsidTr="00776F77">
        <w:trPr>
          <w:jc w:val="center"/>
        </w:trPr>
        <w:tc>
          <w:tcPr>
            <w:tcW w:w="1123" w:type="dxa"/>
            <w:vAlign w:val="center"/>
          </w:tcPr>
          <w:p w14:paraId="4A3C1294" w14:textId="77777777" w:rsidR="00776F77" w:rsidRPr="00815947" w:rsidRDefault="00776F77" w:rsidP="00776F77">
            <w:pPr>
              <w:widowControl w:val="0"/>
              <w:ind w:right="141" w:firstLine="101"/>
              <w:jc w:val="center"/>
              <w:rPr>
                <w:rFonts w:eastAsia="Calibri"/>
                <w:sz w:val="20"/>
                <w:szCs w:val="20"/>
                <w:lang w:eastAsia="en-US"/>
              </w:rPr>
            </w:pPr>
            <w:r>
              <w:rPr>
                <w:rFonts w:eastAsia="Calibri"/>
                <w:sz w:val="20"/>
                <w:szCs w:val="20"/>
                <w:lang w:eastAsia="en-US"/>
              </w:rPr>
              <w:t>4.7</w:t>
            </w:r>
          </w:p>
        </w:tc>
        <w:tc>
          <w:tcPr>
            <w:tcW w:w="2813" w:type="dxa"/>
            <w:vAlign w:val="center"/>
          </w:tcPr>
          <w:p w14:paraId="7DA1850D" w14:textId="77777777" w:rsidR="00776F77" w:rsidRPr="00815947" w:rsidRDefault="00776F77" w:rsidP="00776F77">
            <w:pPr>
              <w:autoSpaceDE w:val="0"/>
              <w:autoSpaceDN w:val="0"/>
              <w:adjustRightInd w:val="0"/>
              <w:rPr>
                <w:rFonts w:eastAsia="Calibri"/>
                <w:sz w:val="20"/>
                <w:szCs w:val="20"/>
                <w:lang w:eastAsia="en-US"/>
              </w:rPr>
            </w:pPr>
            <w:r>
              <w:rPr>
                <w:rFonts w:eastAsia="Calibri"/>
                <w:sz w:val="20"/>
                <w:szCs w:val="20"/>
                <w:lang w:eastAsia="en-US"/>
              </w:rPr>
              <w:t>Гостиничное обслуживание</w:t>
            </w:r>
          </w:p>
        </w:tc>
        <w:tc>
          <w:tcPr>
            <w:tcW w:w="6485" w:type="dxa"/>
          </w:tcPr>
          <w:p w14:paraId="387A3E9B" w14:textId="77777777" w:rsidR="00776F77" w:rsidRPr="00815947" w:rsidRDefault="00776F77" w:rsidP="00776F77">
            <w:pPr>
              <w:autoSpaceDE w:val="0"/>
              <w:autoSpaceDN w:val="0"/>
              <w:adjustRightInd w:val="0"/>
              <w:jc w:val="both"/>
              <w:rPr>
                <w:sz w:val="20"/>
                <w:szCs w:val="20"/>
              </w:rPr>
            </w:pPr>
            <w:r w:rsidRPr="00815947">
              <w:rPr>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776F77" w:rsidRPr="00415F20" w14:paraId="3428550F" w14:textId="77777777" w:rsidTr="00776F77">
        <w:trPr>
          <w:jc w:val="center"/>
        </w:trPr>
        <w:tc>
          <w:tcPr>
            <w:tcW w:w="1123" w:type="dxa"/>
            <w:vAlign w:val="center"/>
          </w:tcPr>
          <w:p w14:paraId="2B457CB8" w14:textId="77777777" w:rsidR="00776F77" w:rsidRPr="00415F20" w:rsidRDefault="00776F77" w:rsidP="00776F77">
            <w:pPr>
              <w:widowControl w:val="0"/>
              <w:jc w:val="center"/>
              <w:rPr>
                <w:rFonts w:eastAsia="Calibri"/>
                <w:color w:val="auto"/>
                <w:sz w:val="20"/>
                <w:szCs w:val="20"/>
                <w:lang w:eastAsia="en-US"/>
              </w:rPr>
            </w:pPr>
            <w:r w:rsidRPr="00415F20">
              <w:rPr>
                <w:rFonts w:eastAsia="Calibri"/>
                <w:color w:val="auto"/>
                <w:sz w:val="20"/>
                <w:szCs w:val="20"/>
                <w:lang w:eastAsia="en-US"/>
              </w:rPr>
              <w:t>4.9</w:t>
            </w:r>
          </w:p>
        </w:tc>
        <w:tc>
          <w:tcPr>
            <w:tcW w:w="2813" w:type="dxa"/>
            <w:vAlign w:val="center"/>
          </w:tcPr>
          <w:p w14:paraId="23CE78D6" w14:textId="77777777" w:rsidR="00776F77" w:rsidRPr="00415F20" w:rsidRDefault="00776F77" w:rsidP="00776F77">
            <w:pPr>
              <w:widowControl w:val="0"/>
              <w:rPr>
                <w:rFonts w:eastAsia="Calibri"/>
                <w:color w:val="auto"/>
                <w:sz w:val="20"/>
                <w:szCs w:val="20"/>
                <w:lang w:eastAsia="en-US"/>
              </w:rPr>
            </w:pPr>
            <w:r w:rsidRPr="00415F20">
              <w:rPr>
                <w:color w:val="auto"/>
                <w:sz w:val="20"/>
                <w:szCs w:val="20"/>
              </w:rPr>
              <w:t>Обслуживание автотранспорта</w:t>
            </w:r>
          </w:p>
        </w:tc>
        <w:tc>
          <w:tcPr>
            <w:tcW w:w="6485" w:type="dxa"/>
            <w:vAlign w:val="center"/>
          </w:tcPr>
          <w:p w14:paraId="42FE62FD" w14:textId="77777777" w:rsidR="00776F77" w:rsidRPr="00415F20" w:rsidRDefault="00776F77" w:rsidP="00776F77">
            <w:pPr>
              <w:widowControl w:val="0"/>
              <w:jc w:val="both"/>
              <w:rPr>
                <w:color w:val="auto"/>
                <w:sz w:val="20"/>
                <w:szCs w:val="20"/>
              </w:rPr>
            </w:pPr>
            <w:r w:rsidRPr="00415F20">
              <w:rPr>
                <w:color w:val="auto"/>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w:t>
            </w:r>
            <w:r w:rsidRPr="00415F20">
              <w:rPr>
                <w:color w:val="auto"/>
                <w:sz w:val="20"/>
                <w:szCs w:val="20"/>
              </w:rPr>
              <w:softHyphen/>
              <w:t>ных в коде 2.7.1</w:t>
            </w:r>
          </w:p>
        </w:tc>
      </w:tr>
      <w:tr w:rsidR="00776F77" w:rsidRPr="00342029" w14:paraId="0A1F81A6" w14:textId="77777777" w:rsidTr="00776F77">
        <w:trPr>
          <w:jc w:val="center"/>
        </w:trPr>
        <w:tc>
          <w:tcPr>
            <w:tcW w:w="1123" w:type="dxa"/>
            <w:vAlign w:val="center"/>
          </w:tcPr>
          <w:p w14:paraId="0A53EF6D" w14:textId="77777777" w:rsidR="00776F77" w:rsidRPr="001C78FC" w:rsidRDefault="00776F77" w:rsidP="00776F77">
            <w:pPr>
              <w:widowControl w:val="0"/>
              <w:jc w:val="center"/>
              <w:rPr>
                <w:rFonts w:eastAsia="Calibri"/>
                <w:sz w:val="20"/>
                <w:szCs w:val="20"/>
                <w:lang w:eastAsia="en-US"/>
              </w:rPr>
            </w:pPr>
            <w:r w:rsidRPr="001C78FC">
              <w:rPr>
                <w:rFonts w:eastAsia="Calibri"/>
                <w:sz w:val="20"/>
                <w:szCs w:val="20"/>
                <w:lang w:eastAsia="en-US"/>
              </w:rPr>
              <w:t>4.9.1</w:t>
            </w:r>
          </w:p>
        </w:tc>
        <w:tc>
          <w:tcPr>
            <w:tcW w:w="2813" w:type="dxa"/>
            <w:vAlign w:val="center"/>
          </w:tcPr>
          <w:p w14:paraId="5114ED4E" w14:textId="77777777" w:rsidR="00776F77" w:rsidRPr="001C78FC" w:rsidRDefault="00776F77" w:rsidP="00776F77">
            <w:pPr>
              <w:widowControl w:val="0"/>
              <w:rPr>
                <w:sz w:val="20"/>
                <w:szCs w:val="20"/>
              </w:rPr>
            </w:pPr>
            <w:r w:rsidRPr="001C78FC">
              <w:rPr>
                <w:sz w:val="20"/>
                <w:szCs w:val="20"/>
              </w:rPr>
              <w:t>Объекты придорожного сервиса</w:t>
            </w:r>
          </w:p>
        </w:tc>
        <w:tc>
          <w:tcPr>
            <w:tcW w:w="6485" w:type="dxa"/>
            <w:vAlign w:val="center"/>
          </w:tcPr>
          <w:p w14:paraId="2AE0B8D5" w14:textId="77777777" w:rsidR="00776F77" w:rsidRPr="001C78FC" w:rsidRDefault="00776F77" w:rsidP="00776F77">
            <w:pPr>
              <w:widowControl w:val="0"/>
              <w:jc w:val="both"/>
              <w:rPr>
                <w:sz w:val="20"/>
                <w:szCs w:val="20"/>
              </w:rPr>
            </w:pPr>
            <w:r w:rsidRPr="001C78FC">
              <w:rPr>
                <w:sz w:val="20"/>
                <w:szCs w:val="20"/>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w:t>
            </w:r>
            <w:r w:rsidRPr="001C78FC">
              <w:rPr>
                <w:sz w:val="20"/>
                <w:szCs w:val="20"/>
              </w:rPr>
              <w:softHyphen/>
              <w:t>ничных услуг в качестве придорожного сервиса; размещение автомобильных моек и прачечных для автомобильных принадлежностей, мастерских, предна</w:t>
            </w:r>
            <w:r w:rsidRPr="001C78FC">
              <w:rPr>
                <w:sz w:val="20"/>
                <w:szCs w:val="20"/>
              </w:rPr>
              <w:softHyphen/>
              <w:t>значенных для ремонта и обслуживания автомобилей и прочих объектов при</w:t>
            </w:r>
            <w:r w:rsidRPr="001C78FC">
              <w:rPr>
                <w:sz w:val="20"/>
                <w:szCs w:val="20"/>
              </w:rPr>
              <w:softHyphen/>
              <w:t>дорожного сервиса</w:t>
            </w:r>
          </w:p>
        </w:tc>
      </w:tr>
      <w:tr w:rsidR="00776F77" w:rsidRPr="00342029" w14:paraId="18327993" w14:textId="77777777" w:rsidTr="00776F77">
        <w:trPr>
          <w:jc w:val="center"/>
        </w:trPr>
        <w:tc>
          <w:tcPr>
            <w:tcW w:w="1123" w:type="dxa"/>
            <w:vAlign w:val="center"/>
          </w:tcPr>
          <w:p w14:paraId="75BD6E9B" w14:textId="77777777" w:rsidR="00776F77" w:rsidRPr="009C2E7C" w:rsidRDefault="00776F77" w:rsidP="00776F77">
            <w:pPr>
              <w:widowControl w:val="0"/>
              <w:ind w:firstLine="159"/>
              <w:jc w:val="center"/>
              <w:rPr>
                <w:rFonts w:eastAsia="Calibri"/>
                <w:color w:val="auto"/>
                <w:sz w:val="20"/>
                <w:szCs w:val="20"/>
                <w:lang w:eastAsia="en-US"/>
              </w:rPr>
            </w:pPr>
            <w:r w:rsidRPr="009C2E7C">
              <w:rPr>
                <w:rFonts w:eastAsia="Calibri"/>
                <w:color w:val="auto"/>
                <w:sz w:val="20"/>
                <w:szCs w:val="20"/>
                <w:lang w:eastAsia="en-US"/>
              </w:rPr>
              <w:t>6.1</w:t>
            </w:r>
          </w:p>
        </w:tc>
        <w:tc>
          <w:tcPr>
            <w:tcW w:w="2813" w:type="dxa"/>
            <w:vAlign w:val="center"/>
          </w:tcPr>
          <w:p w14:paraId="7F491E13" w14:textId="77777777" w:rsidR="00776F77" w:rsidRPr="009C2E7C" w:rsidRDefault="00776F77" w:rsidP="00776F77">
            <w:pPr>
              <w:widowControl w:val="0"/>
              <w:rPr>
                <w:color w:val="auto"/>
                <w:sz w:val="20"/>
                <w:szCs w:val="20"/>
              </w:rPr>
            </w:pPr>
            <w:r w:rsidRPr="009C2E7C">
              <w:rPr>
                <w:color w:val="auto"/>
                <w:sz w:val="20"/>
                <w:szCs w:val="20"/>
              </w:rPr>
              <w:t>Недропользование</w:t>
            </w:r>
          </w:p>
        </w:tc>
        <w:tc>
          <w:tcPr>
            <w:tcW w:w="6485" w:type="dxa"/>
          </w:tcPr>
          <w:p w14:paraId="3313C327" w14:textId="77777777" w:rsidR="00776F77" w:rsidRPr="009C2E7C" w:rsidRDefault="00776F77" w:rsidP="00776F77">
            <w:pPr>
              <w:widowControl w:val="0"/>
              <w:rPr>
                <w:sz w:val="20"/>
                <w:szCs w:val="20"/>
              </w:rPr>
            </w:pPr>
            <w:r w:rsidRPr="009C2E7C">
              <w:rPr>
                <w:sz w:val="20"/>
                <w:szCs w:val="20"/>
              </w:rPr>
              <w:t>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недр;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776F77" w:rsidRPr="00342029" w14:paraId="3288A952" w14:textId="77777777" w:rsidTr="00776F77">
        <w:trPr>
          <w:jc w:val="center"/>
        </w:trPr>
        <w:tc>
          <w:tcPr>
            <w:tcW w:w="1123" w:type="dxa"/>
            <w:vAlign w:val="center"/>
          </w:tcPr>
          <w:p w14:paraId="636EBE0A" w14:textId="77777777" w:rsidR="00776F77" w:rsidRPr="009C2E7C" w:rsidRDefault="00776F77" w:rsidP="00776F77">
            <w:pPr>
              <w:widowControl w:val="0"/>
              <w:ind w:firstLine="159"/>
              <w:jc w:val="center"/>
              <w:rPr>
                <w:rFonts w:eastAsia="Calibri"/>
                <w:color w:val="auto"/>
                <w:sz w:val="20"/>
                <w:szCs w:val="20"/>
                <w:lang w:eastAsia="en-US"/>
              </w:rPr>
            </w:pPr>
            <w:r w:rsidRPr="009C2E7C">
              <w:rPr>
                <w:rFonts w:eastAsia="Calibri"/>
                <w:color w:val="auto"/>
                <w:sz w:val="20"/>
                <w:szCs w:val="20"/>
                <w:lang w:eastAsia="en-US"/>
              </w:rPr>
              <w:t>6.3</w:t>
            </w:r>
          </w:p>
        </w:tc>
        <w:tc>
          <w:tcPr>
            <w:tcW w:w="2813" w:type="dxa"/>
            <w:vAlign w:val="center"/>
          </w:tcPr>
          <w:p w14:paraId="2A7D63F8" w14:textId="77777777" w:rsidR="00776F77" w:rsidRPr="009C2E7C" w:rsidRDefault="00776F77" w:rsidP="00776F77">
            <w:pPr>
              <w:widowControl w:val="0"/>
              <w:rPr>
                <w:color w:val="auto"/>
                <w:sz w:val="20"/>
                <w:szCs w:val="20"/>
              </w:rPr>
            </w:pPr>
            <w:r w:rsidRPr="009C2E7C">
              <w:rPr>
                <w:color w:val="auto"/>
                <w:sz w:val="20"/>
                <w:szCs w:val="20"/>
              </w:rPr>
              <w:t>Легкая промышленность</w:t>
            </w:r>
          </w:p>
        </w:tc>
        <w:tc>
          <w:tcPr>
            <w:tcW w:w="6485" w:type="dxa"/>
          </w:tcPr>
          <w:p w14:paraId="2770EEDF" w14:textId="77777777" w:rsidR="00776F77" w:rsidRPr="009C2E7C" w:rsidRDefault="00776F77" w:rsidP="00776F77">
            <w:pPr>
              <w:widowControl w:val="0"/>
              <w:rPr>
                <w:color w:val="auto"/>
                <w:sz w:val="20"/>
                <w:szCs w:val="20"/>
              </w:rPr>
            </w:pPr>
            <w:r w:rsidRPr="009C2E7C">
              <w:rPr>
                <w:sz w:val="20"/>
                <w:szCs w:val="20"/>
              </w:rPr>
              <w:t xml:space="preserve">Размещение объектов капитального строительства, предназначенных для текстильной, </w:t>
            </w:r>
            <w:proofErr w:type="spellStart"/>
            <w:proofErr w:type="gramStart"/>
            <w:r w:rsidRPr="009C2E7C">
              <w:rPr>
                <w:sz w:val="20"/>
                <w:szCs w:val="20"/>
              </w:rPr>
              <w:t>фарфоро</w:t>
            </w:r>
            <w:proofErr w:type="spellEnd"/>
            <w:r w:rsidRPr="009C2E7C">
              <w:rPr>
                <w:sz w:val="20"/>
                <w:szCs w:val="20"/>
              </w:rPr>
              <w:t>-фаянсовой</w:t>
            </w:r>
            <w:proofErr w:type="gramEnd"/>
            <w:r w:rsidRPr="009C2E7C">
              <w:rPr>
                <w:sz w:val="20"/>
                <w:szCs w:val="20"/>
              </w:rPr>
              <w:t>, электронной промышленности</w:t>
            </w:r>
          </w:p>
        </w:tc>
      </w:tr>
      <w:tr w:rsidR="00776F77" w:rsidRPr="00342029" w14:paraId="0E5DB455" w14:textId="77777777" w:rsidTr="00776F77">
        <w:trPr>
          <w:jc w:val="center"/>
        </w:trPr>
        <w:tc>
          <w:tcPr>
            <w:tcW w:w="1123" w:type="dxa"/>
            <w:vAlign w:val="center"/>
          </w:tcPr>
          <w:p w14:paraId="3FD46D21" w14:textId="77777777" w:rsidR="00776F77" w:rsidRPr="009C2E7C" w:rsidRDefault="00776F77" w:rsidP="00776F77">
            <w:pPr>
              <w:widowControl w:val="0"/>
              <w:ind w:firstLine="159"/>
              <w:jc w:val="center"/>
              <w:rPr>
                <w:rFonts w:eastAsia="Calibri"/>
                <w:color w:val="auto"/>
                <w:sz w:val="20"/>
                <w:szCs w:val="20"/>
                <w:lang w:eastAsia="en-US"/>
              </w:rPr>
            </w:pPr>
            <w:r w:rsidRPr="009C2E7C">
              <w:rPr>
                <w:rFonts w:eastAsia="Calibri"/>
                <w:color w:val="auto"/>
                <w:sz w:val="20"/>
                <w:szCs w:val="20"/>
                <w:lang w:eastAsia="en-US"/>
              </w:rPr>
              <w:t>6.4</w:t>
            </w:r>
          </w:p>
        </w:tc>
        <w:tc>
          <w:tcPr>
            <w:tcW w:w="2813" w:type="dxa"/>
            <w:vAlign w:val="center"/>
          </w:tcPr>
          <w:p w14:paraId="536B699F" w14:textId="77777777" w:rsidR="00776F77" w:rsidRPr="009C2E7C" w:rsidRDefault="00776F77" w:rsidP="00776F77">
            <w:pPr>
              <w:widowControl w:val="0"/>
              <w:rPr>
                <w:color w:val="auto"/>
                <w:sz w:val="20"/>
                <w:szCs w:val="20"/>
              </w:rPr>
            </w:pPr>
            <w:r w:rsidRPr="009C2E7C">
              <w:rPr>
                <w:color w:val="auto"/>
                <w:sz w:val="20"/>
                <w:szCs w:val="20"/>
              </w:rPr>
              <w:t>Пищевая промышленность</w:t>
            </w:r>
          </w:p>
        </w:tc>
        <w:tc>
          <w:tcPr>
            <w:tcW w:w="6485" w:type="dxa"/>
          </w:tcPr>
          <w:p w14:paraId="5ABFE269" w14:textId="77777777" w:rsidR="00776F77" w:rsidRPr="009C2E7C" w:rsidRDefault="00776F77" w:rsidP="00776F77">
            <w:pPr>
              <w:widowControl w:val="0"/>
              <w:rPr>
                <w:color w:val="auto"/>
                <w:sz w:val="20"/>
                <w:szCs w:val="20"/>
              </w:rPr>
            </w:pPr>
            <w:r w:rsidRPr="009C2E7C">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776F77" w:rsidRPr="00342029" w14:paraId="2A902AFC" w14:textId="77777777" w:rsidTr="00776F77">
        <w:trPr>
          <w:jc w:val="center"/>
        </w:trPr>
        <w:tc>
          <w:tcPr>
            <w:tcW w:w="1123" w:type="dxa"/>
            <w:vAlign w:val="center"/>
          </w:tcPr>
          <w:p w14:paraId="3BDBE0B8" w14:textId="77777777" w:rsidR="00776F77" w:rsidRPr="009C2E7C" w:rsidRDefault="00776F77" w:rsidP="00776F77">
            <w:pPr>
              <w:widowControl w:val="0"/>
              <w:jc w:val="center"/>
              <w:rPr>
                <w:rFonts w:eastAsia="Calibri"/>
                <w:sz w:val="20"/>
                <w:szCs w:val="20"/>
                <w:lang w:eastAsia="en-US"/>
              </w:rPr>
            </w:pPr>
            <w:r w:rsidRPr="009C2E7C">
              <w:rPr>
                <w:rFonts w:eastAsia="Calibri"/>
                <w:sz w:val="20"/>
                <w:szCs w:val="20"/>
                <w:lang w:eastAsia="en-US"/>
              </w:rPr>
              <w:t>6.6</w:t>
            </w:r>
          </w:p>
        </w:tc>
        <w:tc>
          <w:tcPr>
            <w:tcW w:w="2813" w:type="dxa"/>
            <w:vAlign w:val="center"/>
          </w:tcPr>
          <w:p w14:paraId="7D48C363" w14:textId="77777777" w:rsidR="00776F77" w:rsidRPr="009C2E7C" w:rsidRDefault="00776F77" w:rsidP="00776F77">
            <w:pPr>
              <w:widowControl w:val="0"/>
              <w:rPr>
                <w:sz w:val="20"/>
                <w:szCs w:val="20"/>
              </w:rPr>
            </w:pPr>
            <w:r w:rsidRPr="009C2E7C">
              <w:rPr>
                <w:kern w:val="2"/>
                <w:sz w:val="20"/>
                <w:szCs w:val="20"/>
              </w:rPr>
              <w:t xml:space="preserve">Строительная </w:t>
            </w:r>
            <w:r w:rsidRPr="009C2E7C">
              <w:rPr>
                <w:kern w:val="2"/>
                <w:sz w:val="20"/>
                <w:szCs w:val="20"/>
              </w:rPr>
              <w:lastRenderedPageBreak/>
              <w:t>промышленность</w:t>
            </w:r>
          </w:p>
        </w:tc>
        <w:tc>
          <w:tcPr>
            <w:tcW w:w="6485" w:type="dxa"/>
            <w:vAlign w:val="center"/>
          </w:tcPr>
          <w:p w14:paraId="6B7CB748" w14:textId="77777777" w:rsidR="00776F77" w:rsidRPr="009C2E7C" w:rsidRDefault="00776F77" w:rsidP="00776F77">
            <w:pPr>
              <w:widowControl w:val="0"/>
              <w:jc w:val="both"/>
              <w:rPr>
                <w:kern w:val="2"/>
                <w:sz w:val="20"/>
                <w:szCs w:val="20"/>
              </w:rPr>
            </w:pPr>
            <w:r w:rsidRPr="009C2E7C">
              <w:rPr>
                <w:sz w:val="20"/>
                <w:szCs w:val="20"/>
              </w:rPr>
              <w:lastRenderedPageBreak/>
              <w:t xml:space="preserve">Размещение объектов капитального строительства, предназначенных </w:t>
            </w:r>
            <w:r w:rsidRPr="009C2E7C">
              <w:rPr>
                <w:sz w:val="20"/>
                <w:szCs w:val="20"/>
              </w:rPr>
              <w:lastRenderedPageBreak/>
              <w:t>для переработки углеводородного сырья, изготовления удобрений, по</w:t>
            </w:r>
            <w:r w:rsidRPr="009C2E7C">
              <w:rPr>
                <w:sz w:val="20"/>
                <w:szCs w:val="20"/>
              </w:rPr>
              <w:softHyphen/>
              <w:t>лимеров, химической продукции бытового назначения и подобной про</w:t>
            </w:r>
            <w:r w:rsidRPr="009C2E7C">
              <w:rPr>
                <w:sz w:val="20"/>
                <w:szCs w:val="20"/>
              </w:rPr>
              <w:softHyphen/>
              <w:t>дукции, а также другие подобные промышленные предприятия</w:t>
            </w:r>
          </w:p>
        </w:tc>
      </w:tr>
      <w:tr w:rsidR="00776F77" w:rsidRPr="00342029" w14:paraId="4BAEE0DD" w14:textId="77777777" w:rsidTr="00776F77">
        <w:trPr>
          <w:jc w:val="center"/>
        </w:trPr>
        <w:tc>
          <w:tcPr>
            <w:tcW w:w="1123" w:type="dxa"/>
            <w:vAlign w:val="center"/>
          </w:tcPr>
          <w:p w14:paraId="77CDD9B0" w14:textId="77777777" w:rsidR="00776F77" w:rsidRPr="00503DDF" w:rsidRDefault="00776F77" w:rsidP="00776F77">
            <w:pPr>
              <w:widowControl w:val="0"/>
              <w:jc w:val="center"/>
              <w:rPr>
                <w:rFonts w:eastAsia="Calibri"/>
                <w:sz w:val="20"/>
                <w:szCs w:val="20"/>
                <w:lang w:eastAsia="en-US"/>
              </w:rPr>
            </w:pPr>
            <w:r w:rsidRPr="00503DDF">
              <w:rPr>
                <w:rFonts w:eastAsia="Calibri"/>
                <w:sz w:val="20"/>
                <w:szCs w:val="20"/>
                <w:lang w:eastAsia="en-US"/>
              </w:rPr>
              <w:lastRenderedPageBreak/>
              <w:t>6.7</w:t>
            </w:r>
          </w:p>
        </w:tc>
        <w:tc>
          <w:tcPr>
            <w:tcW w:w="2813" w:type="dxa"/>
            <w:vAlign w:val="center"/>
          </w:tcPr>
          <w:p w14:paraId="2F253478" w14:textId="77777777" w:rsidR="00776F77" w:rsidRPr="00503DDF" w:rsidRDefault="00776F77" w:rsidP="00776F77">
            <w:pPr>
              <w:widowControl w:val="0"/>
              <w:rPr>
                <w:sz w:val="20"/>
                <w:szCs w:val="20"/>
              </w:rPr>
            </w:pPr>
            <w:r w:rsidRPr="00503DDF">
              <w:rPr>
                <w:sz w:val="20"/>
                <w:szCs w:val="20"/>
              </w:rPr>
              <w:t>Энергетика</w:t>
            </w:r>
          </w:p>
        </w:tc>
        <w:tc>
          <w:tcPr>
            <w:tcW w:w="6485" w:type="dxa"/>
            <w:vAlign w:val="center"/>
          </w:tcPr>
          <w:p w14:paraId="415A9910" w14:textId="77777777" w:rsidR="00776F77" w:rsidRPr="00AB315E" w:rsidRDefault="00776F77" w:rsidP="00776F77">
            <w:pPr>
              <w:widowControl w:val="0"/>
              <w:jc w:val="both"/>
              <w:rPr>
                <w:sz w:val="20"/>
                <w:szCs w:val="22"/>
              </w:rPr>
            </w:pPr>
            <w:r w:rsidRPr="00A85B68">
              <w:rPr>
                <w:sz w:val="20"/>
              </w:rPr>
              <w:t>Размещение объектов гидроэнергетики, тепловых станций и других электро</w:t>
            </w:r>
            <w:r w:rsidRPr="00A85B68">
              <w:rPr>
                <w:sz w:val="20"/>
              </w:rPr>
              <w:softHyphen/>
              <w:t>станций, размещение обслуживающих и вспомогательных для электростанций сооружений (золоотвалов, гидротехнических сооружений); размещение объек</w:t>
            </w:r>
            <w:r w:rsidRPr="00A85B68">
              <w:rPr>
                <w:sz w:val="20"/>
              </w:rPr>
              <w:softHyphen/>
              <w:t>тов электросетевого хозяйства, за исключением объектов энергетики, разме</w:t>
            </w:r>
            <w:r w:rsidRPr="00A85B68">
              <w:rPr>
                <w:sz w:val="20"/>
              </w:rPr>
              <w:softHyphen/>
              <w:t>щение которых предусмотрено содержанием вида разрешенного использова</w:t>
            </w:r>
            <w:r w:rsidRPr="00A85B68">
              <w:rPr>
                <w:sz w:val="20"/>
              </w:rPr>
              <w:softHyphen/>
              <w:t xml:space="preserve">ния с </w:t>
            </w:r>
            <w:hyperlink w:anchor="sub_1031" w:history="1">
              <w:r w:rsidRPr="00A85B68">
                <w:rPr>
                  <w:sz w:val="20"/>
                </w:rPr>
                <w:t>кодом 3.1</w:t>
              </w:r>
            </w:hyperlink>
          </w:p>
        </w:tc>
      </w:tr>
      <w:tr w:rsidR="00776F77" w:rsidRPr="00342029" w14:paraId="0A683D43" w14:textId="77777777" w:rsidTr="00776F77">
        <w:trPr>
          <w:jc w:val="center"/>
        </w:trPr>
        <w:tc>
          <w:tcPr>
            <w:tcW w:w="1123" w:type="dxa"/>
            <w:vAlign w:val="center"/>
          </w:tcPr>
          <w:p w14:paraId="0EF56743" w14:textId="77777777" w:rsidR="00776F77" w:rsidRPr="005D7BA4" w:rsidRDefault="00776F77" w:rsidP="00776F77">
            <w:pPr>
              <w:pStyle w:val="af0"/>
              <w:ind w:firstLine="159"/>
              <w:jc w:val="center"/>
              <w:rPr>
                <w:sz w:val="22"/>
              </w:rPr>
            </w:pPr>
            <w:r w:rsidRPr="005D7BA4">
              <w:rPr>
                <w:sz w:val="22"/>
              </w:rPr>
              <w:t>6.8</w:t>
            </w:r>
          </w:p>
        </w:tc>
        <w:tc>
          <w:tcPr>
            <w:tcW w:w="2813" w:type="dxa"/>
            <w:vAlign w:val="center"/>
          </w:tcPr>
          <w:p w14:paraId="77873B2C" w14:textId="77777777" w:rsidR="00776F77" w:rsidRPr="005D7BA4" w:rsidRDefault="00776F77" w:rsidP="00776F77">
            <w:pPr>
              <w:pStyle w:val="af0"/>
              <w:rPr>
                <w:sz w:val="22"/>
              </w:rPr>
            </w:pPr>
            <w:r w:rsidRPr="005D7BA4">
              <w:rPr>
                <w:sz w:val="22"/>
              </w:rPr>
              <w:t>Связь</w:t>
            </w:r>
          </w:p>
        </w:tc>
        <w:tc>
          <w:tcPr>
            <w:tcW w:w="6485" w:type="dxa"/>
          </w:tcPr>
          <w:p w14:paraId="19F5EBEA" w14:textId="77777777" w:rsidR="00776F77" w:rsidRPr="005D7BA4" w:rsidRDefault="00776F77" w:rsidP="00776F77">
            <w:pPr>
              <w:rPr>
                <w:sz w:val="20"/>
                <w:szCs w:val="20"/>
              </w:rPr>
            </w:pPr>
            <w:r w:rsidRPr="005D7BA4">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r w:rsidR="00776F77" w:rsidRPr="00342029" w14:paraId="3B4191DE" w14:textId="77777777" w:rsidTr="00776F77">
        <w:trPr>
          <w:jc w:val="center"/>
        </w:trPr>
        <w:tc>
          <w:tcPr>
            <w:tcW w:w="1123" w:type="dxa"/>
            <w:vAlign w:val="center"/>
          </w:tcPr>
          <w:p w14:paraId="5C02F13B" w14:textId="77777777" w:rsidR="00776F77" w:rsidRPr="009C2E7C" w:rsidRDefault="00776F77" w:rsidP="00776F77">
            <w:pPr>
              <w:widowControl w:val="0"/>
              <w:jc w:val="center"/>
              <w:rPr>
                <w:rFonts w:eastAsia="Calibri"/>
                <w:sz w:val="20"/>
                <w:szCs w:val="20"/>
                <w:lang w:eastAsia="en-US"/>
              </w:rPr>
            </w:pPr>
            <w:r w:rsidRPr="009C2E7C">
              <w:rPr>
                <w:rFonts w:eastAsia="Calibri"/>
                <w:sz w:val="20"/>
                <w:szCs w:val="20"/>
                <w:lang w:eastAsia="en-US"/>
              </w:rPr>
              <w:t>6.9</w:t>
            </w:r>
          </w:p>
        </w:tc>
        <w:tc>
          <w:tcPr>
            <w:tcW w:w="2813" w:type="dxa"/>
            <w:vAlign w:val="center"/>
          </w:tcPr>
          <w:p w14:paraId="77ED3F9E" w14:textId="77777777" w:rsidR="00776F77" w:rsidRPr="009C2E7C" w:rsidRDefault="00776F77" w:rsidP="00776F77">
            <w:pPr>
              <w:widowControl w:val="0"/>
              <w:rPr>
                <w:sz w:val="20"/>
                <w:szCs w:val="20"/>
              </w:rPr>
            </w:pPr>
            <w:r w:rsidRPr="009C2E7C">
              <w:rPr>
                <w:sz w:val="20"/>
                <w:szCs w:val="20"/>
              </w:rPr>
              <w:t>Склады</w:t>
            </w:r>
          </w:p>
        </w:tc>
        <w:tc>
          <w:tcPr>
            <w:tcW w:w="6485" w:type="dxa"/>
            <w:vAlign w:val="center"/>
          </w:tcPr>
          <w:p w14:paraId="63AE92C6" w14:textId="77777777" w:rsidR="00776F77" w:rsidRPr="009C2E7C" w:rsidRDefault="00776F77" w:rsidP="00776F77">
            <w:pPr>
              <w:widowControl w:val="0"/>
              <w:jc w:val="both"/>
              <w:rPr>
                <w:sz w:val="20"/>
                <w:szCs w:val="20"/>
              </w:rPr>
            </w:pPr>
            <w:r w:rsidRPr="009C2E7C">
              <w:rPr>
                <w:sz w:val="20"/>
                <w:szCs w:val="20"/>
              </w:rPr>
              <w:t>Размещение сооружений, имеющих назначение по временному хране</w:t>
            </w:r>
            <w:r w:rsidRPr="009C2E7C">
              <w:rPr>
                <w:sz w:val="20"/>
                <w:szCs w:val="20"/>
              </w:rPr>
              <w:softHyphen/>
              <w:t>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776F77" w:rsidRPr="00342029" w14:paraId="06B80BC5" w14:textId="77777777" w:rsidTr="00776F77">
        <w:trPr>
          <w:jc w:val="center"/>
        </w:trPr>
        <w:tc>
          <w:tcPr>
            <w:tcW w:w="1123" w:type="dxa"/>
            <w:vAlign w:val="center"/>
          </w:tcPr>
          <w:p w14:paraId="5D85C69E" w14:textId="77777777" w:rsidR="00776F77" w:rsidRPr="001C78FC" w:rsidRDefault="00776F77" w:rsidP="00776F77">
            <w:pPr>
              <w:widowControl w:val="0"/>
              <w:jc w:val="center"/>
              <w:rPr>
                <w:rFonts w:eastAsia="Calibri"/>
                <w:sz w:val="20"/>
                <w:szCs w:val="20"/>
                <w:lang w:eastAsia="en-US"/>
              </w:rPr>
            </w:pPr>
            <w:r w:rsidRPr="001C78FC">
              <w:rPr>
                <w:rFonts w:eastAsia="Calibri"/>
                <w:sz w:val="20"/>
                <w:szCs w:val="20"/>
                <w:lang w:eastAsia="en-US"/>
              </w:rPr>
              <w:t>7.2</w:t>
            </w:r>
          </w:p>
        </w:tc>
        <w:tc>
          <w:tcPr>
            <w:tcW w:w="2813" w:type="dxa"/>
            <w:vAlign w:val="center"/>
          </w:tcPr>
          <w:p w14:paraId="7021747C" w14:textId="77777777" w:rsidR="00776F77" w:rsidRPr="001C78FC" w:rsidRDefault="00776F77" w:rsidP="00776F77">
            <w:pPr>
              <w:widowControl w:val="0"/>
              <w:rPr>
                <w:sz w:val="20"/>
                <w:szCs w:val="20"/>
              </w:rPr>
            </w:pPr>
            <w:r w:rsidRPr="001C78FC">
              <w:rPr>
                <w:sz w:val="20"/>
                <w:szCs w:val="20"/>
              </w:rPr>
              <w:t>Автомобильный транспорт</w:t>
            </w:r>
          </w:p>
        </w:tc>
        <w:tc>
          <w:tcPr>
            <w:tcW w:w="6485" w:type="dxa"/>
            <w:vAlign w:val="center"/>
          </w:tcPr>
          <w:p w14:paraId="4E7EB820" w14:textId="77777777" w:rsidR="00776F77" w:rsidRPr="001C78FC" w:rsidRDefault="00776F77" w:rsidP="00776F77">
            <w:pPr>
              <w:jc w:val="both"/>
              <w:rPr>
                <w:sz w:val="20"/>
                <w:szCs w:val="20"/>
              </w:rPr>
            </w:pPr>
            <w:r w:rsidRPr="001C78FC">
              <w:rPr>
                <w:sz w:val="20"/>
                <w:szCs w:val="20"/>
              </w:rPr>
              <w:t>Размещение автомобильных дорог и технически связанных с ними сооруже</w:t>
            </w:r>
            <w:r w:rsidRPr="001C78FC">
              <w:rPr>
                <w:sz w:val="20"/>
                <w:szCs w:val="20"/>
              </w:rPr>
              <w:softHyphen/>
              <w:t>ний; размещение зданий и сооружений, предназначенных для обслуживания пассажиров, а также обеспечивающие работу транспортных средств, размеще</w:t>
            </w:r>
            <w:r w:rsidRPr="001C78FC">
              <w:rPr>
                <w:sz w:val="20"/>
                <w:szCs w:val="20"/>
              </w:rPr>
              <w:softHyphen/>
              <w:t>ние объектов, предназначенных для размещения постов органов внутренних дел, ответственных за безопасность дорожного движения;</w:t>
            </w:r>
          </w:p>
          <w:p w14:paraId="6E6A7FDC" w14:textId="77777777" w:rsidR="00776F77" w:rsidRPr="001C78FC" w:rsidRDefault="00776F77" w:rsidP="00776F77">
            <w:pPr>
              <w:jc w:val="both"/>
              <w:rPr>
                <w:sz w:val="20"/>
                <w:szCs w:val="20"/>
              </w:rPr>
            </w:pPr>
            <w:r w:rsidRPr="001C78FC">
              <w:rPr>
                <w:sz w:val="20"/>
                <w:szCs w:val="20"/>
              </w:rPr>
              <w:t>оборудование земельных участков для стоянок автомобильного транспорта, а также для размещения депо (устройства мест стоянок) автомобильного транс</w:t>
            </w:r>
            <w:r w:rsidRPr="001C78FC">
              <w:rPr>
                <w:sz w:val="20"/>
                <w:szCs w:val="20"/>
              </w:rPr>
              <w:softHyphen/>
              <w:t>порта, осуществляющего перевозки людей по установленному маршруту</w:t>
            </w:r>
          </w:p>
        </w:tc>
      </w:tr>
      <w:tr w:rsidR="00776F77" w:rsidRPr="00342029" w14:paraId="5B587D95" w14:textId="77777777" w:rsidTr="00776F77">
        <w:trPr>
          <w:jc w:val="center"/>
        </w:trPr>
        <w:tc>
          <w:tcPr>
            <w:tcW w:w="1123" w:type="dxa"/>
            <w:vAlign w:val="center"/>
          </w:tcPr>
          <w:p w14:paraId="5DA826F5" w14:textId="77777777" w:rsidR="00776F77" w:rsidRPr="001C78FC" w:rsidRDefault="00776F77" w:rsidP="00776F77">
            <w:pPr>
              <w:pStyle w:val="af0"/>
              <w:jc w:val="center"/>
              <w:rPr>
                <w:sz w:val="20"/>
                <w:szCs w:val="20"/>
              </w:rPr>
            </w:pPr>
            <w:r w:rsidRPr="001C78FC">
              <w:rPr>
                <w:sz w:val="20"/>
                <w:szCs w:val="20"/>
              </w:rPr>
              <w:t>7.5</w:t>
            </w:r>
          </w:p>
        </w:tc>
        <w:tc>
          <w:tcPr>
            <w:tcW w:w="2813" w:type="dxa"/>
            <w:vAlign w:val="center"/>
          </w:tcPr>
          <w:p w14:paraId="16EB6D28" w14:textId="77777777" w:rsidR="00776F77" w:rsidRPr="001C78FC" w:rsidRDefault="00776F77" w:rsidP="00776F77">
            <w:pPr>
              <w:pStyle w:val="af0"/>
              <w:rPr>
                <w:sz w:val="20"/>
                <w:szCs w:val="20"/>
              </w:rPr>
            </w:pPr>
            <w:r w:rsidRPr="001C78FC">
              <w:rPr>
                <w:sz w:val="20"/>
                <w:szCs w:val="20"/>
              </w:rPr>
              <w:t>Трубопроводный транспорт</w:t>
            </w:r>
          </w:p>
        </w:tc>
        <w:tc>
          <w:tcPr>
            <w:tcW w:w="6485" w:type="dxa"/>
          </w:tcPr>
          <w:p w14:paraId="60C75D70" w14:textId="77777777" w:rsidR="00776F77" w:rsidRPr="001C78FC" w:rsidRDefault="00776F77" w:rsidP="00776F77">
            <w:pPr>
              <w:jc w:val="both"/>
              <w:rPr>
                <w:sz w:val="20"/>
                <w:szCs w:val="20"/>
              </w:rPr>
            </w:pPr>
            <w:r w:rsidRPr="001C78FC">
              <w:rPr>
                <w:sz w:val="20"/>
                <w:szCs w:val="20"/>
              </w:rPr>
              <w:t xml:space="preserve">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 </w:t>
            </w:r>
          </w:p>
        </w:tc>
      </w:tr>
      <w:tr w:rsidR="00776F77" w:rsidRPr="00342029" w14:paraId="02A65486" w14:textId="77777777" w:rsidTr="00776F77">
        <w:trPr>
          <w:jc w:val="center"/>
        </w:trPr>
        <w:tc>
          <w:tcPr>
            <w:tcW w:w="10421" w:type="dxa"/>
            <w:gridSpan w:val="3"/>
            <w:shd w:val="clear" w:color="auto" w:fill="F2F2F2" w:themeFill="background1" w:themeFillShade="F2"/>
            <w:vAlign w:val="center"/>
          </w:tcPr>
          <w:p w14:paraId="6CD6AC8B" w14:textId="77777777" w:rsidR="00776F77" w:rsidRPr="00342029" w:rsidRDefault="00776F77" w:rsidP="00776F77">
            <w:pPr>
              <w:widowControl w:val="0"/>
              <w:jc w:val="center"/>
              <w:rPr>
                <w:sz w:val="20"/>
                <w:szCs w:val="22"/>
              </w:rPr>
            </w:pPr>
            <w:r w:rsidRPr="00342029">
              <w:rPr>
                <w:rFonts w:eastAsia="Calibri"/>
                <w:b/>
                <w:sz w:val="22"/>
                <w:szCs w:val="22"/>
                <w:lang w:eastAsia="en-US"/>
              </w:rPr>
              <w:t>Вспомогательные виды разрешенного использования</w:t>
            </w:r>
          </w:p>
        </w:tc>
      </w:tr>
      <w:tr w:rsidR="00776F77" w:rsidRPr="00342029" w14:paraId="488A365B" w14:textId="77777777" w:rsidTr="00776F77">
        <w:trPr>
          <w:jc w:val="center"/>
        </w:trPr>
        <w:tc>
          <w:tcPr>
            <w:tcW w:w="1123" w:type="dxa"/>
            <w:vAlign w:val="center"/>
          </w:tcPr>
          <w:p w14:paraId="42054E41" w14:textId="77777777" w:rsidR="00776F77" w:rsidRPr="005301B8" w:rsidRDefault="00776F77" w:rsidP="00776F77">
            <w:pPr>
              <w:widowControl w:val="0"/>
              <w:ind w:firstLine="142"/>
              <w:rPr>
                <w:rFonts w:eastAsia="Calibri"/>
                <w:color w:val="auto"/>
                <w:sz w:val="20"/>
                <w:szCs w:val="20"/>
                <w:lang w:eastAsia="en-US"/>
              </w:rPr>
            </w:pPr>
            <w:r w:rsidRPr="005301B8">
              <w:rPr>
                <w:rFonts w:eastAsia="Calibri"/>
                <w:color w:val="auto"/>
                <w:sz w:val="20"/>
                <w:szCs w:val="20"/>
                <w:lang w:eastAsia="en-US"/>
              </w:rPr>
              <w:t>12.0</w:t>
            </w:r>
          </w:p>
        </w:tc>
        <w:tc>
          <w:tcPr>
            <w:tcW w:w="2813" w:type="dxa"/>
            <w:vAlign w:val="center"/>
          </w:tcPr>
          <w:p w14:paraId="6097E895" w14:textId="77777777" w:rsidR="00776F77" w:rsidRPr="005301B8" w:rsidRDefault="00776F77" w:rsidP="00776F77">
            <w:pPr>
              <w:spacing w:before="100" w:beforeAutospacing="1" w:after="100" w:afterAutospacing="1"/>
              <w:rPr>
                <w:rFonts w:eastAsia="Calibri"/>
                <w:color w:val="auto"/>
                <w:sz w:val="20"/>
                <w:szCs w:val="20"/>
                <w:lang w:eastAsia="en-US"/>
              </w:rPr>
            </w:pPr>
            <w:r w:rsidRPr="005301B8">
              <w:rPr>
                <w:rFonts w:eastAsia="Calibri"/>
                <w:sz w:val="20"/>
                <w:szCs w:val="20"/>
                <w:lang w:eastAsia="en-US"/>
              </w:rPr>
              <w:t>Земельные участки (территории) общего пользования</w:t>
            </w:r>
          </w:p>
        </w:tc>
        <w:tc>
          <w:tcPr>
            <w:tcW w:w="6485" w:type="dxa"/>
          </w:tcPr>
          <w:p w14:paraId="3EC28C39" w14:textId="77777777" w:rsidR="00776F77" w:rsidRPr="005301B8" w:rsidRDefault="00776F77" w:rsidP="00776F77">
            <w:pPr>
              <w:spacing w:before="100" w:beforeAutospacing="1" w:after="100" w:afterAutospacing="1"/>
              <w:rPr>
                <w:rFonts w:eastAsia="Calibri"/>
                <w:sz w:val="20"/>
                <w:szCs w:val="20"/>
                <w:lang w:eastAsia="en-US"/>
              </w:rPr>
            </w:pPr>
            <w:r w:rsidRPr="005301B8">
              <w:rPr>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776F77" w:rsidRPr="00342029" w14:paraId="2B1455AB" w14:textId="77777777" w:rsidTr="00776F77">
        <w:trPr>
          <w:jc w:val="center"/>
        </w:trPr>
        <w:tc>
          <w:tcPr>
            <w:tcW w:w="10421" w:type="dxa"/>
            <w:gridSpan w:val="3"/>
            <w:shd w:val="pct5" w:color="auto" w:fill="auto"/>
            <w:vAlign w:val="center"/>
          </w:tcPr>
          <w:p w14:paraId="79541E1E" w14:textId="77777777" w:rsidR="00776F77" w:rsidRPr="00342029" w:rsidRDefault="00776F77" w:rsidP="00776F77">
            <w:pPr>
              <w:widowControl w:val="0"/>
              <w:jc w:val="center"/>
              <w:rPr>
                <w:rFonts w:eastAsia="Calibri"/>
                <w:b/>
                <w:sz w:val="22"/>
                <w:szCs w:val="22"/>
                <w:lang w:eastAsia="en-US"/>
              </w:rPr>
            </w:pPr>
            <w:r w:rsidRPr="00342029">
              <w:rPr>
                <w:rFonts w:eastAsia="Calibri"/>
                <w:b/>
                <w:sz w:val="22"/>
                <w:szCs w:val="22"/>
                <w:lang w:eastAsia="en-US"/>
              </w:rPr>
              <w:t>Условно разрешенные виды использования</w:t>
            </w:r>
          </w:p>
        </w:tc>
      </w:tr>
      <w:tr w:rsidR="00776F77" w:rsidRPr="00342029" w14:paraId="4EC75130" w14:textId="77777777" w:rsidTr="00776F77">
        <w:trPr>
          <w:jc w:val="center"/>
        </w:trPr>
        <w:tc>
          <w:tcPr>
            <w:tcW w:w="1123" w:type="dxa"/>
            <w:vAlign w:val="center"/>
          </w:tcPr>
          <w:p w14:paraId="462742D5" w14:textId="77777777" w:rsidR="00776F77" w:rsidRPr="001D61D8" w:rsidRDefault="00776F77" w:rsidP="00776F77">
            <w:pPr>
              <w:widowControl w:val="0"/>
              <w:ind w:firstLine="142"/>
              <w:jc w:val="center"/>
              <w:rPr>
                <w:rFonts w:eastAsia="Calibri"/>
                <w:sz w:val="20"/>
                <w:szCs w:val="20"/>
                <w:lang w:eastAsia="en-US"/>
              </w:rPr>
            </w:pPr>
            <w:r>
              <w:rPr>
                <w:rFonts w:eastAsia="Calibri"/>
                <w:sz w:val="20"/>
                <w:szCs w:val="20"/>
                <w:lang w:eastAsia="en-US"/>
              </w:rPr>
              <w:t>4.4</w:t>
            </w:r>
          </w:p>
        </w:tc>
        <w:tc>
          <w:tcPr>
            <w:tcW w:w="2813" w:type="dxa"/>
            <w:vAlign w:val="center"/>
          </w:tcPr>
          <w:p w14:paraId="6B3BCAAE" w14:textId="77777777" w:rsidR="00776F77" w:rsidRPr="001D61D8" w:rsidRDefault="00776F77" w:rsidP="00776F77">
            <w:pPr>
              <w:widowControl w:val="0"/>
              <w:rPr>
                <w:rFonts w:eastAsia="Calibri"/>
                <w:sz w:val="20"/>
                <w:szCs w:val="20"/>
                <w:lang w:eastAsia="en-US"/>
              </w:rPr>
            </w:pPr>
            <w:r>
              <w:rPr>
                <w:rFonts w:eastAsia="Calibri"/>
                <w:sz w:val="20"/>
                <w:szCs w:val="20"/>
                <w:lang w:eastAsia="en-US"/>
              </w:rPr>
              <w:t>Магазины</w:t>
            </w:r>
          </w:p>
        </w:tc>
        <w:tc>
          <w:tcPr>
            <w:tcW w:w="6485" w:type="dxa"/>
          </w:tcPr>
          <w:p w14:paraId="6FDB653A" w14:textId="77777777" w:rsidR="00776F77" w:rsidRPr="001D61D8" w:rsidRDefault="00776F77" w:rsidP="00776F77">
            <w:pPr>
              <w:widowControl w:val="0"/>
              <w:jc w:val="both"/>
              <w:rPr>
                <w:sz w:val="20"/>
                <w:szCs w:val="20"/>
              </w:rPr>
            </w:pPr>
            <w:r w:rsidRPr="00614C75">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gramStart"/>
            <w:r w:rsidRPr="00614C75">
              <w:rPr>
                <w:sz w:val="20"/>
                <w:szCs w:val="20"/>
              </w:rPr>
              <w:t>кв.м</w:t>
            </w:r>
            <w:proofErr w:type="gramEnd"/>
          </w:p>
        </w:tc>
      </w:tr>
    </w:tbl>
    <w:p w14:paraId="4F8286AA" w14:textId="77777777" w:rsidR="00776F77" w:rsidRDefault="00776F77" w:rsidP="00776F77">
      <w:pPr>
        <w:tabs>
          <w:tab w:val="left" w:pos="851"/>
        </w:tabs>
        <w:ind w:firstLine="567"/>
        <w:rPr>
          <w:b/>
          <w:bCs/>
          <w:color w:val="auto"/>
          <w:lang w:eastAsia="en-US"/>
        </w:rPr>
      </w:pPr>
      <w:r w:rsidRPr="003942E9">
        <w:rPr>
          <w:b/>
          <w:bCs/>
          <w:color w:val="auto"/>
          <w:lang w:eastAsia="en-US"/>
        </w:rPr>
        <w:t xml:space="preserve"> </w:t>
      </w:r>
    </w:p>
    <w:p w14:paraId="5D74F4A2" w14:textId="77777777" w:rsidR="00776F77" w:rsidRDefault="00776F77" w:rsidP="00776F77">
      <w:pPr>
        <w:autoSpaceDE w:val="0"/>
        <w:autoSpaceDN w:val="0"/>
        <w:adjustRightInd w:val="0"/>
        <w:ind w:firstLine="567"/>
        <w:jc w:val="both"/>
        <w:rPr>
          <w:b/>
        </w:rPr>
      </w:pPr>
      <w:r w:rsidRPr="006306C3">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AD9D2A0" w14:textId="77777777" w:rsidR="00776F77" w:rsidRPr="00031AAF" w:rsidRDefault="00776F77" w:rsidP="00776F77">
      <w:pPr>
        <w:tabs>
          <w:tab w:val="left" w:pos="851"/>
        </w:tabs>
        <w:ind w:firstLine="567"/>
        <w:jc w:val="both"/>
        <w:rPr>
          <w:rFonts w:eastAsia="Calibri"/>
          <w:u w:val="single"/>
        </w:rPr>
      </w:pPr>
      <w:r w:rsidRPr="00031AAF">
        <w:rPr>
          <w:rFonts w:eastAsia="Calibri"/>
          <w:u w:val="single"/>
        </w:rPr>
        <w:t>2.7.1 Объекты гаражного назначения</w:t>
      </w:r>
    </w:p>
    <w:p w14:paraId="417233EB" w14:textId="77777777" w:rsidR="00776F77" w:rsidRPr="00031AAF" w:rsidRDefault="00776F77" w:rsidP="00776F77">
      <w:pPr>
        <w:numPr>
          <w:ilvl w:val="0"/>
          <w:numId w:val="1"/>
        </w:numPr>
        <w:tabs>
          <w:tab w:val="left" w:pos="851"/>
        </w:tabs>
        <w:autoSpaceDE w:val="0"/>
        <w:autoSpaceDN w:val="0"/>
        <w:adjustRightInd w:val="0"/>
        <w:ind w:left="0" w:firstLine="567"/>
        <w:jc w:val="both"/>
      </w:pPr>
      <w:r w:rsidRPr="00031AAF">
        <w:t>предельные (минимальные и (или) максимальные)</w:t>
      </w:r>
      <w:r w:rsidRPr="00031AAF">
        <w:rPr>
          <w:b/>
        </w:rPr>
        <w:t xml:space="preserve"> </w:t>
      </w:r>
      <w:r w:rsidRPr="00031AAF">
        <w:t>размеры земельных участков, в том числе их площадь: размеры земельных участков не подлежат установлению, минимальная площадь земельных участков– 20 м²; максимальная площадь земельных участков - 600 м²;</w:t>
      </w:r>
    </w:p>
    <w:p w14:paraId="553E9882" w14:textId="77777777" w:rsidR="00776F77" w:rsidRPr="00031AAF"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sidRPr="00031AAF">
        <w:rPr>
          <w:rFonts w:ascii="Times New Roman" w:hAnsi="Times New Roman" w:cs="Times New Roman"/>
          <w:sz w:val="24"/>
          <w:szCs w:val="24"/>
        </w:rPr>
        <w:t xml:space="preserve">минимальные </w:t>
      </w:r>
      <w:proofErr w:type="gramStart"/>
      <w:r w:rsidRPr="00031AAF">
        <w:rPr>
          <w:rFonts w:ascii="Times New Roman" w:hAnsi="Times New Roman" w:cs="Times New Roman"/>
          <w:sz w:val="24"/>
          <w:szCs w:val="24"/>
        </w:rPr>
        <w:t>отступы  от</w:t>
      </w:r>
      <w:proofErr w:type="gramEnd"/>
      <w:r w:rsidRPr="00031AAF">
        <w:rPr>
          <w:rFonts w:ascii="Times New Roman" w:hAnsi="Times New Roman" w:cs="Times New Roman"/>
          <w:sz w:val="24"/>
          <w:szCs w:val="24"/>
        </w:rPr>
        <w:t xml:space="preserve"> границ земельных участков </w:t>
      </w:r>
      <w:r w:rsidRPr="00031AAF">
        <w:rPr>
          <w:rFonts w:ascii="Times New Roman" w:hAnsi="Times New Roman" w:cs="Times New Roman"/>
          <w:sz w:val="24"/>
          <w:szCs w:val="24"/>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031AAF">
        <w:rPr>
          <w:rFonts w:ascii="Times New Roman" w:hAnsi="Times New Roman" w:cs="Times New Roman"/>
          <w:sz w:val="24"/>
          <w:szCs w:val="24"/>
        </w:rPr>
        <w:t xml:space="preserve"> – 3 м;</w:t>
      </w:r>
    </w:p>
    <w:p w14:paraId="5D6DA0C5" w14:textId="77777777" w:rsidR="00776F77" w:rsidRPr="00031AAF"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sidRPr="00031AAF">
        <w:rPr>
          <w:rFonts w:ascii="Times New Roman" w:hAnsi="Times New Roman" w:cs="Times New Roman"/>
          <w:sz w:val="24"/>
          <w:szCs w:val="24"/>
        </w:rPr>
        <w:t xml:space="preserve">предельное количество этажей зданий, строений, сооружений – 1 </w:t>
      </w:r>
      <w:proofErr w:type="spellStart"/>
      <w:r w:rsidRPr="00031AAF">
        <w:rPr>
          <w:rFonts w:ascii="Times New Roman" w:hAnsi="Times New Roman" w:cs="Times New Roman"/>
          <w:sz w:val="24"/>
          <w:szCs w:val="24"/>
        </w:rPr>
        <w:t>эт</w:t>
      </w:r>
      <w:proofErr w:type="spellEnd"/>
      <w:r w:rsidRPr="00031AAF">
        <w:rPr>
          <w:rFonts w:ascii="Times New Roman" w:hAnsi="Times New Roman" w:cs="Times New Roman"/>
          <w:sz w:val="24"/>
          <w:szCs w:val="24"/>
        </w:rPr>
        <w:t xml:space="preserve">., предельная высота зданий, строений, </w:t>
      </w:r>
      <w:proofErr w:type="gramStart"/>
      <w:r w:rsidRPr="00031AAF">
        <w:rPr>
          <w:rFonts w:ascii="Times New Roman" w:hAnsi="Times New Roman" w:cs="Times New Roman"/>
          <w:sz w:val="24"/>
          <w:szCs w:val="24"/>
        </w:rPr>
        <w:t>сооружений  –</w:t>
      </w:r>
      <w:proofErr w:type="gramEnd"/>
      <w:r w:rsidRPr="00031AAF">
        <w:rPr>
          <w:rFonts w:ascii="Times New Roman" w:hAnsi="Times New Roman" w:cs="Times New Roman"/>
          <w:sz w:val="24"/>
          <w:szCs w:val="24"/>
        </w:rPr>
        <w:t xml:space="preserve"> 6 м;</w:t>
      </w:r>
    </w:p>
    <w:p w14:paraId="51BD94D6" w14:textId="77777777" w:rsidR="00776F77"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sidRPr="00031AAF">
        <w:rPr>
          <w:rFonts w:ascii="Times New Roman" w:hAnsi="Times New Roman" w:cs="Times New Roman"/>
          <w:sz w:val="24"/>
          <w:szCs w:val="24"/>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14:paraId="7103A577" w14:textId="77777777" w:rsidR="00776F77" w:rsidRPr="00DB10F3" w:rsidRDefault="00776F77" w:rsidP="00776F77">
      <w:pPr>
        <w:tabs>
          <w:tab w:val="left" w:pos="851"/>
        </w:tabs>
        <w:autoSpaceDE w:val="0"/>
        <w:autoSpaceDN w:val="0"/>
        <w:adjustRightInd w:val="0"/>
        <w:ind w:firstLine="539"/>
        <w:jc w:val="both"/>
        <w:rPr>
          <w:u w:val="single"/>
        </w:rPr>
      </w:pPr>
      <w:r>
        <w:rPr>
          <w:u w:val="single"/>
        </w:rPr>
        <w:t xml:space="preserve">3.1 </w:t>
      </w:r>
      <w:r w:rsidRPr="004B261F">
        <w:rPr>
          <w:u w:val="single"/>
        </w:rPr>
        <w:t>Коммунал</w:t>
      </w:r>
      <w:r w:rsidRPr="00DB10F3">
        <w:rPr>
          <w:u w:val="single"/>
        </w:rPr>
        <w:t>ьное обслуживание</w:t>
      </w:r>
    </w:p>
    <w:p w14:paraId="33EFAA43"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 xml:space="preserve">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1 м², максимальная площадь земельных участков - </w:t>
      </w:r>
      <w:r>
        <w:t>5</w:t>
      </w:r>
      <w:r w:rsidRPr="00DB10F3">
        <w:t>000 м²;</w:t>
      </w:r>
    </w:p>
    <w:p w14:paraId="0C6392B3"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 xml:space="preserve">минимальные </w:t>
      </w:r>
      <w:proofErr w:type="gramStart"/>
      <w:r w:rsidRPr="00DB10F3">
        <w:t>отступы  от</w:t>
      </w:r>
      <w:proofErr w:type="gramEnd"/>
      <w:r w:rsidRPr="00DB10F3">
        <w:t xml:space="preserve">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t>0</w:t>
      </w:r>
      <w:r w:rsidRPr="00DB10F3">
        <w:t xml:space="preserve"> м;</w:t>
      </w:r>
    </w:p>
    <w:p w14:paraId="62FFA601"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предельное количество этажей зданий, строений, сооружений – 1 эт</w:t>
      </w:r>
      <w:r>
        <w:t>аж</w:t>
      </w:r>
      <w:r w:rsidRPr="00DB10F3">
        <w:t xml:space="preserve">, предельная высота зданий, строений, </w:t>
      </w:r>
      <w:proofErr w:type="gramStart"/>
      <w:r w:rsidRPr="00DB10F3">
        <w:t>сооружений  –</w:t>
      </w:r>
      <w:proofErr w:type="gramEnd"/>
      <w:r w:rsidRPr="00DB10F3">
        <w:t xml:space="preserve"> 40 м;</w:t>
      </w:r>
    </w:p>
    <w:p w14:paraId="0490716C"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t>10</w:t>
      </w:r>
      <w:r w:rsidRPr="00DB10F3">
        <w:t>0%.</w:t>
      </w:r>
    </w:p>
    <w:p w14:paraId="345BF5C8" w14:textId="77777777" w:rsidR="00776F77" w:rsidRPr="00DB10F3" w:rsidRDefault="00776F77" w:rsidP="00776F77">
      <w:pPr>
        <w:tabs>
          <w:tab w:val="left" w:pos="851"/>
        </w:tabs>
        <w:autoSpaceDE w:val="0"/>
        <w:autoSpaceDN w:val="0"/>
        <w:adjustRightInd w:val="0"/>
        <w:ind w:firstLine="540"/>
        <w:jc w:val="both"/>
      </w:pPr>
      <w:r w:rsidRPr="00DB10F3">
        <w:t xml:space="preserve">Действие градостроительного регламента не распространяется на земельные участки, </w:t>
      </w:r>
      <w:proofErr w:type="gramStart"/>
      <w:r w:rsidRPr="00DB10F3">
        <w:t>предназначенные  для</w:t>
      </w:r>
      <w:proofErr w:type="gramEnd"/>
      <w:r w:rsidRPr="00DB10F3">
        <w:t xml:space="preserve"> размещения линейных и (или) занятые  линейными объектами. (Градостроительный кодекс РФ от 29.12.2004 г. №190 ФЗ).</w:t>
      </w:r>
    </w:p>
    <w:p w14:paraId="46F0C050" w14:textId="77777777" w:rsidR="00776F77" w:rsidRDefault="00776F77" w:rsidP="00776F77">
      <w:pPr>
        <w:tabs>
          <w:tab w:val="left" w:pos="851"/>
        </w:tabs>
        <w:spacing w:before="120"/>
        <w:ind w:firstLine="539"/>
        <w:jc w:val="both"/>
      </w:pPr>
      <w:r w:rsidRPr="005937F8">
        <w:rPr>
          <w:u w:val="single"/>
        </w:rPr>
        <w:t xml:space="preserve">4.9 Обслуживание автотранспорта, </w:t>
      </w:r>
      <w:r>
        <w:rPr>
          <w:u w:val="single"/>
        </w:rPr>
        <w:t xml:space="preserve">4.9.1 Объекты придорожного сервиса, 6.9 Склады, </w:t>
      </w:r>
      <w:r w:rsidRPr="005937F8">
        <w:rPr>
          <w:u w:val="single"/>
        </w:rPr>
        <w:t>7.2 Автомобильный транспорт,</w:t>
      </w:r>
      <w:r>
        <w:rPr>
          <w:u w:val="single"/>
        </w:rPr>
        <w:t xml:space="preserve"> 7.5 Трубопроводный транспорт</w:t>
      </w:r>
      <w:r w:rsidRPr="005937F8">
        <w:t xml:space="preserve"> </w:t>
      </w:r>
      <w:r>
        <w:t xml:space="preserve">  </w:t>
      </w:r>
    </w:p>
    <w:p w14:paraId="1D0EA1EB" w14:textId="77777777" w:rsidR="00776F77" w:rsidRPr="005937F8" w:rsidRDefault="00776F77" w:rsidP="00776F77">
      <w:pPr>
        <w:tabs>
          <w:tab w:val="left" w:pos="851"/>
        </w:tabs>
        <w:spacing w:before="120"/>
        <w:ind w:firstLine="539"/>
        <w:jc w:val="both"/>
      </w:pPr>
      <w:r>
        <w:t xml:space="preserve">- </w:t>
      </w:r>
      <w:r w:rsidRPr="005937F8">
        <w:t>предельные (минимальные и (или) максимальные)</w:t>
      </w:r>
      <w:r w:rsidRPr="005937F8">
        <w:rPr>
          <w:b/>
        </w:rPr>
        <w:t xml:space="preserve"> </w:t>
      </w:r>
      <w:r w:rsidRPr="005937F8">
        <w:t>размеры земельных участков, в том числе их площадь: размеры земельных участков не подлежат установлению, минимальная площадь земельных участков–</w:t>
      </w:r>
      <w:r>
        <w:t>5</w:t>
      </w:r>
      <w:r w:rsidRPr="005937F8">
        <w:t>0 м², максимальная площадь земельных участков–</w:t>
      </w:r>
      <w:r>
        <w:t>3</w:t>
      </w:r>
      <w:r w:rsidRPr="005937F8">
        <w:t>000</w:t>
      </w:r>
      <w:r>
        <w:t>0</w:t>
      </w:r>
      <w:r w:rsidRPr="005937F8">
        <w:t xml:space="preserve"> м²;</w:t>
      </w:r>
    </w:p>
    <w:p w14:paraId="55667A94" w14:textId="77777777" w:rsidR="00776F77" w:rsidRPr="005937F8" w:rsidRDefault="00776F77" w:rsidP="00776F77">
      <w:pPr>
        <w:pStyle w:val="ConsPlusNormal"/>
        <w:numPr>
          <w:ilvl w:val="0"/>
          <w:numId w:val="1"/>
        </w:numPr>
        <w:tabs>
          <w:tab w:val="left" w:pos="851"/>
        </w:tabs>
        <w:ind w:left="0" w:firstLine="540"/>
        <w:jc w:val="both"/>
        <w:rPr>
          <w:rFonts w:ascii="Times New Roman" w:hAnsi="Times New Roman" w:cs="Times New Roman"/>
          <w:sz w:val="24"/>
          <w:szCs w:val="24"/>
        </w:rPr>
      </w:pPr>
      <w:r w:rsidRPr="005937F8">
        <w:rPr>
          <w:rFonts w:ascii="Times New Roman" w:hAnsi="Times New Roman" w:cs="Times New Roman"/>
          <w:sz w:val="24"/>
          <w:szCs w:val="24"/>
        </w:rPr>
        <w:t xml:space="preserve">минимальные </w:t>
      </w:r>
      <w:proofErr w:type="gramStart"/>
      <w:r w:rsidRPr="005937F8">
        <w:rPr>
          <w:rFonts w:ascii="Times New Roman" w:hAnsi="Times New Roman" w:cs="Times New Roman"/>
          <w:sz w:val="24"/>
          <w:szCs w:val="24"/>
        </w:rPr>
        <w:t>отступы  от</w:t>
      </w:r>
      <w:proofErr w:type="gramEnd"/>
      <w:r w:rsidRPr="005937F8">
        <w:rPr>
          <w:rFonts w:ascii="Times New Roman" w:hAnsi="Times New Roman" w:cs="Times New Roman"/>
          <w:sz w:val="24"/>
          <w:szCs w:val="24"/>
        </w:rPr>
        <w:t xml:space="preserve"> границ земельных участков </w:t>
      </w:r>
      <w:r w:rsidRPr="005937F8">
        <w:rPr>
          <w:rFonts w:ascii="Times New Roman" w:hAnsi="Times New Roman" w:cs="Times New Roman"/>
          <w:sz w:val="24"/>
          <w:szCs w:val="24"/>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5937F8">
        <w:rPr>
          <w:rFonts w:ascii="Times New Roman" w:hAnsi="Times New Roman" w:cs="Times New Roman"/>
          <w:sz w:val="24"/>
          <w:szCs w:val="24"/>
        </w:rPr>
        <w:t xml:space="preserve"> – </w:t>
      </w:r>
      <w:r>
        <w:rPr>
          <w:rFonts w:ascii="Times New Roman" w:hAnsi="Times New Roman" w:cs="Times New Roman"/>
          <w:sz w:val="24"/>
          <w:szCs w:val="24"/>
        </w:rPr>
        <w:t>3</w:t>
      </w:r>
      <w:r w:rsidRPr="005937F8">
        <w:rPr>
          <w:rFonts w:ascii="Times New Roman" w:hAnsi="Times New Roman" w:cs="Times New Roman"/>
          <w:sz w:val="24"/>
          <w:szCs w:val="24"/>
        </w:rPr>
        <w:t xml:space="preserve"> м;</w:t>
      </w:r>
    </w:p>
    <w:p w14:paraId="5779612C" w14:textId="77777777" w:rsidR="00776F77" w:rsidRPr="005937F8" w:rsidRDefault="00776F77" w:rsidP="00776F77">
      <w:pPr>
        <w:pStyle w:val="ConsPlusNormal"/>
        <w:numPr>
          <w:ilvl w:val="0"/>
          <w:numId w:val="1"/>
        </w:numPr>
        <w:tabs>
          <w:tab w:val="left" w:pos="851"/>
        </w:tabs>
        <w:ind w:left="0" w:firstLine="540"/>
        <w:jc w:val="both"/>
        <w:rPr>
          <w:rFonts w:ascii="Times New Roman" w:hAnsi="Times New Roman" w:cs="Times New Roman"/>
          <w:sz w:val="24"/>
          <w:szCs w:val="24"/>
        </w:rPr>
      </w:pPr>
      <w:r w:rsidRPr="005937F8">
        <w:rPr>
          <w:rFonts w:ascii="Times New Roman" w:hAnsi="Times New Roman" w:cs="Times New Roman"/>
          <w:sz w:val="24"/>
          <w:szCs w:val="24"/>
        </w:rPr>
        <w:t xml:space="preserve">предельное количество этажей зданий, строений, </w:t>
      </w:r>
      <w:proofErr w:type="gramStart"/>
      <w:r w:rsidRPr="005937F8">
        <w:rPr>
          <w:rFonts w:ascii="Times New Roman" w:hAnsi="Times New Roman" w:cs="Times New Roman"/>
          <w:sz w:val="24"/>
          <w:szCs w:val="24"/>
        </w:rPr>
        <w:t>сооружений  –</w:t>
      </w:r>
      <w:proofErr w:type="gramEnd"/>
      <w:r w:rsidRPr="005937F8">
        <w:rPr>
          <w:rFonts w:ascii="Times New Roman" w:hAnsi="Times New Roman" w:cs="Times New Roman"/>
          <w:sz w:val="24"/>
          <w:szCs w:val="24"/>
        </w:rPr>
        <w:t xml:space="preserve"> 3 этаж, предельная высота зданий, строений, сооружений  – 1</w:t>
      </w:r>
      <w:r>
        <w:rPr>
          <w:rFonts w:ascii="Times New Roman" w:hAnsi="Times New Roman" w:cs="Times New Roman"/>
          <w:sz w:val="24"/>
          <w:szCs w:val="24"/>
        </w:rPr>
        <w:t>4</w:t>
      </w:r>
      <w:r w:rsidRPr="005937F8">
        <w:rPr>
          <w:rFonts w:ascii="Times New Roman" w:hAnsi="Times New Roman" w:cs="Times New Roman"/>
          <w:color w:val="FF0000"/>
          <w:sz w:val="24"/>
          <w:szCs w:val="24"/>
        </w:rPr>
        <w:t xml:space="preserve"> </w:t>
      </w:r>
      <w:r w:rsidRPr="005937F8">
        <w:rPr>
          <w:rFonts w:ascii="Times New Roman" w:hAnsi="Times New Roman" w:cs="Times New Roman"/>
          <w:sz w:val="24"/>
          <w:szCs w:val="24"/>
        </w:rPr>
        <w:t>м;</w:t>
      </w:r>
    </w:p>
    <w:p w14:paraId="6691B3EB" w14:textId="77777777" w:rsidR="00776F77" w:rsidRPr="005937F8" w:rsidRDefault="00776F77" w:rsidP="00776F77">
      <w:pPr>
        <w:pStyle w:val="ConsPlusNormal"/>
        <w:numPr>
          <w:ilvl w:val="0"/>
          <w:numId w:val="1"/>
        </w:numPr>
        <w:tabs>
          <w:tab w:val="left" w:pos="851"/>
        </w:tabs>
        <w:ind w:left="0" w:firstLine="540"/>
        <w:jc w:val="both"/>
        <w:rPr>
          <w:rFonts w:ascii="Times New Roman" w:hAnsi="Times New Roman" w:cs="Times New Roman"/>
          <w:sz w:val="24"/>
          <w:szCs w:val="24"/>
        </w:rPr>
      </w:pPr>
      <w:r w:rsidRPr="005937F8">
        <w:rPr>
          <w:rFonts w:ascii="Times New Roman" w:hAnsi="Times New Roman" w:cs="Times New Roman"/>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14:paraId="7EB01D87" w14:textId="77777777" w:rsidR="00776F77" w:rsidRPr="00DB10F3" w:rsidRDefault="00776F77" w:rsidP="00776F77">
      <w:pPr>
        <w:tabs>
          <w:tab w:val="left" w:pos="851"/>
        </w:tabs>
        <w:autoSpaceDE w:val="0"/>
        <w:autoSpaceDN w:val="0"/>
        <w:adjustRightInd w:val="0"/>
        <w:ind w:firstLine="539"/>
        <w:jc w:val="both"/>
        <w:rPr>
          <w:kern w:val="2"/>
          <w:u w:val="single"/>
        </w:rPr>
      </w:pPr>
      <w:r>
        <w:rPr>
          <w:u w:val="single"/>
        </w:rPr>
        <w:t xml:space="preserve">6.1 </w:t>
      </w:r>
      <w:r w:rsidRPr="004B261F">
        <w:rPr>
          <w:u w:val="single"/>
        </w:rPr>
        <w:t xml:space="preserve">Недропользование, </w:t>
      </w:r>
      <w:r>
        <w:rPr>
          <w:u w:val="single"/>
        </w:rPr>
        <w:t xml:space="preserve">6.3 </w:t>
      </w:r>
      <w:r w:rsidRPr="004B261F">
        <w:rPr>
          <w:u w:val="single"/>
        </w:rPr>
        <w:t xml:space="preserve">Легкая промышленность, </w:t>
      </w:r>
      <w:r>
        <w:rPr>
          <w:u w:val="single"/>
        </w:rPr>
        <w:t xml:space="preserve">6.4 </w:t>
      </w:r>
      <w:r w:rsidRPr="004B261F">
        <w:rPr>
          <w:u w:val="single"/>
        </w:rPr>
        <w:t xml:space="preserve">Пищевая промышленность, </w:t>
      </w:r>
      <w:r>
        <w:rPr>
          <w:u w:val="single"/>
        </w:rPr>
        <w:t xml:space="preserve">6.6 </w:t>
      </w:r>
      <w:r w:rsidRPr="004B261F">
        <w:rPr>
          <w:kern w:val="2"/>
          <w:u w:val="single"/>
        </w:rPr>
        <w:t>Строительная промышленность</w:t>
      </w:r>
    </w:p>
    <w:p w14:paraId="4569B81B"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предельные (минимальные и (или) максимальные)</w:t>
      </w:r>
      <w:r w:rsidRPr="00DB10F3">
        <w:rPr>
          <w:b/>
        </w:rPr>
        <w:t xml:space="preserve"> </w:t>
      </w:r>
      <w:r w:rsidRPr="00DB10F3">
        <w:t xml:space="preserve">размеры земельных участков, в том числе их площадь: размеры земельных участков не подлежат установлению, минимальная площадь земельных участков – </w:t>
      </w:r>
      <w:r>
        <w:t>400</w:t>
      </w:r>
      <w:r w:rsidRPr="008A5CE6">
        <w:rPr>
          <w:color w:val="FF0000"/>
        </w:rPr>
        <w:t xml:space="preserve"> </w:t>
      </w:r>
      <w:r w:rsidRPr="00DB10F3">
        <w:t xml:space="preserve">м², максимальная площадь земельных участков – не подлежит установлению; </w:t>
      </w:r>
    </w:p>
    <w:p w14:paraId="03C8CB97"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 xml:space="preserve">минимальные </w:t>
      </w:r>
      <w:proofErr w:type="gramStart"/>
      <w:r w:rsidRPr="00DB10F3">
        <w:t>отступы  от</w:t>
      </w:r>
      <w:proofErr w:type="gramEnd"/>
      <w:r w:rsidRPr="00DB10F3">
        <w:t xml:space="preserve">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t>2</w:t>
      </w:r>
      <w:r w:rsidRPr="00DB10F3">
        <w:t xml:space="preserve"> м;</w:t>
      </w:r>
    </w:p>
    <w:p w14:paraId="493702EC"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предельное количество этажей зданий, строений, сооружений – 3 эт</w:t>
      </w:r>
      <w:r>
        <w:t>ажа</w:t>
      </w:r>
      <w:r w:rsidRPr="00DB10F3">
        <w:t xml:space="preserve">, предельная высота зданий, строений, </w:t>
      </w:r>
      <w:proofErr w:type="gramStart"/>
      <w:r w:rsidRPr="00DB10F3">
        <w:t>сооружений  –</w:t>
      </w:r>
      <w:proofErr w:type="gramEnd"/>
      <w:r w:rsidRPr="00DB10F3">
        <w:t xml:space="preserve"> 18 м;</w:t>
      </w:r>
    </w:p>
    <w:p w14:paraId="5E77F1DF" w14:textId="77777777" w:rsidR="00776F77" w:rsidRPr="004B261F" w:rsidRDefault="00776F77" w:rsidP="00776F77">
      <w:pPr>
        <w:numPr>
          <w:ilvl w:val="0"/>
          <w:numId w:val="1"/>
        </w:numPr>
        <w:tabs>
          <w:tab w:val="left" w:pos="851"/>
        </w:tabs>
        <w:autoSpaceDE w:val="0"/>
        <w:autoSpaceDN w:val="0"/>
        <w:adjustRightInd w:val="0"/>
        <w:ind w:left="0" w:firstLine="540"/>
        <w:jc w:val="both"/>
      </w:pPr>
      <w:r w:rsidRPr="00DB10F3">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t>7</w:t>
      </w:r>
      <w:r w:rsidRPr="00DB10F3">
        <w:t>5%.</w:t>
      </w:r>
    </w:p>
    <w:p w14:paraId="3A86E58F" w14:textId="77777777" w:rsidR="00776F77" w:rsidRPr="00DB10F3" w:rsidRDefault="00776F77" w:rsidP="00776F77">
      <w:pPr>
        <w:tabs>
          <w:tab w:val="left" w:pos="851"/>
        </w:tabs>
        <w:autoSpaceDE w:val="0"/>
        <w:autoSpaceDN w:val="0"/>
        <w:adjustRightInd w:val="0"/>
        <w:ind w:firstLine="539"/>
        <w:jc w:val="both"/>
        <w:rPr>
          <w:u w:val="single"/>
        </w:rPr>
      </w:pPr>
      <w:r>
        <w:rPr>
          <w:u w:val="single"/>
        </w:rPr>
        <w:t xml:space="preserve">6.7 </w:t>
      </w:r>
      <w:r w:rsidRPr="00DB10F3">
        <w:rPr>
          <w:u w:val="single"/>
        </w:rPr>
        <w:t>Энергетика</w:t>
      </w:r>
    </w:p>
    <w:p w14:paraId="642167DA"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участков–50 м², максимальная площадь земельных участков –5000 м²;</w:t>
      </w:r>
    </w:p>
    <w:p w14:paraId="709A0C48"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 xml:space="preserve">минимальные </w:t>
      </w:r>
      <w:proofErr w:type="gramStart"/>
      <w:r w:rsidRPr="00DB10F3">
        <w:t>отступы  от</w:t>
      </w:r>
      <w:proofErr w:type="gramEnd"/>
      <w:r w:rsidRPr="00DB10F3">
        <w:t xml:space="preserve"> границ земельных участков в целях определения мест </w:t>
      </w:r>
      <w:r>
        <w:t>допусти</w:t>
      </w:r>
      <w:r w:rsidRPr="00DB10F3">
        <w:t xml:space="preserve">мого размещения зданий, строений, сооружений, за пределами которых запрещено строительство зданий, строений, сооружений – </w:t>
      </w:r>
      <w:r>
        <w:t>3</w:t>
      </w:r>
      <w:r w:rsidRPr="00DB10F3">
        <w:t xml:space="preserve"> м;</w:t>
      </w:r>
    </w:p>
    <w:p w14:paraId="60D60A2F"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lastRenderedPageBreak/>
        <w:t>предельное количество этажей зданий, строений, сооружений – 3 эт</w:t>
      </w:r>
      <w:r>
        <w:t>ажа</w:t>
      </w:r>
      <w:r w:rsidRPr="00DB10F3">
        <w:t xml:space="preserve">, предельная высота зданий, строений, </w:t>
      </w:r>
      <w:proofErr w:type="gramStart"/>
      <w:r w:rsidRPr="00DB10F3">
        <w:t>сооружений  –</w:t>
      </w:r>
      <w:proofErr w:type="gramEnd"/>
      <w:r w:rsidRPr="00DB10F3">
        <w:t xml:space="preserve"> 18 м;</w:t>
      </w:r>
    </w:p>
    <w:p w14:paraId="0E5199CC"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14:paraId="6B85F016" w14:textId="77777777" w:rsidR="00776F77" w:rsidRPr="004B261F" w:rsidRDefault="00776F77" w:rsidP="00776F77">
      <w:pPr>
        <w:tabs>
          <w:tab w:val="left" w:pos="851"/>
        </w:tabs>
        <w:autoSpaceDE w:val="0"/>
        <w:autoSpaceDN w:val="0"/>
        <w:adjustRightInd w:val="0"/>
        <w:ind w:firstLine="539"/>
        <w:jc w:val="both"/>
        <w:rPr>
          <w:u w:val="single"/>
        </w:rPr>
      </w:pPr>
      <w:r>
        <w:rPr>
          <w:u w:val="single"/>
        </w:rPr>
        <w:t xml:space="preserve">6.8 </w:t>
      </w:r>
      <w:r w:rsidRPr="004B261F">
        <w:rPr>
          <w:u w:val="single"/>
        </w:rPr>
        <w:t>Связь</w:t>
      </w:r>
    </w:p>
    <w:p w14:paraId="0C58790D"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4B261F">
        <w:t>предельные</w:t>
      </w:r>
      <w:r w:rsidRPr="00DB10F3">
        <w:t xml:space="preserve">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t>3</w:t>
      </w:r>
      <w:r w:rsidRPr="00DB10F3">
        <w:t>0 м²; максимальная площадь земельных участков–1000 м²;</w:t>
      </w:r>
    </w:p>
    <w:p w14:paraId="3928A158"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 xml:space="preserve">минимальные </w:t>
      </w:r>
      <w:proofErr w:type="gramStart"/>
      <w:r w:rsidRPr="00DB10F3">
        <w:t>отступы  от</w:t>
      </w:r>
      <w:proofErr w:type="gramEnd"/>
      <w:r w:rsidRPr="00DB10F3">
        <w:t xml:space="preserve"> границ земельных участков в</w:t>
      </w:r>
      <w:r>
        <w:t xml:space="preserve"> целях определения мест допусти</w:t>
      </w:r>
      <w:r w:rsidRPr="00DB10F3">
        <w:t>мого размещения зданий, строений, сооружений, за пределами которых запрещено строительство зданий, строений, сооружений – 1 м;</w:t>
      </w:r>
    </w:p>
    <w:p w14:paraId="66C27A98"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предельное количество этажей зданий, строений, сооружений – 1 эт</w:t>
      </w:r>
      <w:r>
        <w:t>аж</w:t>
      </w:r>
      <w:r w:rsidRPr="00DB10F3">
        <w:t xml:space="preserve">, предельная высота зданий, строений, </w:t>
      </w:r>
      <w:proofErr w:type="gramStart"/>
      <w:r w:rsidRPr="00DB10F3">
        <w:t>сооружений  –</w:t>
      </w:r>
      <w:proofErr w:type="gramEnd"/>
      <w:r w:rsidRPr="00DB10F3">
        <w:t xml:space="preserve"> 40 м;</w:t>
      </w:r>
    </w:p>
    <w:p w14:paraId="4DE5F9F3"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14:paraId="0AB2CC3A" w14:textId="77777777" w:rsidR="00776F77" w:rsidRDefault="00776F77" w:rsidP="00776F77">
      <w:pPr>
        <w:tabs>
          <w:tab w:val="left" w:pos="851"/>
        </w:tabs>
        <w:ind w:firstLine="540"/>
        <w:jc w:val="both"/>
      </w:pPr>
      <w:r w:rsidRPr="00DB10F3">
        <w:t xml:space="preserve">Действие градостроительного регламента не распространяется на земельные участки, </w:t>
      </w:r>
      <w:proofErr w:type="gramStart"/>
      <w:r w:rsidRPr="00DB10F3">
        <w:t>предназначенные  для</w:t>
      </w:r>
      <w:proofErr w:type="gramEnd"/>
      <w:r w:rsidRPr="00DB10F3">
        <w:t xml:space="preserve"> размещения линейных и (или) занятые  линейными объектами. (Градостроительный кодекс РФ от 29.12.2004 г. №190 ФЗ).</w:t>
      </w:r>
    </w:p>
    <w:p w14:paraId="08518499" w14:textId="77777777" w:rsidR="00776F77" w:rsidRPr="00DB10F3" w:rsidRDefault="00776F77" w:rsidP="00776F77">
      <w:pPr>
        <w:tabs>
          <w:tab w:val="left" w:pos="851"/>
        </w:tabs>
        <w:autoSpaceDE w:val="0"/>
        <w:autoSpaceDN w:val="0"/>
        <w:adjustRightInd w:val="0"/>
        <w:ind w:firstLine="539"/>
        <w:jc w:val="both"/>
        <w:rPr>
          <w:u w:val="single"/>
        </w:rPr>
      </w:pPr>
      <w:r>
        <w:rPr>
          <w:u w:val="single"/>
        </w:rPr>
        <w:t>4.1</w:t>
      </w:r>
      <w:r w:rsidRPr="004B261F">
        <w:rPr>
          <w:u w:val="single"/>
        </w:rPr>
        <w:t>Деловое управление</w:t>
      </w:r>
    </w:p>
    <w:p w14:paraId="3A58858C" w14:textId="77777777" w:rsidR="00776F77" w:rsidRPr="00DB10F3" w:rsidRDefault="00776F77" w:rsidP="00776F77">
      <w:pPr>
        <w:numPr>
          <w:ilvl w:val="0"/>
          <w:numId w:val="1"/>
        </w:numPr>
        <w:tabs>
          <w:tab w:val="left" w:pos="851"/>
        </w:tabs>
        <w:ind w:left="0" w:firstLine="540"/>
        <w:jc w:val="both"/>
      </w:pPr>
      <w:r w:rsidRPr="00DB10F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участков–100 м², максимальная площадь земельных участков- 600 м²;</w:t>
      </w:r>
    </w:p>
    <w:p w14:paraId="71082CE4" w14:textId="77777777" w:rsidR="00776F77" w:rsidRPr="00DB10F3" w:rsidRDefault="00776F77" w:rsidP="00776F77">
      <w:pPr>
        <w:numPr>
          <w:ilvl w:val="0"/>
          <w:numId w:val="1"/>
        </w:numPr>
        <w:tabs>
          <w:tab w:val="left" w:pos="851"/>
        </w:tabs>
        <w:ind w:left="0" w:firstLine="540"/>
        <w:jc w:val="both"/>
      </w:pPr>
      <w:r w:rsidRPr="00DB10F3">
        <w:t xml:space="preserve">минимальные </w:t>
      </w:r>
      <w:proofErr w:type="gramStart"/>
      <w:r w:rsidRPr="00DB10F3">
        <w:t>отступы  от</w:t>
      </w:r>
      <w:proofErr w:type="gramEnd"/>
      <w:r w:rsidRPr="00DB10F3">
        <w:t xml:space="preserve">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14:paraId="61AF0948" w14:textId="77777777" w:rsidR="00776F77" w:rsidRPr="00DB10F3" w:rsidRDefault="00776F77" w:rsidP="00776F77">
      <w:pPr>
        <w:numPr>
          <w:ilvl w:val="0"/>
          <w:numId w:val="1"/>
        </w:numPr>
        <w:tabs>
          <w:tab w:val="left" w:pos="851"/>
        </w:tabs>
        <w:ind w:left="0" w:firstLine="540"/>
        <w:jc w:val="both"/>
      </w:pPr>
      <w:r w:rsidRPr="00DB10F3">
        <w:t xml:space="preserve">предельное количество этажей зданий, строений, </w:t>
      </w:r>
      <w:proofErr w:type="gramStart"/>
      <w:r w:rsidRPr="00DB10F3">
        <w:t>сооружений  –</w:t>
      </w:r>
      <w:proofErr w:type="gramEnd"/>
      <w:r w:rsidRPr="00DB10F3">
        <w:t xml:space="preserve"> 3 эт</w:t>
      </w:r>
      <w:r>
        <w:t>ажа</w:t>
      </w:r>
      <w:r w:rsidRPr="00DB10F3">
        <w:t>, предельная высота зданий, строений, сооружений  – 18 м;</w:t>
      </w:r>
    </w:p>
    <w:p w14:paraId="13040313" w14:textId="77777777" w:rsidR="00776F77" w:rsidRPr="00DB10F3" w:rsidRDefault="00776F77" w:rsidP="00776F77">
      <w:pPr>
        <w:numPr>
          <w:ilvl w:val="0"/>
          <w:numId w:val="1"/>
        </w:numPr>
        <w:tabs>
          <w:tab w:val="left" w:pos="851"/>
        </w:tabs>
        <w:ind w:left="0" w:firstLine="540"/>
        <w:jc w:val="both"/>
      </w:pPr>
      <w:r w:rsidRPr="00DB10F3">
        <w:t>максимальный процент застройки участка – 60%.</w:t>
      </w:r>
    </w:p>
    <w:p w14:paraId="1BF6A34E" w14:textId="77777777" w:rsidR="00776F77" w:rsidRPr="003C77F9" w:rsidRDefault="00776F77" w:rsidP="00776F77">
      <w:pPr>
        <w:tabs>
          <w:tab w:val="left" w:pos="851"/>
        </w:tabs>
        <w:autoSpaceDE w:val="0"/>
        <w:autoSpaceDN w:val="0"/>
        <w:adjustRightInd w:val="0"/>
        <w:ind w:firstLine="540"/>
        <w:jc w:val="both"/>
        <w:rPr>
          <w:u w:val="single"/>
        </w:rPr>
      </w:pPr>
      <w:r>
        <w:rPr>
          <w:u w:val="single"/>
        </w:rPr>
        <w:t xml:space="preserve">4.4 </w:t>
      </w:r>
      <w:r w:rsidRPr="004B261F">
        <w:rPr>
          <w:u w:val="single"/>
        </w:rPr>
        <w:t>Магазины</w:t>
      </w:r>
      <w:r>
        <w:rPr>
          <w:u w:val="single"/>
        </w:rPr>
        <w:t>, 4.6 Общественное питание, 4.7 Гостиничное обслуживание</w:t>
      </w:r>
    </w:p>
    <w:p w14:paraId="5FE3B20A" w14:textId="77777777" w:rsidR="00776F77" w:rsidRPr="00DB10F3" w:rsidRDefault="00776F77" w:rsidP="00776F77">
      <w:pPr>
        <w:numPr>
          <w:ilvl w:val="0"/>
          <w:numId w:val="1"/>
        </w:numPr>
        <w:tabs>
          <w:tab w:val="left" w:pos="851"/>
        </w:tabs>
        <w:autoSpaceDE w:val="0"/>
        <w:autoSpaceDN w:val="0"/>
        <w:adjustRightInd w:val="0"/>
        <w:ind w:left="0" w:firstLine="540"/>
        <w:jc w:val="both"/>
      </w:pPr>
      <w:r w:rsidRPr="00DB10F3">
        <w:t>предельные (минимальные и (или) максимальные)</w:t>
      </w:r>
      <w:r w:rsidRPr="00DB10F3">
        <w:rPr>
          <w:b/>
        </w:rPr>
        <w:t xml:space="preserve"> </w:t>
      </w:r>
      <w:r w:rsidRPr="00DB10F3">
        <w:t>размеры земельных участков, в том числе их площадь: размеры земельных участков не подлежат установлению, минимальная площадь земельных участков–100 м², максимальная площадь земельных участков–400 м²;</w:t>
      </w:r>
    </w:p>
    <w:p w14:paraId="3D320725" w14:textId="77777777" w:rsidR="00776F77" w:rsidRPr="00DB10F3" w:rsidRDefault="00776F77" w:rsidP="00776F77">
      <w:pPr>
        <w:numPr>
          <w:ilvl w:val="0"/>
          <w:numId w:val="4"/>
        </w:numPr>
        <w:tabs>
          <w:tab w:val="left" w:pos="851"/>
        </w:tabs>
        <w:ind w:left="0" w:firstLine="540"/>
        <w:jc w:val="both"/>
      </w:pPr>
      <w:r w:rsidRPr="00DB10F3">
        <w:t xml:space="preserve">минимальные </w:t>
      </w:r>
      <w:proofErr w:type="gramStart"/>
      <w:r w:rsidRPr="00DB10F3">
        <w:t>отступы  от</w:t>
      </w:r>
      <w:proofErr w:type="gramEnd"/>
      <w:r w:rsidRPr="00DB10F3">
        <w:t xml:space="preserve"> границ земельных участков </w:t>
      </w:r>
      <w:r w:rsidRPr="00DB10F3">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DB10F3">
        <w:t xml:space="preserve"> – 1 м;</w:t>
      </w:r>
    </w:p>
    <w:p w14:paraId="4348E44B" w14:textId="77777777" w:rsidR="00776F77" w:rsidRPr="00DB10F3" w:rsidRDefault="00776F77" w:rsidP="00776F77">
      <w:pPr>
        <w:numPr>
          <w:ilvl w:val="0"/>
          <w:numId w:val="4"/>
        </w:numPr>
        <w:tabs>
          <w:tab w:val="left" w:pos="851"/>
        </w:tabs>
        <w:ind w:left="0" w:firstLine="540"/>
        <w:jc w:val="both"/>
      </w:pPr>
      <w:r w:rsidRPr="00DB10F3">
        <w:t>предельное количество этажей зданий, строений, сооружений – 3эт</w:t>
      </w:r>
      <w:r>
        <w:t>ажа</w:t>
      </w:r>
      <w:r w:rsidRPr="00DB10F3">
        <w:t xml:space="preserve">, предельная высота зданий, строений, </w:t>
      </w:r>
      <w:proofErr w:type="gramStart"/>
      <w:r w:rsidRPr="00DB10F3">
        <w:t>сооружений  –</w:t>
      </w:r>
      <w:proofErr w:type="gramEnd"/>
      <w:r w:rsidRPr="00DB10F3">
        <w:t xml:space="preserve"> 14 м;</w:t>
      </w:r>
    </w:p>
    <w:p w14:paraId="5E6AE085" w14:textId="77777777" w:rsidR="00776F77" w:rsidRDefault="00776F77" w:rsidP="00776F77">
      <w:pPr>
        <w:numPr>
          <w:ilvl w:val="0"/>
          <w:numId w:val="1"/>
        </w:numPr>
        <w:tabs>
          <w:tab w:val="left" w:pos="851"/>
        </w:tabs>
        <w:autoSpaceDE w:val="0"/>
        <w:autoSpaceDN w:val="0"/>
        <w:adjustRightInd w:val="0"/>
        <w:ind w:left="0" w:firstLine="540"/>
        <w:jc w:val="both"/>
      </w:pPr>
      <w:r w:rsidRPr="00DB10F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14:paraId="45342EE6" w14:textId="77777777" w:rsidR="00776F77" w:rsidRPr="00A0711C" w:rsidRDefault="00776F77" w:rsidP="00776F77">
      <w:pPr>
        <w:tabs>
          <w:tab w:val="left" w:pos="851"/>
        </w:tabs>
        <w:autoSpaceDE w:val="0"/>
        <w:autoSpaceDN w:val="0"/>
        <w:adjustRightInd w:val="0"/>
        <w:ind w:firstLine="567"/>
        <w:jc w:val="both"/>
        <w:rPr>
          <w:color w:val="auto"/>
          <w:u w:val="single"/>
        </w:rPr>
      </w:pPr>
      <w:r w:rsidRPr="00A0711C">
        <w:rPr>
          <w:color w:val="auto"/>
          <w:u w:val="single"/>
        </w:rPr>
        <w:t>12.0 Земельные участки (</w:t>
      </w:r>
      <w:r>
        <w:rPr>
          <w:color w:val="auto"/>
          <w:u w:val="single"/>
        </w:rPr>
        <w:t>территории</w:t>
      </w:r>
      <w:r w:rsidRPr="00A0711C">
        <w:rPr>
          <w:color w:val="auto"/>
          <w:u w:val="single"/>
        </w:rPr>
        <w:t>)</w:t>
      </w:r>
      <w:r>
        <w:rPr>
          <w:color w:val="auto"/>
          <w:u w:val="single"/>
        </w:rPr>
        <w:t xml:space="preserve"> </w:t>
      </w:r>
      <w:r w:rsidRPr="00A0711C">
        <w:rPr>
          <w:color w:val="auto"/>
          <w:u w:val="single"/>
        </w:rPr>
        <w:t xml:space="preserve">общего пользования </w:t>
      </w:r>
    </w:p>
    <w:p w14:paraId="7DF80C8F" w14:textId="77777777" w:rsidR="00776F77" w:rsidRDefault="00776F77" w:rsidP="00776F77">
      <w:pPr>
        <w:tabs>
          <w:tab w:val="left" w:pos="851"/>
        </w:tabs>
        <w:ind w:firstLine="567"/>
        <w:jc w:val="both"/>
        <w:rPr>
          <w:rFonts w:eastAsia="Calibri"/>
          <w:color w:val="auto"/>
          <w:szCs w:val="16"/>
          <w:lang w:eastAsia="en-US"/>
        </w:rPr>
      </w:pPr>
      <w:r w:rsidRPr="00BF4DE3">
        <w:rPr>
          <w:rFonts w:eastAsia="Calibri"/>
          <w:color w:val="auto"/>
          <w:szCs w:val="16"/>
          <w:lang w:eastAsia="en-US"/>
        </w:rPr>
        <w:t>Действие градостроительного регламента не распространяются на земельные участки в границах территорий общего пользования (Градостроительный кодекс РФ от 29.12.2004 г. №190 ФЗ).</w:t>
      </w:r>
    </w:p>
    <w:p w14:paraId="3006D671" w14:textId="77777777" w:rsidR="00776F77" w:rsidRDefault="00776F77" w:rsidP="00776F77">
      <w:pPr>
        <w:tabs>
          <w:tab w:val="left" w:pos="851"/>
        </w:tabs>
        <w:ind w:firstLine="567"/>
        <w:jc w:val="both"/>
        <w:rPr>
          <w:rFonts w:eastAsia="Calibri"/>
          <w:color w:val="auto"/>
          <w:szCs w:val="16"/>
          <w:lang w:eastAsia="en-US"/>
        </w:rPr>
      </w:pPr>
    </w:p>
    <w:p w14:paraId="115D76B5" w14:textId="77777777" w:rsidR="00776F77" w:rsidRPr="00314E1F" w:rsidRDefault="00776F77" w:rsidP="00776F77">
      <w:pPr>
        <w:spacing w:before="120" w:after="120"/>
        <w:ind w:firstLine="567"/>
        <w:jc w:val="both"/>
        <w:rPr>
          <w:rFonts w:eastAsia="Calibri"/>
          <w:b/>
          <w:color w:val="auto"/>
          <w:lang w:eastAsia="en-US"/>
        </w:rPr>
      </w:pPr>
      <w:r w:rsidRPr="00314E1F">
        <w:rPr>
          <w:rFonts w:eastAsia="Calibri"/>
          <w:b/>
          <w:lang w:eastAsia="en-US"/>
        </w:rPr>
        <w:t xml:space="preserve">Ограничения использования земельных участков и объектов капитального строительства, </w:t>
      </w:r>
      <w:r w:rsidRPr="00314E1F">
        <w:rPr>
          <w:rFonts w:eastAsia="Calibri"/>
          <w:b/>
          <w:color w:val="auto"/>
          <w:lang w:eastAsia="en-US"/>
        </w:rPr>
        <w:t>установленные в соответствии с Российским законодательством.</w:t>
      </w:r>
    </w:p>
    <w:p w14:paraId="499FC66F" w14:textId="77777777" w:rsidR="00776F77" w:rsidRPr="00C175D4" w:rsidRDefault="00776F77" w:rsidP="00776F77">
      <w:pPr>
        <w:ind w:firstLine="567"/>
        <w:jc w:val="both"/>
        <w:rPr>
          <w:rFonts w:eastAsia="Calibri"/>
          <w:color w:val="000000" w:themeColor="text1"/>
          <w:szCs w:val="16"/>
          <w:lang w:eastAsia="en-US"/>
        </w:rPr>
      </w:pPr>
      <w:r w:rsidRPr="00C175D4">
        <w:rPr>
          <w:rFonts w:eastAsia="Calibri"/>
          <w:color w:val="000000" w:themeColor="text1"/>
          <w:szCs w:val="16"/>
          <w:lang w:eastAsia="en-US"/>
        </w:rPr>
        <w:t xml:space="preserve">В границах 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 водоохранная зона, прибрежная защитная полоса, санитарно-защитная </w:t>
      </w:r>
      <w:r w:rsidRPr="00C175D4">
        <w:rPr>
          <w:rFonts w:eastAsia="Calibri"/>
          <w:color w:val="000000" w:themeColor="text1"/>
          <w:szCs w:val="16"/>
          <w:lang w:eastAsia="en-US"/>
        </w:rPr>
        <w:lastRenderedPageBreak/>
        <w:t>зона, зоны санитарной охраны источников питьевого и хозяйственно-бытового водоснабжения, охранные зоны газораспределительных сетей, охранные зоны объектов электросетевого хозяйства, охранные зоны линий связи, зона затопления (подтопления), придорожная полоса.</w:t>
      </w:r>
    </w:p>
    <w:p w14:paraId="118C7182" w14:textId="77777777" w:rsidR="00776F77" w:rsidRPr="00822DD9" w:rsidRDefault="00776F77" w:rsidP="00776F77">
      <w:pPr>
        <w:ind w:firstLine="567"/>
        <w:jc w:val="both"/>
        <w:rPr>
          <w:szCs w:val="16"/>
          <w:lang w:eastAsia="en-US"/>
        </w:rPr>
      </w:pPr>
      <w:r w:rsidRPr="00822DD9">
        <w:rPr>
          <w:szCs w:val="16"/>
          <w:lang w:eastAsia="en-US"/>
        </w:rPr>
        <w:t>Ограничения использования земельных участков и объектов капитального строительства указаны в статье 2</w:t>
      </w:r>
      <w:r>
        <w:rPr>
          <w:szCs w:val="16"/>
          <w:lang w:eastAsia="en-US"/>
        </w:rPr>
        <w:t>3</w:t>
      </w:r>
      <w:r w:rsidRPr="00822DD9">
        <w:rPr>
          <w:szCs w:val="16"/>
          <w:lang w:eastAsia="en-US"/>
        </w:rPr>
        <w:t xml:space="preserve"> настоящих Правил.</w:t>
      </w:r>
    </w:p>
    <w:p w14:paraId="53EB5241" w14:textId="77777777" w:rsidR="00776F77" w:rsidRPr="00C175D4" w:rsidRDefault="00776F77" w:rsidP="00776F77">
      <w:pPr>
        <w:tabs>
          <w:tab w:val="left" w:pos="851"/>
        </w:tabs>
        <w:autoSpaceDE w:val="0"/>
        <w:autoSpaceDN w:val="0"/>
        <w:adjustRightInd w:val="0"/>
        <w:ind w:left="540"/>
        <w:jc w:val="both"/>
        <w:rPr>
          <w:color w:val="000000" w:themeColor="text1"/>
        </w:rPr>
      </w:pPr>
    </w:p>
    <w:bookmarkEnd w:id="39"/>
    <w:bookmarkEnd w:id="40"/>
    <w:p w14:paraId="05BF7324" w14:textId="77777777" w:rsidR="00776F77" w:rsidRPr="00800BE1" w:rsidRDefault="00776F77" w:rsidP="00776F77">
      <w:pPr>
        <w:keepNext/>
        <w:tabs>
          <w:tab w:val="left" w:pos="851"/>
        </w:tabs>
        <w:ind w:firstLine="567"/>
        <w:jc w:val="both"/>
        <w:outlineLvl w:val="0"/>
        <w:rPr>
          <w:b/>
          <w:bCs/>
          <w:color w:val="000000" w:themeColor="text1"/>
          <w:lang w:eastAsia="en-US"/>
        </w:rPr>
      </w:pPr>
      <w:r w:rsidRPr="00701CC6">
        <w:t xml:space="preserve"> </w:t>
      </w:r>
      <w:bookmarkStart w:id="41" w:name="_Toc512589777"/>
      <w:r w:rsidRPr="000614AC">
        <w:rPr>
          <w:b/>
          <w:bCs/>
          <w:color w:val="auto"/>
          <w:szCs w:val="20"/>
        </w:rPr>
        <w:t>Статья 20. Зона сельскохозяйственного использования</w:t>
      </w:r>
      <w:bookmarkEnd w:id="41"/>
      <w:r w:rsidRPr="00800BE1">
        <w:rPr>
          <w:b/>
          <w:bCs/>
          <w:color w:val="000000" w:themeColor="text1"/>
          <w:lang w:eastAsia="en-US"/>
        </w:rPr>
        <w:t xml:space="preserve"> </w:t>
      </w:r>
    </w:p>
    <w:p w14:paraId="1CB0D24B" w14:textId="77777777" w:rsidR="00776F77" w:rsidRDefault="00776F77" w:rsidP="00776F77">
      <w:pPr>
        <w:rPr>
          <w:b/>
          <w:bCs/>
          <w:color w:val="auto"/>
          <w:lang w:eastAsia="en-US"/>
        </w:rPr>
      </w:pPr>
      <w:r>
        <w:rPr>
          <w:b/>
          <w:bCs/>
          <w:color w:val="auto"/>
          <w:lang w:eastAsia="en-US"/>
        </w:rPr>
        <w:t xml:space="preserve">          Сх1 Зона сельскохозяйственных угодий в границах населенного пункта </w:t>
      </w:r>
    </w:p>
    <w:p w14:paraId="46805326" w14:textId="77777777" w:rsidR="00776F77" w:rsidRPr="007F5F90" w:rsidRDefault="00776F77" w:rsidP="00776F77">
      <w:pPr>
        <w:ind w:firstLine="567"/>
        <w:rPr>
          <w:b/>
          <w:color w:val="auto"/>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94"/>
        <w:gridCol w:w="2480"/>
        <w:gridCol w:w="7047"/>
      </w:tblGrid>
      <w:tr w:rsidR="00776F77" w:rsidRPr="009A6A0E" w14:paraId="4316F107" w14:textId="77777777" w:rsidTr="00776F77">
        <w:trPr>
          <w:jc w:val="center"/>
        </w:trPr>
        <w:tc>
          <w:tcPr>
            <w:tcW w:w="429" w:type="pct"/>
            <w:shd w:val="pct5" w:color="auto" w:fill="auto"/>
            <w:vAlign w:val="center"/>
          </w:tcPr>
          <w:p w14:paraId="4402B2B8" w14:textId="77777777" w:rsidR="00776F77" w:rsidRPr="009A6A0E" w:rsidRDefault="00776F77" w:rsidP="00776F77">
            <w:pPr>
              <w:widowControl w:val="0"/>
              <w:jc w:val="center"/>
              <w:rPr>
                <w:rFonts w:eastAsia="Calibri"/>
                <w:b/>
                <w:sz w:val="22"/>
                <w:szCs w:val="22"/>
                <w:lang w:eastAsia="en-US"/>
              </w:rPr>
            </w:pPr>
            <w:r w:rsidRPr="009A6A0E">
              <w:rPr>
                <w:rFonts w:eastAsia="Calibri"/>
                <w:b/>
                <w:sz w:val="22"/>
                <w:szCs w:val="22"/>
                <w:lang w:eastAsia="en-US"/>
              </w:rPr>
              <w:t>Код</w:t>
            </w:r>
          </w:p>
        </w:tc>
        <w:tc>
          <w:tcPr>
            <w:tcW w:w="1190" w:type="pct"/>
            <w:shd w:val="pct5" w:color="auto" w:fill="auto"/>
            <w:vAlign w:val="center"/>
          </w:tcPr>
          <w:p w14:paraId="368F157C" w14:textId="77777777" w:rsidR="00776F77" w:rsidRPr="009A6A0E" w:rsidRDefault="00776F77" w:rsidP="00776F77">
            <w:pPr>
              <w:widowControl w:val="0"/>
              <w:jc w:val="center"/>
              <w:rPr>
                <w:rFonts w:eastAsia="Calibri"/>
                <w:b/>
                <w:sz w:val="22"/>
                <w:szCs w:val="22"/>
                <w:lang w:eastAsia="en-US"/>
              </w:rPr>
            </w:pPr>
            <w:r w:rsidRPr="009A6A0E">
              <w:rPr>
                <w:rFonts w:eastAsia="Calibri"/>
                <w:b/>
                <w:sz w:val="22"/>
                <w:szCs w:val="22"/>
                <w:lang w:eastAsia="en-US"/>
              </w:rPr>
              <w:t>Виды разрешенного использования земельных участков</w:t>
            </w:r>
          </w:p>
        </w:tc>
        <w:tc>
          <w:tcPr>
            <w:tcW w:w="3381" w:type="pct"/>
            <w:shd w:val="pct5" w:color="auto" w:fill="auto"/>
            <w:vAlign w:val="center"/>
          </w:tcPr>
          <w:p w14:paraId="2A380B51" w14:textId="77777777" w:rsidR="00776F77" w:rsidRPr="009A6A0E" w:rsidRDefault="00776F77" w:rsidP="00776F77">
            <w:pPr>
              <w:widowControl w:val="0"/>
              <w:jc w:val="center"/>
              <w:rPr>
                <w:rFonts w:eastAsia="Calibri"/>
                <w:b/>
                <w:sz w:val="22"/>
                <w:szCs w:val="22"/>
                <w:lang w:eastAsia="en-US"/>
              </w:rPr>
            </w:pPr>
            <w:r w:rsidRPr="009A6A0E">
              <w:rPr>
                <w:rFonts w:eastAsia="Calibri"/>
                <w:b/>
                <w:sz w:val="22"/>
                <w:szCs w:val="22"/>
                <w:lang w:eastAsia="en-US"/>
              </w:rPr>
              <w:t>Описание вида разрешенного использования земельного участка</w:t>
            </w:r>
          </w:p>
        </w:tc>
      </w:tr>
      <w:tr w:rsidR="00776F77" w:rsidRPr="009A6A0E" w14:paraId="6898C6AA" w14:textId="77777777" w:rsidTr="00776F77">
        <w:trPr>
          <w:jc w:val="center"/>
        </w:trPr>
        <w:tc>
          <w:tcPr>
            <w:tcW w:w="5000" w:type="pct"/>
            <w:gridSpan w:val="3"/>
            <w:shd w:val="clear" w:color="auto" w:fill="F2F2F2"/>
            <w:vAlign w:val="center"/>
          </w:tcPr>
          <w:p w14:paraId="622961C6" w14:textId="77777777" w:rsidR="00776F77" w:rsidRPr="009A6A0E" w:rsidRDefault="00776F77" w:rsidP="00776F77">
            <w:pPr>
              <w:widowControl w:val="0"/>
              <w:jc w:val="center"/>
              <w:rPr>
                <w:rFonts w:eastAsia="Calibri"/>
                <w:b/>
                <w:sz w:val="22"/>
                <w:szCs w:val="22"/>
                <w:lang w:eastAsia="en-US"/>
              </w:rPr>
            </w:pPr>
            <w:r w:rsidRPr="009A6A0E">
              <w:rPr>
                <w:rFonts w:eastAsia="Calibri"/>
                <w:b/>
                <w:sz w:val="22"/>
                <w:szCs w:val="22"/>
                <w:lang w:eastAsia="en-US"/>
              </w:rPr>
              <w:t>Основные виды разрешенного использования</w:t>
            </w:r>
          </w:p>
        </w:tc>
      </w:tr>
      <w:tr w:rsidR="00776F77" w:rsidRPr="009A6A0E" w14:paraId="073453B9" w14:textId="77777777" w:rsidTr="00776F77">
        <w:trPr>
          <w:jc w:val="center"/>
        </w:trPr>
        <w:tc>
          <w:tcPr>
            <w:tcW w:w="429" w:type="pct"/>
            <w:vAlign w:val="center"/>
          </w:tcPr>
          <w:p w14:paraId="480A4A83" w14:textId="77777777" w:rsidR="00776F77" w:rsidRPr="00432249" w:rsidRDefault="00776F77" w:rsidP="00776F77">
            <w:pPr>
              <w:widowControl w:val="0"/>
              <w:ind w:firstLine="159"/>
              <w:jc w:val="center"/>
              <w:rPr>
                <w:rFonts w:eastAsia="Calibri"/>
                <w:color w:val="auto"/>
                <w:sz w:val="20"/>
                <w:szCs w:val="20"/>
              </w:rPr>
            </w:pPr>
            <w:r w:rsidRPr="00432249">
              <w:rPr>
                <w:rFonts w:eastAsia="Calibri"/>
                <w:color w:val="auto"/>
                <w:sz w:val="20"/>
                <w:szCs w:val="20"/>
              </w:rPr>
              <w:t>1.2</w:t>
            </w:r>
          </w:p>
        </w:tc>
        <w:tc>
          <w:tcPr>
            <w:tcW w:w="1190" w:type="pct"/>
            <w:vAlign w:val="center"/>
          </w:tcPr>
          <w:p w14:paraId="4DD96CDD" w14:textId="77777777" w:rsidR="00776F77" w:rsidRPr="00432249" w:rsidRDefault="00776F77" w:rsidP="00776F77">
            <w:pPr>
              <w:widowControl w:val="0"/>
              <w:rPr>
                <w:rFonts w:eastAsia="Calibri"/>
                <w:color w:val="auto"/>
                <w:sz w:val="20"/>
                <w:szCs w:val="20"/>
              </w:rPr>
            </w:pPr>
            <w:r w:rsidRPr="00432249">
              <w:rPr>
                <w:rFonts w:eastAsia="Calibri"/>
                <w:color w:val="auto"/>
                <w:sz w:val="20"/>
                <w:szCs w:val="20"/>
              </w:rPr>
              <w:t>Выращивание зерновых и иных сельскохозяйственных культур</w:t>
            </w:r>
          </w:p>
        </w:tc>
        <w:tc>
          <w:tcPr>
            <w:tcW w:w="3381" w:type="pct"/>
          </w:tcPr>
          <w:p w14:paraId="29323BFE" w14:textId="77777777" w:rsidR="00776F77" w:rsidRPr="00432249" w:rsidRDefault="00776F77" w:rsidP="00776F77">
            <w:pPr>
              <w:tabs>
                <w:tab w:val="left" w:pos="939"/>
              </w:tabs>
              <w:spacing w:after="120"/>
              <w:jc w:val="both"/>
              <w:rPr>
                <w:color w:val="auto"/>
                <w:sz w:val="20"/>
                <w:szCs w:val="20"/>
              </w:rPr>
            </w:pPr>
            <w:r w:rsidRPr="00432249">
              <w:rPr>
                <w:color w:val="auto"/>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776F77" w:rsidRPr="009A6A0E" w14:paraId="1ED207AE" w14:textId="77777777" w:rsidTr="00776F77">
        <w:trPr>
          <w:jc w:val="center"/>
        </w:trPr>
        <w:tc>
          <w:tcPr>
            <w:tcW w:w="429" w:type="pct"/>
            <w:vAlign w:val="center"/>
          </w:tcPr>
          <w:p w14:paraId="7D7C8884" w14:textId="77777777" w:rsidR="00776F77" w:rsidRPr="00432249" w:rsidRDefault="00776F77" w:rsidP="00776F77">
            <w:pPr>
              <w:widowControl w:val="0"/>
              <w:ind w:firstLine="159"/>
              <w:jc w:val="center"/>
              <w:rPr>
                <w:rFonts w:eastAsia="Calibri"/>
                <w:color w:val="auto"/>
                <w:sz w:val="20"/>
                <w:szCs w:val="20"/>
              </w:rPr>
            </w:pPr>
            <w:r w:rsidRPr="00432249">
              <w:rPr>
                <w:rFonts w:eastAsia="Calibri"/>
                <w:color w:val="auto"/>
                <w:sz w:val="20"/>
                <w:szCs w:val="20"/>
              </w:rPr>
              <w:t>1.3</w:t>
            </w:r>
          </w:p>
        </w:tc>
        <w:tc>
          <w:tcPr>
            <w:tcW w:w="1190" w:type="pct"/>
            <w:vAlign w:val="center"/>
          </w:tcPr>
          <w:p w14:paraId="2D8E2584" w14:textId="77777777" w:rsidR="00776F77" w:rsidRPr="00432249" w:rsidRDefault="00776F77" w:rsidP="00776F77">
            <w:pPr>
              <w:widowControl w:val="0"/>
              <w:rPr>
                <w:rFonts w:eastAsia="Calibri"/>
                <w:color w:val="auto"/>
                <w:sz w:val="20"/>
                <w:szCs w:val="20"/>
              </w:rPr>
            </w:pPr>
            <w:r w:rsidRPr="00432249">
              <w:rPr>
                <w:rFonts w:eastAsia="Calibri"/>
                <w:color w:val="auto"/>
                <w:sz w:val="20"/>
                <w:szCs w:val="20"/>
              </w:rPr>
              <w:t>Овощеводство</w:t>
            </w:r>
          </w:p>
        </w:tc>
        <w:tc>
          <w:tcPr>
            <w:tcW w:w="3381" w:type="pct"/>
          </w:tcPr>
          <w:p w14:paraId="414212A4" w14:textId="77777777" w:rsidR="00776F77" w:rsidRPr="00432249" w:rsidRDefault="00776F77" w:rsidP="00776F77">
            <w:pPr>
              <w:tabs>
                <w:tab w:val="left" w:pos="939"/>
              </w:tabs>
              <w:spacing w:after="120"/>
              <w:jc w:val="both"/>
              <w:rPr>
                <w:color w:val="auto"/>
                <w:sz w:val="20"/>
                <w:szCs w:val="20"/>
              </w:rPr>
            </w:pPr>
            <w:r w:rsidRPr="00432249">
              <w:rPr>
                <w:color w:val="auto"/>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w:t>
            </w:r>
          </w:p>
        </w:tc>
      </w:tr>
      <w:tr w:rsidR="00776F77" w:rsidRPr="009A6A0E" w14:paraId="0D87A8DF" w14:textId="77777777" w:rsidTr="00776F77">
        <w:trPr>
          <w:jc w:val="center"/>
        </w:trPr>
        <w:tc>
          <w:tcPr>
            <w:tcW w:w="429" w:type="pct"/>
            <w:vAlign w:val="center"/>
          </w:tcPr>
          <w:p w14:paraId="7A7D597A" w14:textId="77777777" w:rsidR="00776F77" w:rsidRPr="00432249" w:rsidRDefault="00776F77" w:rsidP="00776F77">
            <w:pPr>
              <w:widowControl w:val="0"/>
              <w:ind w:firstLine="159"/>
              <w:jc w:val="center"/>
              <w:rPr>
                <w:rFonts w:eastAsia="Calibri"/>
                <w:color w:val="auto"/>
                <w:sz w:val="20"/>
                <w:szCs w:val="20"/>
              </w:rPr>
            </w:pPr>
            <w:r w:rsidRPr="00432249">
              <w:rPr>
                <w:rFonts w:eastAsia="Calibri"/>
                <w:color w:val="auto"/>
                <w:sz w:val="20"/>
                <w:szCs w:val="20"/>
              </w:rPr>
              <w:t>1.5</w:t>
            </w:r>
          </w:p>
        </w:tc>
        <w:tc>
          <w:tcPr>
            <w:tcW w:w="1190" w:type="pct"/>
            <w:vAlign w:val="center"/>
          </w:tcPr>
          <w:p w14:paraId="35DE9129" w14:textId="77777777" w:rsidR="00776F77" w:rsidRPr="00432249" w:rsidRDefault="00776F77" w:rsidP="00776F77">
            <w:pPr>
              <w:widowControl w:val="0"/>
              <w:rPr>
                <w:rFonts w:eastAsia="Calibri"/>
                <w:color w:val="auto"/>
                <w:sz w:val="20"/>
                <w:szCs w:val="20"/>
              </w:rPr>
            </w:pPr>
            <w:r w:rsidRPr="00432249">
              <w:rPr>
                <w:rFonts w:eastAsia="Calibri"/>
                <w:color w:val="auto"/>
                <w:sz w:val="20"/>
                <w:szCs w:val="20"/>
              </w:rPr>
              <w:t>Садоводство</w:t>
            </w:r>
          </w:p>
        </w:tc>
        <w:tc>
          <w:tcPr>
            <w:tcW w:w="3381" w:type="pct"/>
          </w:tcPr>
          <w:p w14:paraId="3673A4D7" w14:textId="77777777" w:rsidR="00776F77" w:rsidRPr="00432249" w:rsidRDefault="00776F77" w:rsidP="00776F77">
            <w:pPr>
              <w:tabs>
                <w:tab w:val="left" w:pos="939"/>
              </w:tabs>
              <w:spacing w:after="120"/>
              <w:jc w:val="both"/>
              <w:rPr>
                <w:color w:val="auto"/>
                <w:sz w:val="20"/>
                <w:szCs w:val="20"/>
              </w:rPr>
            </w:pPr>
            <w:r w:rsidRPr="00432249">
              <w:rPr>
                <w:color w:val="auto"/>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776F77" w:rsidRPr="009A6A0E" w14:paraId="2997F6BC" w14:textId="77777777" w:rsidTr="00776F77">
        <w:trPr>
          <w:jc w:val="center"/>
        </w:trPr>
        <w:tc>
          <w:tcPr>
            <w:tcW w:w="429" w:type="pct"/>
            <w:vAlign w:val="center"/>
          </w:tcPr>
          <w:p w14:paraId="2866218B" w14:textId="77777777" w:rsidR="00776F77" w:rsidRPr="00432249" w:rsidRDefault="00776F77" w:rsidP="00776F77">
            <w:pPr>
              <w:widowControl w:val="0"/>
              <w:ind w:firstLine="159"/>
              <w:jc w:val="center"/>
              <w:rPr>
                <w:rFonts w:eastAsia="Calibri"/>
                <w:color w:val="auto"/>
                <w:sz w:val="20"/>
                <w:szCs w:val="20"/>
              </w:rPr>
            </w:pPr>
            <w:r w:rsidRPr="00432249">
              <w:rPr>
                <w:rFonts w:eastAsia="Calibri"/>
                <w:color w:val="auto"/>
                <w:sz w:val="20"/>
                <w:szCs w:val="20"/>
              </w:rPr>
              <w:t>3.1</w:t>
            </w:r>
          </w:p>
        </w:tc>
        <w:tc>
          <w:tcPr>
            <w:tcW w:w="1190" w:type="pct"/>
            <w:vAlign w:val="center"/>
          </w:tcPr>
          <w:p w14:paraId="7121A39D" w14:textId="77777777" w:rsidR="00776F77" w:rsidRPr="00432249" w:rsidRDefault="00776F77" w:rsidP="00776F77">
            <w:pPr>
              <w:widowControl w:val="0"/>
              <w:rPr>
                <w:rFonts w:eastAsia="Calibri"/>
                <w:color w:val="auto"/>
                <w:sz w:val="20"/>
                <w:szCs w:val="20"/>
              </w:rPr>
            </w:pPr>
            <w:r w:rsidRPr="00432249">
              <w:rPr>
                <w:rFonts w:eastAsia="Calibri"/>
                <w:color w:val="auto"/>
                <w:sz w:val="20"/>
                <w:szCs w:val="20"/>
              </w:rPr>
              <w:t>Коммунальное обслуживание</w:t>
            </w:r>
          </w:p>
        </w:tc>
        <w:tc>
          <w:tcPr>
            <w:tcW w:w="3381" w:type="pct"/>
          </w:tcPr>
          <w:p w14:paraId="328EC13C" w14:textId="77777777" w:rsidR="00776F77" w:rsidRPr="00432249" w:rsidRDefault="00776F77" w:rsidP="00776F77">
            <w:pPr>
              <w:tabs>
                <w:tab w:val="left" w:pos="939"/>
              </w:tabs>
              <w:spacing w:after="120"/>
              <w:jc w:val="both"/>
              <w:rPr>
                <w:b/>
                <w:color w:val="auto"/>
                <w:sz w:val="20"/>
                <w:szCs w:val="20"/>
              </w:rPr>
            </w:pPr>
            <w:r w:rsidRPr="00432249">
              <w:rPr>
                <w:color w:val="auto"/>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776F77" w:rsidRPr="009A6A0E" w14:paraId="20482B1B" w14:textId="77777777" w:rsidTr="00776F77">
        <w:trPr>
          <w:jc w:val="center"/>
        </w:trPr>
        <w:tc>
          <w:tcPr>
            <w:tcW w:w="429" w:type="pct"/>
            <w:vAlign w:val="center"/>
          </w:tcPr>
          <w:p w14:paraId="45E15F44" w14:textId="77777777" w:rsidR="00776F77" w:rsidRPr="00432249" w:rsidRDefault="00776F77" w:rsidP="00776F77">
            <w:pPr>
              <w:widowControl w:val="0"/>
              <w:ind w:firstLine="159"/>
              <w:jc w:val="center"/>
              <w:rPr>
                <w:rFonts w:eastAsia="Calibri"/>
                <w:color w:val="auto"/>
                <w:sz w:val="20"/>
                <w:szCs w:val="20"/>
              </w:rPr>
            </w:pPr>
            <w:r w:rsidRPr="00432249">
              <w:rPr>
                <w:rFonts w:eastAsia="Calibri"/>
                <w:color w:val="auto"/>
                <w:sz w:val="20"/>
                <w:szCs w:val="20"/>
              </w:rPr>
              <w:t>13.1</w:t>
            </w:r>
          </w:p>
        </w:tc>
        <w:tc>
          <w:tcPr>
            <w:tcW w:w="1190" w:type="pct"/>
            <w:vAlign w:val="center"/>
          </w:tcPr>
          <w:p w14:paraId="72108CCA" w14:textId="77777777" w:rsidR="00776F77" w:rsidRPr="00432249" w:rsidRDefault="00776F77" w:rsidP="00776F77">
            <w:pPr>
              <w:widowControl w:val="0"/>
              <w:rPr>
                <w:rFonts w:eastAsia="Calibri"/>
                <w:color w:val="auto"/>
                <w:sz w:val="20"/>
                <w:szCs w:val="20"/>
              </w:rPr>
            </w:pPr>
            <w:r w:rsidRPr="00432249">
              <w:rPr>
                <w:rFonts w:eastAsia="Calibri"/>
                <w:color w:val="auto"/>
                <w:sz w:val="20"/>
                <w:szCs w:val="20"/>
              </w:rPr>
              <w:t>Ведение огородничества</w:t>
            </w:r>
          </w:p>
        </w:tc>
        <w:tc>
          <w:tcPr>
            <w:tcW w:w="3381" w:type="pct"/>
          </w:tcPr>
          <w:p w14:paraId="7FF62075" w14:textId="77777777" w:rsidR="00776F77" w:rsidRPr="00432249" w:rsidRDefault="00776F77" w:rsidP="00776F77">
            <w:pPr>
              <w:spacing w:before="100" w:beforeAutospacing="1" w:after="100" w:afterAutospacing="1"/>
              <w:jc w:val="both"/>
              <w:rPr>
                <w:color w:val="auto"/>
                <w:sz w:val="20"/>
                <w:szCs w:val="20"/>
              </w:rPr>
            </w:pPr>
            <w:r w:rsidRPr="00432249">
              <w:rPr>
                <w:color w:val="auto"/>
                <w:sz w:val="20"/>
                <w:szCs w:val="20"/>
              </w:rPr>
              <w:t xml:space="preserve">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 </w:t>
            </w:r>
          </w:p>
        </w:tc>
      </w:tr>
      <w:tr w:rsidR="00776F77" w:rsidRPr="009A6A0E" w14:paraId="4425997A" w14:textId="77777777" w:rsidTr="00776F77">
        <w:trPr>
          <w:jc w:val="center"/>
        </w:trPr>
        <w:tc>
          <w:tcPr>
            <w:tcW w:w="429" w:type="pct"/>
            <w:vAlign w:val="center"/>
          </w:tcPr>
          <w:p w14:paraId="0BAA755E" w14:textId="77777777" w:rsidR="00776F77" w:rsidRPr="00432249" w:rsidRDefault="00776F77" w:rsidP="00776F77">
            <w:pPr>
              <w:widowControl w:val="0"/>
              <w:ind w:firstLine="159"/>
              <w:jc w:val="center"/>
              <w:rPr>
                <w:rFonts w:eastAsia="Calibri"/>
                <w:color w:val="auto"/>
                <w:sz w:val="20"/>
                <w:szCs w:val="20"/>
                <w:lang w:eastAsia="en-US"/>
              </w:rPr>
            </w:pPr>
            <w:r w:rsidRPr="00432249">
              <w:rPr>
                <w:rFonts w:eastAsia="Calibri"/>
                <w:color w:val="auto"/>
                <w:sz w:val="20"/>
                <w:szCs w:val="20"/>
                <w:lang w:eastAsia="en-US"/>
              </w:rPr>
              <w:t>13.2</w:t>
            </w:r>
          </w:p>
        </w:tc>
        <w:tc>
          <w:tcPr>
            <w:tcW w:w="1190" w:type="pct"/>
            <w:vAlign w:val="center"/>
          </w:tcPr>
          <w:p w14:paraId="2565405C" w14:textId="77777777" w:rsidR="00776F77" w:rsidRPr="00432249" w:rsidRDefault="00776F77" w:rsidP="00776F77">
            <w:pPr>
              <w:widowControl w:val="0"/>
              <w:rPr>
                <w:rFonts w:eastAsia="Calibri"/>
                <w:color w:val="auto"/>
                <w:sz w:val="20"/>
                <w:szCs w:val="20"/>
                <w:lang w:eastAsia="en-US"/>
              </w:rPr>
            </w:pPr>
            <w:r w:rsidRPr="00432249">
              <w:rPr>
                <w:rFonts w:eastAsia="Calibri"/>
                <w:color w:val="auto"/>
                <w:sz w:val="20"/>
                <w:szCs w:val="20"/>
                <w:lang w:eastAsia="en-US"/>
              </w:rPr>
              <w:t>Ведение садоводства</w:t>
            </w:r>
          </w:p>
        </w:tc>
        <w:tc>
          <w:tcPr>
            <w:tcW w:w="3381" w:type="pct"/>
          </w:tcPr>
          <w:p w14:paraId="3862DF84" w14:textId="77777777" w:rsidR="00776F77" w:rsidRPr="00432249" w:rsidRDefault="00776F77" w:rsidP="00776F77">
            <w:pPr>
              <w:widowControl w:val="0"/>
              <w:jc w:val="both"/>
              <w:rPr>
                <w:rFonts w:eastAsia="Calibri"/>
                <w:color w:val="auto"/>
                <w:sz w:val="20"/>
                <w:szCs w:val="20"/>
                <w:lang w:eastAsia="en-US"/>
              </w:rPr>
            </w:pPr>
            <w:r w:rsidRPr="00432249">
              <w:rPr>
                <w:color w:val="auto"/>
                <w:sz w:val="20"/>
                <w:szCs w:val="20"/>
              </w:rPr>
              <w:t>Осуществление деятельности, связанной с выращиванием плодовых, ягодных, овощных, бахчевых или иных сельскохозяйственных культур и картофеля; размещение садового дома, предназначенного для отдыха и не подлежащего разделу на квартиры; размещение хозяйственных строений и сооружений</w:t>
            </w:r>
          </w:p>
        </w:tc>
      </w:tr>
      <w:tr w:rsidR="00776F77" w:rsidRPr="009A6A0E" w14:paraId="00F959C6" w14:textId="77777777" w:rsidTr="00776F77">
        <w:trPr>
          <w:jc w:val="center"/>
        </w:trPr>
        <w:tc>
          <w:tcPr>
            <w:tcW w:w="5000" w:type="pct"/>
            <w:gridSpan w:val="3"/>
            <w:shd w:val="clear" w:color="auto" w:fill="F2F2F2" w:themeFill="background1" w:themeFillShade="F2"/>
            <w:vAlign w:val="center"/>
          </w:tcPr>
          <w:p w14:paraId="717DC4F2" w14:textId="77777777" w:rsidR="00776F77" w:rsidRPr="009E0172" w:rsidRDefault="00776F77" w:rsidP="00776F77">
            <w:pPr>
              <w:jc w:val="center"/>
              <w:rPr>
                <w:sz w:val="20"/>
                <w:szCs w:val="20"/>
              </w:rPr>
            </w:pPr>
            <w:r w:rsidRPr="009A6A0E">
              <w:rPr>
                <w:rFonts w:eastAsia="Calibri"/>
                <w:b/>
                <w:sz w:val="22"/>
                <w:szCs w:val="22"/>
                <w:lang w:eastAsia="en-US"/>
              </w:rPr>
              <w:t>Вспомогательные виды разрешенного использования</w:t>
            </w:r>
          </w:p>
        </w:tc>
      </w:tr>
      <w:tr w:rsidR="00776F77" w:rsidRPr="009A6A0E" w14:paraId="06643C75" w14:textId="77777777" w:rsidTr="00776F77">
        <w:trPr>
          <w:jc w:val="center"/>
        </w:trPr>
        <w:tc>
          <w:tcPr>
            <w:tcW w:w="5000" w:type="pct"/>
            <w:gridSpan w:val="3"/>
            <w:vAlign w:val="center"/>
          </w:tcPr>
          <w:p w14:paraId="78F5BD18" w14:textId="77777777" w:rsidR="00776F77" w:rsidRPr="00633AB4" w:rsidRDefault="00776F77" w:rsidP="00776F77">
            <w:pPr>
              <w:jc w:val="center"/>
              <w:rPr>
                <w:sz w:val="20"/>
                <w:szCs w:val="20"/>
              </w:rPr>
            </w:pPr>
            <w:r w:rsidRPr="00857FF9">
              <w:rPr>
                <w:rFonts w:eastAsia="Calibri"/>
                <w:color w:val="auto"/>
                <w:sz w:val="22"/>
                <w:szCs w:val="22"/>
                <w:lang w:eastAsia="en-US"/>
              </w:rPr>
              <w:t xml:space="preserve">Не </w:t>
            </w:r>
            <w:r>
              <w:rPr>
                <w:rFonts w:eastAsia="Calibri"/>
                <w:color w:val="auto"/>
                <w:sz w:val="22"/>
                <w:szCs w:val="22"/>
                <w:lang w:eastAsia="en-US"/>
              </w:rPr>
              <w:t xml:space="preserve">подлежат </w:t>
            </w:r>
            <w:r w:rsidRPr="00857FF9">
              <w:rPr>
                <w:rFonts w:eastAsia="Calibri"/>
                <w:color w:val="auto"/>
                <w:sz w:val="22"/>
                <w:szCs w:val="22"/>
                <w:lang w:eastAsia="en-US"/>
              </w:rPr>
              <w:t>устан</w:t>
            </w:r>
            <w:r>
              <w:rPr>
                <w:rFonts w:eastAsia="Calibri"/>
                <w:color w:val="auto"/>
                <w:sz w:val="22"/>
                <w:szCs w:val="22"/>
                <w:lang w:eastAsia="en-US"/>
              </w:rPr>
              <w:t>о</w:t>
            </w:r>
            <w:r w:rsidRPr="00857FF9">
              <w:rPr>
                <w:rFonts w:eastAsia="Calibri"/>
                <w:color w:val="auto"/>
                <w:sz w:val="22"/>
                <w:szCs w:val="22"/>
                <w:lang w:eastAsia="en-US"/>
              </w:rPr>
              <w:t>вл</w:t>
            </w:r>
            <w:r>
              <w:rPr>
                <w:rFonts w:eastAsia="Calibri"/>
                <w:color w:val="auto"/>
                <w:sz w:val="22"/>
                <w:szCs w:val="22"/>
                <w:lang w:eastAsia="en-US"/>
              </w:rPr>
              <w:t>ению</w:t>
            </w:r>
          </w:p>
        </w:tc>
      </w:tr>
      <w:tr w:rsidR="00776F77" w:rsidRPr="009A6A0E" w14:paraId="39F2053D" w14:textId="77777777" w:rsidTr="00776F77">
        <w:trPr>
          <w:jc w:val="center"/>
        </w:trPr>
        <w:tc>
          <w:tcPr>
            <w:tcW w:w="5000" w:type="pct"/>
            <w:gridSpan w:val="3"/>
            <w:shd w:val="clear" w:color="auto" w:fill="F2F2F2" w:themeFill="background1" w:themeFillShade="F2"/>
            <w:vAlign w:val="center"/>
          </w:tcPr>
          <w:p w14:paraId="4E700163" w14:textId="77777777" w:rsidR="00776F77" w:rsidRPr="009E0172" w:rsidRDefault="00776F77" w:rsidP="00776F77">
            <w:pPr>
              <w:jc w:val="center"/>
              <w:rPr>
                <w:sz w:val="20"/>
                <w:szCs w:val="20"/>
              </w:rPr>
            </w:pPr>
            <w:r w:rsidRPr="009A6A0E">
              <w:rPr>
                <w:rFonts w:eastAsia="Calibri"/>
                <w:b/>
                <w:sz w:val="22"/>
                <w:szCs w:val="22"/>
                <w:lang w:eastAsia="en-US"/>
              </w:rPr>
              <w:t>Условно разрешенные виды использования</w:t>
            </w:r>
          </w:p>
        </w:tc>
      </w:tr>
      <w:tr w:rsidR="00776F77" w:rsidRPr="009A6A0E" w14:paraId="0562AC9D" w14:textId="77777777" w:rsidTr="00776F77">
        <w:trPr>
          <w:jc w:val="center"/>
        </w:trPr>
        <w:tc>
          <w:tcPr>
            <w:tcW w:w="429" w:type="pct"/>
            <w:vAlign w:val="center"/>
          </w:tcPr>
          <w:p w14:paraId="14BFB993" w14:textId="77777777" w:rsidR="00776F77" w:rsidRPr="0011316B" w:rsidRDefault="00776F77" w:rsidP="00776F77">
            <w:pPr>
              <w:pStyle w:val="af0"/>
              <w:jc w:val="center"/>
              <w:rPr>
                <w:sz w:val="20"/>
                <w:szCs w:val="20"/>
              </w:rPr>
            </w:pPr>
            <w:r w:rsidRPr="0011316B">
              <w:rPr>
                <w:sz w:val="20"/>
                <w:szCs w:val="20"/>
              </w:rPr>
              <w:t>6.8</w:t>
            </w:r>
          </w:p>
        </w:tc>
        <w:tc>
          <w:tcPr>
            <w:tcW w:w="1190" w:type="pct"/>
            <w:vAlign w:val="center"/>
          </w:tcPr>
          <w:p w14:paraId="1A3EE9A9" w14:textId="77777777" w:rsidR="00776F77" w:rsidRPr="0011316B" w:rsidRDefault="00776F77" w:rsidP="00776F77">
            <w:pPr>
              <w:pStyle w:val="af0"/>
              <w:rPr>
                <w:rFonts w:eastAsia="Times New Roman"/>
                <w:sz w:val="20"/>
                <w:szCs w:val="20"/>
              </w:rPr>
            </w:pPr>
            <w:r w:rsidRPr="0011316B">
              <w:rPr>
                <w:rFonts w:eastAsia="Times New Roman"/>
                <w:sz w:val="20"/>
                <w:szCs w:val="20"/>
              </w:rPr>
              <w:t>Связь</w:t>
            </w:r>
          </w:p>
        </w:tc>
        <w:tc>
          <w:tcPr>
            <w:tcW w:w="3381" w:type="pct"/>
          </w:tcPr>
          <w:p w14:paraId="7A96C724" w14:textId="77777777" w:rsidR="00776F77" w:rsidRPr="009E0172" w:rsidRDefault="00776F77" w:rsidP="00776F77">
            <w:pPr>
              <w:jc w:val="both"/>
              <w:rPr>
                <w:sz w:val="20"/>
                <w:szCs w:val="20"/>
              </w:rPr>
            </w:pPr>
            <w:r w:rsidRPr="009E0172">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r w:rsidR="00776F77" w:rsidRPr="009A6A0E" w14:paraId="69A298CD" w14:textId="77777777" w:rsidTr="00776F77">
        <w:trPr>
          <w:jc w:val="center"/>
        </w:trPr>
        <w:tc>
          <w:tcPr>
            <w:tcW w:w="429" w:type="pct"/>
            <w:vAlign w:val="center"/>
          </w:tcPr>
          <w:p w14:paraId="3584B251" w14:textId="77777777" w:rsidR="00776F77" w:rsidRPr="0011316B" w:rsidRDefault="00776F77" w:rsidP="00776F77">
            <w:pPr>
              <w:widowControl w:val="0"/>
              <w:ind w:firstLine="159"/>
              <w:rPr>
                <w:sz w:val="20"/>
                <w:szCs w:val="20"/>
              </w:rPr>
            </w:pPr>
            <w:r w:rsidRPr="0011316B">
              <w:rPr>
                <w:sz w:val="20"/>
                <w:szCs w:val="20"/>
              </w:rPr>
              <w:t>11.3</w:t>
            </w:r>
          </w:p>
        </w:tc>
        <w:tc>
          <w:tcPr>
            <w:tcW w:w="1190" w:type="pct"/>
            <w:vAlign w:val="center"/>
          </w:tcPr>
          <w:p w14:paraId="3EB99881" w14:textId="77777777" w:rsidR="00776F77" w:rsidRPr="0011316B" w:rsidRDefault="00776F77" w:rsidP="00776F77">
            <w:pPr>
              <w:widowControl w:val="0"/>
              <w:rPr>
                <w:sz w:val="20"/>
                <w:szCs w:val="20"/>
              </w:rPr>
            </w:pPr>
            <w:r w:rsidRPr="0011316B">
              <w:rPr>
                <w:sz w:val="20"/>
                <w:szCs w:val="20"/>
              </w:rPr>
              <w:t>Гидротехнические сооружения</w:t>
            </w:r>
          </w:p>
        </w:tc>
        <w:tc>
          <w:tcPr>
            <w:tcW w:w="3381" w:type="pct"/>
          </w:tcPr>
          <w:p w14:paraId="711C66D9" w14:textId="77777777" w:rsidR="00776F77" w:rsidRPr="009E0172" w:rsidRDefault="00776F77" w:rsidP="00776F77">
            <w:pPr>
              <w:jc w:val="both"/>
              <w:rPr>
                <w:sz w:val="20"/>
                <w:szCs w:val="20"/>
              </w:rPr>
            </w:pPr>
            <w:r w:rsidRPr="00C420B1">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C420B1">
              <w:rPr>
                <w:sz w:val="20"/>
                <w:szCs w:val="20"/>
              </w:rPr>
              <w:t>рыбозащитных</w:t>
            </w:r>
            <w:proofErr w:type="spellEnd"/>
            <w:r w:rsidRPr="00C420B1">
              <w:rPr>
                <w:sz w:val="20"/>
                <w:szCs w:val="20"/>
              </w:rPr>
              <w:t xml:space="preserve"> и рыбопропускных сооружений, берегозащитных сооружений)</w:t>
            </w:r>
          </w:p>
        </w:tc>
      </w:tr>
    </w:tbl>
    <w:p w14:paraId="1DCCE7FC" w14:textId="77777777" w:rsidR="00776F77" w:rsidRDefault="00776F77" w:rsidP="00776F77">
      <w:pPr>
        <w:tabs>
          <w:tab w:val="left" w:pos="851"/>
        </w:tabs>
        <w:autoSpaceDE w:val="0"/>
        <w:autoSpaceDN w:val="0"/>
        <w:adjustRightInd w:val="0"/>
        <w:ind w:firstLine="539"/>
        <w:jc w:val="both"/>
        <w:rPr>
          <w:b/>
        </w:rPr>
      </w:pPr>
    </w:p>
    <w:p w14:paraId="58EC7D85" w14:textId="77777777" w:rsidR="00776F77" w:rsidRPr="00DB10F3" w:rsidRDefault="00776F77" w:rsidP="00776F77">
      <w:pPr>
        <w:tabs>
          <w:tab w:val="left" w:pos="851"/>
        </w:tabs>
        <w:autoSpaceDE w:val="0"/>
        <w:autoSpaceDN w:val="0"/>
        <w:adjustRightInd w:val="0"/>
        <w:ind w:firstLine="539"/>
        <w:jc w:val="both"/>
        <w:rPr>
          <w:b/>
        </w:rPr>
      </w:pPr>
      <w:r w:rsidRPr="00DB10F3">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3984265" w14:textId="77777777" w:rsidR="00776F77" w:rsidRPr="00A47E31" w:rsidRDefault="00776F77" w:rsidP="00776F77">
      <w:pPr>
        <w:autoSpaceDE w:val="0"/>
        <w:autoSpaceDN w:val="0"/>
        <w:adjustRightInd w:val="0"/>
        <w:spacing w:before="240"/>
        <w:ind w:firstLine="567"/>
        <w:jc w:val="both"/>
        <w:rPr>
          <w:u w:val="single"/>
        </w:rPr>
      </w:pPr>
      <w:r>
        <w:rPr>
          <w:u w:val="single"/>
        </w:rPr>
        <w:lastRenderedPageBreak/>
        <w:t xml:space="preserve">1.2 </w:t>
      </w:r>
      <w:r w:rsidRPr="00A47E31">
        <w:rPr>
          <w:u w:val="single"/>
        </w:rPr>
        <w:t>Выращивание зерновых и иных сельскохозяйственных культур, 1.3</w:t>
      </w:r>
      <w:r>
        <w:rPr>
          <w:u w:val="single"/>
        </w:rPr>
        <w:t xml:space="preserve"> </w:t>
      </w:r>
      <w:r w:rsidRPr="00A47E31">
        <w:rPr>
          <w:u w:val="single"/>
        </w:rPr>
        <w:t>Овощеводство, 1.5 Садоводство</w:t>
      </w:r>
    </w:p>
    <w:p w14:paraId="0337BF76" w14:textId="77777777" w:rsidR="00776F77" w:rsidRPr="00DB10F3" w:rsidRDefault="00776F77" w:rsidP="00776F77">
      <w:pPr>
        <w:numPr>
          <w:ilvl w:val="0"/>
          <w:numId w:val="1"/>
        </w:numPr>
        <w:tabs>
          <w:tab w:val="left" w:pos="851"/>
        </w:tabs>
        <w:ind w:left="0" w:firstLine="540"/>
        <w:jc w:val="both"/>
      </w:pPr>
      <w:r w:rsidRPr="00DB10F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rsidRPr="00691006">
        <w:rPr>
          <w:color w:val="000000" w:themeColor="text1"/>
        </w:rPr>
        <w:t>1</w:t>
      </w:r>
      <w:r>
        <w:rPr>
          <w:color w:val="000000" w:themeColor="text1"/>
        </w:rPr>
        <w:t>5</w:t>
      </w:r>
      <w:r w:rsidRPr="00691006">
        <w:rPr>
          <w:color w:val="000000" w:themeColor="text1"/>
        </w:rPr>
        <w:t>0</w:t>
      </w:r>
      <w:r w:rsidRPr="00CC68CA">
        <w:rPr>
          <w:color w:val="FF0000"/>
        </w:rPr>
        <w:t xml:space="preserve"> </w:t>
      </w:r>
      <w:r w:rsidRPr="00DB10F3">
        <w:t>м², максимальная площадь земельных участков</w:t>
      </w:r>
      <w:r w:rsidRPr="00691006">
        <w:rPr>
          <w:color w:val="000000" w:themeColor="text1"/>
        </w:rPr>
        <w:t xml:space="preserve">- 10 000 </w:t>
      </w:r>
      <w:r w:rsidRPr="00DB10F3">
        <w:t>м²;</w:t>
      </w:r>
    </w:p>
    <w:p w14:paraId="0CB8D023" w14:textId="77777777" w:rsidR="00776F77" w:rsidRPr="00DB10F3" w:rsidRDefault="00776F77" w:rsidP="00776F77">
      <w:pPr>
        <w:numPr>
          <w:ilvl w:val="0"/>
          <w:numId w:val="1"/>
        </w:numPr>
        <w:tabs>
          <w:tab w:val="left" w:pos="851"/>
        </w:tabs>
        <w:ind w:left="0" w:firstLine="540"/>
        <w:jc w:val="both"/>
      </w:pPr>
      <w:r w:rsidRPr="00DB10F3">
        <w:t xml:space="preserve">минимальные </w:t>
      </w:r>
      <w:proofErr w:type="gramStart"/>
      <w:r w:rsidRPr="00DB10F3">
        <w:t>отступы  от</w:t>
      </w:r>
      <w:proofErr w:type="gramEnd"/>
      <w:r w:rsidRPr="00DB10F3">
        <w:t xml:space="preserve">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t>3</w:t>
      </w:r>
      <w:r w:rsidRPr="00DB10F3">
        <w:t xml:space="preserve"> м;</w:t>
      </w:r>
    </w:p>
    <w:p w14:paraId="29158006" w14:textId="77777777" w:rsidR="00776F77" w:rsidRDefault="00776F77" w:rsidP="00776F77">
      <w:pPr>
        <w:numPr>
          <w:ilvl w:val="0"/>
          <w:numId w:val="1"/>
        </w:numPr>
        <w:tabs>
          <w:tab w:val="left" w:pos="851"/>
        </w:tabs>
        <w:ind w:left="0" w:firstLine="540"/>
        <w:jc w:val="both"/>
      </w:pPr>
      <w:r w:rsidRPr="00DB10F3">
        <w:t xml:space="preserve">предельное количество этажей зданий, строений, </w:t>
      </w:r>
      <w:proofErr w:type="gramStart"/>
      <w:r w:rsidRPr="00DB10F3">
        <w:t>сооружений  –</w:t>
      </w:r>
      <w:proofErr w:type="gramEnd"/>
      <w:r w:rsidRPr="00DB10F3">
        <w:t xml:space="preserve"> </w:t>
      </w:r>
      <w:r>
        <w:t>1</w:t>
      </w:r>
      <w:r w:rsidRPr="00DB10F3">
        <w:t xml:space="preserve"> эт</w:t>
      </w:r>
      <w:r>
        <w:t>аж</w:t>
      </w:r>
      <w:r w:rsidRPr="00DB10F3">
        <w:t xml:space="preserve">, предельная высота зданий, строений, сооружений  – </w:t>
      </w:r>
      <w:r>
        <w:t>7</w:t>
      </w:r>
      <w:r w:rsidRPr="00DB10F3">
        <w:t xml:space="preserve"> м;</w:t>
      </w:r>
    </w:p>
    <w:p w14:paraId="38DD1E38" w14:textId="77777777" w:rsidR="00776F77" w:rsidRDefault="00776F77" w:rsidP="00776F77">
      <w:pPr>
        <w:numPr>
          <w:ilvl w:val="0"/>
          <w:numId w:val="1"/>
        </w:numPr>
        <w:tabs>
          <w:tab w:val="left" w:pos="851"/>
        </w:tabs>
        <w:autoSpaceDE w:val="0"/>
        <w:autoSpaceDN w:val="0"/>
        <w:adjustRightInd w:val="0"/>
        <w:ind w:left="0" w:firstLine="539"/>
        <w:jc w:val="both"/>
      </w:pPr>
      <w:r w:rsidRPr="00DB10F3">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t>5</w:t>
      </w:r>
      <w:r w:rsidRPr="00DB10F3">
        <w:t>%.</w:t>
      </w:r>
    </w:p>
    <w:p w14:paraId="15DD0FD8" w14:textId="77777777" w:rsidR="00776F77" w:rsidRPr="00DB10F3" w:rsidRDefault="00776F77" w:rsidP="00776F77">
      <w:pPr>
        <w:tabs>
          <w:tab w:val="left" w:pos="851"/>
        </w:tabs>
        <w:autoSpaceDE w:val="0"/>
        <w:autoSpaceDN w:val="0"/>
        <w:adjustRightInd w:val="0"/>
        <w:ind w:firstLine="539"/>
        <w:jc w:val="both"/>
        <w:rPr>
          <w:u w:val="single"/>
        </w:rPr>
      </w:pPr>
      <w:r>
        <w:rPr>
          <w:u w:val="single"/>
        </w:rPr>
        <w:t xml:space="preserve">3.1 </w:t>
      </w:r>
      <w:r w:rsidRPr="00DB10F3">
        <w:rPr>
          <w:u w:val="single"/>
        </w:rPr>
        <w:t>Коммунальное обслуживание</w:t>
      </w:r>
    </w:p>
    <w:p w14:paraId="5CB583D2"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участков–1 м²; максимальная площадь земельных участков</w:t>
      </w:r>
      <w:r>
        <w:t xml:space="preserve"> </w:t>
      </w:r>
      <w:r w:rsidRPr="00DB10F3">
        <w:t>–</w:t>
      </w:r>
      <w:r>
        <w:t xml:space="preserve"> 5</w:t>
      </w:r>
      <w:r w:rsidRPr="00DB10F3">
        <w:t>000 м²;</w:t>
      </w:r>
    </w:p>
    <w:p w14:paraId="3A8EEB87"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минимальные </w:t>
      </w:r>
      <w:proofErr w:type="gramStart"/>
      <w:r w:rsidRPr="00DB10F3">
        <w:t>отступы  от</w:t>
      </w:r>
      <w:proofErr w:type="gramEnd"/>
      <w:r w:rsidRPr="00DB10F3">
        <w:t xml:space="preserve"> границ земельных участков в</w:t>
      </w:r>
      <w:r>
        <w:t xml:space="preserve"> целях определения мест допусти</w:t>
      </w:r>
      <w:r w:rsidRPr="00DB10F3">
        <w:t xml:space="preserve">мого размещения зданий, строений, сооружений, за пределами которых запрещено строительство зданий, строений, сооружений – </w:t>
      </w:r>
      <w:r>
        <w:t>0</w:t>
      </w:r>
      <w:r w:rsidRPr="00DB10F3">
        <w:t xml:space="preserve"> м;</w:t>
      </w:r>
    </w:p>
    <w:p w14:paraId="17EE6486"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предельное количество этажей зданий, строений, сооружений – </w:t>
      </w:r>
      <w:r>
        <w:t>1</w:t>
      </w:r>
      <w:r w:rsidRPr="00DB10F3">
        <w:t xml:space="preserve"> эт</w:t>
      </w:r>
      <w:r>
        <w:t>аж</w:t>
      </w:r>
      <w:r w:rsidRPr="00DB10F3">
        <w:t xml:space="preserve">, предельная высота зданий, строений, </w:t>
      </w:r>
      <w:proofErr w:type="gramStart"/>
      <w:r w:rsidRPr="00DB10F3">
        <w:t>сооружений  –</w:t>
      </w:r>
      <w:proofErr w:type="gramEnd"/>
      <w:r w:rsidRPr="00DB10F3">
        <w:t xml:space="preserve"> 40 м;</w:t>
      </w:r>
    </w:p>
    <w:p w14:paraId="2F933149"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t>10</w:t>
      </w:r>
      <w:r w:rsidRPr="00DB10F3">
        <w:t>0%.</w:t>
      </w:r>
    </w:p>
    <w:p w14:paraId="3CD697BC" w14:textId="77777777" w:rsidR="00776F77" w:rsidRDefault="00776F77" w:rsidP="00776F77">
      <w:pPr>
        <w:tabs>
          <w:tab w:val="left" w:pos="851"/>
        </w:tabs>
        <w:ind w:firstLine="539"/>
        <w:jc w:val="both"/>
      </w:pPr>
      <w:r w:rsidRPr="00DB10F3">
        <w:t xml:space="preserve">Действие градостроительного регламента не распространяется на земельные участки, </w:t>
      </w:r>
      <w:proofErr w:type="gramStart"/>
      <w:r w:rsidRPr="00DB10F3">
        <w:t>предназначенные  для</w:t>
      </w:r>
      <w:proofErr w:type="gramEnd"/>
      <w:r w:rsidRPr="00DB10F3">
        <w:t xml:space="preserve"> размещения линейных и (или) занятые  линейными объектами. (Градостроительный кодекс РФ от 29.12.2004 г. №190 ФЗ).</w:t>
      </w:r>
    </w:p>
    <w:p w14:paraId="0F87D573" w14:textId="77777777" w:rsidR="00776F77" w:rsidRPr="00DB10F3" w:rsidRDefault="00776F77" w:rsidP="00776F77">
      <w:pPr>
        <w:tabs>
          <w:tab w:val="left" w:pos="851"/>
        </w:tabs>
        <w:autoSpaceDE w:val="0"/>
        <w:autoSpaceDN w:val="0"/>
        <w:adjustRightInd w:val="0"/>
        <w:ind w:firstLine="539"/>
        <w:jc w:val="both"/>
        <w:rPr>
          <w:u w:val="single"/>
        </w:rPr>
      </w:pPr>
      <w:r>
        <w:rPr>
          <w:u w:val="single"/>
        </w:rPr>
        <w:t xml:space="preserve">6.8 </w:t>
      </w:r>
      <w:r w:rsidRPr="00DB10F3">
        <w:rPr>
          <w:u w:val="single"/>
        </w:rPr>
        <w:t>Связь</w:t>
      </w:r>
    </w:p>
    <w:p w14:paraId="6914618F"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t>3</w:t>
      </w:r>
      <w:r w:rsidRPr="00DB10F3">
        <w:t>0 м², максимальная площадь земельных участков–1000 м²;</w:t>
      </w:r>
    </w:p>
    <w:p w14:paraId="4DEFA169"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минимальные </w:t>
      </w:r>
      <w:proofErr w:type="gramStart"/>
      <w:r w:rsidRPr="00DB10F3">
        <w:t>отступы  от</w:t>
      </w:r>
      <w:proofErr w:type="gramEnd"/>
      <w:r w:rsidRPr="00DB10F3">
        <w:t xml:space="preserve"> границ земельных участков в</w:t>
      </w:r>
      <w:r>
        <w:t xml:space="preserve"> целях определения мест допусти</w:t>
      </w:r>
      <w:r w:rsidRPr="00DB10F3">
        <w:t>мого размещения зданий, строений, сооружений, за пределами которых запрещено строительство зданий, строений, сооружений – 1 м;</w:t>
      </w:r>
    </w:p>
    <w:p w14:paraId="7D1019A6"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предельное количество этажей зданий, строений, сооружений – </w:t>
      </w:r>
      <w:r>
        <w:t>1</w:t>
      </w:r>
      <w:r w:rsidRPr="00DB10F3">
        <w:t xml:space="preserve"> эт</w:t>
      </w:r>
      <w:r>
        <w:t>аж</w:t>
      </w:r>
      <w:r w:rsidRPr="00DB10F3">
        <w:t xml:space="preserve">, предельная высота зданий, строений, </w:t>
      </w:r>
      <w:proofErr w:type="gramStart"/>
      <w:r w:rsidRPr="00DB10F3">
        <w:t>сооружений  –</w:t>
      </w:r>
      <w:proofErr w:type="gramEnd"/>
      <w:r w:rsidRPr="00DB10F3">
        <w:t xml:space="preserve"> 40 м;</w:t>
      </w:r>
    </w:p>
    <w:p w14:paraId="6DB4F3B5" w14:textId="77777777" w:rsidR="00776F77" w:rsidRPr="00DB10F3" w:rsidRDefault="00776F77" w:rsidP="00776F77">
      <w:pPr>
        <w:numPr>
          <w:ilvl w:val="0"/>
          <w:numId w:val="1"/>
        </w:numPr>
        <w:tabs>
          <w:tab w:val="left" w:pos="567"/>
          <w:tab w:val="left" w:pos="851"/>
        </w:tabs>
        <w:autoSpaceDE w:val="0"/>
        <w:autoSpaceDN w:val="0"/>
        <w:adjustRightInd w:val="0"/>
        <w:ind w:left="0" w:firstLine="539"/>
        <w:jc w:val="both"/>
      </w:pPr>
      <w:r w:rsidRPr="00DB10F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14:paraId="51F65114" w14:textId="77777777" w:rsidR="00776F77" w:rsidRDefault="00776F77" w:rsidP="00776F77">
      <w:pPr>
        <w:tabs>
          <w:tab w:val="left" w:pos="851"/>
        </w:tabs>
        <w:ind w:firstLine="539"/>
        <w:jc w:val="both"/>
      </w:pPr>
      <w:r w:rsidRPr="00DB10F3">
        <w:t xml:space="preserve">Действие градостроительного регламента не распространяется на земельные участки, </w:t>
      </w:r>
      <w:proofErr w:type="gramStart"/>
      <w:r w:rsidRPr="00DB10F3">
        <w:t>предназначенные  для</w:t>
      </w:r>
      <w:proofErr w:type="gramEnd"/>
      <w:r w:rsidRPr="00DB10F3">
        <w:t xml:space="preserve"> размещения линейных и (или) занятые  линейными объектами. (Градостроительный кодекс РФ от 29.12.2004 г. №190 ФЗ).</w:t>
      </w:r>
    </w:p>
    <w:p w14:paraId="71913C83" w14:textId="77777777" w:rsidR="00776F77" w:rsidRPr="003472D9" w:rsidRDefault="00776F77" w:rsidP="00776F77">
      <w:pPr>
        <w:ind w:firstLine="567"/>
        <w:rPr>
          <w:iCs/>
          <w:u w:val="single"/>
        </w:rPr>
      </w:pPr>
      <w:r>
        <w:rPr>
          <w:iCs/>
          <w:u w:val="single"/>
        </w:rPr>
        <w:t xml:space="preserve">11.3 </w:t>
      </w:r>
      <w:r w:rsidRPr="003472D9">
        <w:rPr>
          <w:iCs/>
          <w:u w:val="single"/>
        </w:rPr>
        <w:t>Гидротехнические сооружения</w:t>
      </w:r>
    </w:p>
    <w:p w14:paraId="6BCB5C08" w14:textId="77777777" w:rsidR="00776F77" w:rsidRPr="00AA0EB5" w:rsidRDefault="00776F77" w:rsidP="00776F77">
      <w:pPr>
        <w:ind w:firstLine="567"/>
        <w:jc w:val="both"/>
      </w:pPr>
      <w:r w:rsidRPr="00AA0EB5">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73969537" w14:textId="77777777" w:rsidR="00776F77" w:rsidRPr="00604FCC" w:rsidRDefault="00776F77" w:rsidP="00776F77">
      <w:pPr>
        <w:tabs>
          <w:tab w:val="left" w:pos="851"/>
        </w:tabs>
        <w:spacing w:line="276" w:lineRule="auto"/>
        <w:ind w:firstLine="539"/>
        <w:rPr>
          <w:rFonts w:eastAsiaTheme="minorHAnsi" w:cstheme="minorBidi"/>
          <w:color w:val="auto"/>
          <w:u w:val="single"/>
          <w:lang w:eastAsia="en-US"/>
        </w:rPr>
      </w:pPr>
      <w:r w:rsidRPr="00604FCC">
        <w:rPr>
          <w:rFonts w:eastAsiaTheme="minorHAnsi" w:cstheme="minorBidi"/>
          <w:color w:val="auto"/>
          <w:u w:val="single"/>
          <w:lang w:eastAsia="en-US"/>
        </w:rPr>
        <w:t>13.</w:t>
      </w:r>
      <w:r>
        <w:rPr>
          <w:rFonts w:eastAsiaTheme="minorHAnsi" w:cstheme="minorBidi"/>
          <w:color w:val="auto"/>
          <w:u w:val="single"/>
          <w:lang w:eastAsia="en-US"/>
        </w:rPr>
        <w:t>1</w:t>
      </w:r>
      <w:r w:rsidRPr="00604FCC">
        <w:rPr>
          <w:rFonts w:eastAsiaTheme="minorHAnsi" w:cstheme="minorBidi"/>
          <w:color w:val="auto"/>
          <w:u w:val="single"/>
          <w:lang w:eastAsia="en-US"/>
        </w:rPr>
        <w:t xml:space="preserve"> Ведение </w:t>
      </w:r>
      <w:r>
        <w:rPr>
          <w:rFonts w:eastAsiaTheme="minorHAnsi" w:cstheme="minorBidi"/>
          <w:color w:val="auto"/>
          <w:u w:val="single"/>
          <w:lang w:eastAsia="en-US"/>
        </w:rPr>
        <w:t>огородничества</w:t>
      </w:r>
    </w:p>
    <w:p w14:paraId="72E757FD" w14:textId="77777777" w:rsidR="00776F77" w:rsidRPr="00604FCC" w:rsidRDefault="00776F77" w:rsidP="00776F77">
      <w:pPr>
        <w:numPr>
          <w:ilvl w:val="0"/>
          <w:numId w:val="1"/>
        </w:numPr>
        <w:tabs>
          <w:tab w:val="left" w:pos="851"/>
        </w:tabs>
        <w:autoSpaceDE w:val="0"/>
        <w:autoSpaceDN w:val="0"/>
        <w:adjustRightInd w:val="0"/>
        <w:spacing w:line="276" w:lineRule="auto"/>
        <w:ind w:left="0" w:firstLine="540"/>
        <w:jc w:val="both"/>
        <w:rPr>
          <w:rFonts w:eastAsiaTheme="minorHAnsi" w:cstheme="minorBidi"/>
          <w:color w:val="auto"/>
          <w:lang w:eastAsia="en-US"/>
        </w:rPr>
      </w:pPr>
      <w:r w:rsidRPr="00604FCC">
        <w:rPr>
          <w:rFonts w:eastAsiaTheme="minorHAnsi" w:cstheme="minorBidi"/>
          <w:color w:val="auto"/>
          <w:lang w:eastAsia="en-US"/>
        </w:rPr>
        <w:t>предельные (минимальные и (или) максимальные)</w:t>
      </w:r>
      <w:r w:rsidRPr="00604FCC">
        <w:rPr>
          <w:rFonts w:eastAsiaTheme="minorHAnsi" w:cstheme="minorBidi"/>
          <w:b/>
          <w:color w:val="auto"/>
          <w:lang w:eastAsia="en-US"/>
        </w:rPr>
        <w:t xml:space="preserve"> </w:t>
      </w:r>
      <w:r w:rsidRPr="00604FCC">
        <w:rPr>
          <w:rFonts w:eastAsiaTheme="minorHAnsi" w:cstheme="minorBidi"/>
          <w:color w:val="auto"/>
          <w:lang w:eastAsia="en-US"/>
        </w:rPr>
        <w:t>размеры земельных участков, в том числе их площадь: размеры земельных участков не подлежат установлению, минимальная площадь земельных участков–400 м², максимальная площадь земельных участков–600 м²;</w:t>
      </w:r>
    </w:p>
    <w:p w14:paraId="30276C3D" w14:textId="77777777" w:rsidR="00776F77" w:rsidRPr="00604FCC" w:rsidRDefault="00776F77" w:rsidP="00776F77">
      <w:pPr>
        <w:numPr>
          <w:ilvl w:val="0"/>
          <w:numId w:val="1"/>
        </w:numPr>
        <w:tabs>
          <w:tab w:val="left" w:pos="851"/>
        </w:tabs>
        <w:spacing w:line="276" w:lineRule="auto"/>
        <w:ind w:left="0" w:firstLine="540"/>
        <w:jc w:val="both"/>
        <w:rPr>
          <w:rFonts w:eastAsiaTheme="minorHAnsi" w:cstheme="minorBidi"/>
          <w:color w:val="auto"/>
          <w:lang w:eastAsia="en-US"/>
        </w:rPr>
      </w:pPr>
      <w:r w:rsidRPr="00604FCC">
        <w:rPr>
          <w:rFonts w:eastAsiaTheme="minorHAnsi" w:cstheme="minorBidi"/>
          <w:color w:val="auto"/>
          <w:lang w:eastAsia="en-US"/>
        </w:rPr>
        <w:lastRenderedPageBreak/>
        <w:t xml:space="preserve">минимальные </w:t>
      </w:r>
      <w:proofErr w:type="gramStart"/>
      <w:r w:rsidRPr="00604FCC">
        <w:rPr>
          <w:rFonts w:eastAsiaTheme="minorHAnsi" w:cstheme="minorBidi"/>
          <w:color w:val="auto"/>
          <w:lang w:eastAsia="en-US"/>
        </w:rPr>
        <w:t>отступы  от</w:t>
      </w:r>
      <w:proofErr w:type="gramEnd"/>
      <w:r w:rsidRPr="00604FCC">
        <w:rPr>
          <w:rFonts w:eastAsiaTheme="minorHAnsi" w:cstheme="minorBidi"/>
          <w:color w:val="auto"/>
          <w:lang w:eastAsia="en-US"/>
        </w:rPr>
        <w:t xml:space="preserve"> границ земельных участков </w:t>
      </w:r>
      <w:r w:rsidRPr="00604FCC">
        <w:rPr>
          <w:rFonts w:eastAsiaTheme="minorHAnsi" w:cstheme="minorBidi"/>
          <w:color w:val="auto"/>
          <w:shd w:val="clear" w:color="auto" w:fill="FFFFFF"/>
          <w:lang w:eastAsia="en-US"/>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604FCC">
        <w:rPr>
          <w:rFonts w:eastAsiaTheme="minorHAnsi" w:cstheme="minorBidi"/>
          <w:color w:val="auto"/>
          <w:lang w:eastAsia="en-US"/>
        </w:rPr>
        <w:t xml:space="preserve"> – </w:t>
      </w:r>
      <w:r>
        <w:rPr>
          <w:rFonts w:eastAsiaTheme="minorHAnsi" w:cstheme="minorBidi"/>
          <w:color w:val="auto"/>
          <w:lang w:eastAsia="en-US"/>
        </w:rPr>
        <w:t>3</w:t>
      </w:r>
      <w:r w:rsidRPr="00604FCC">
        <w:rPr>
          <w:rFonts w:eastAsiaTheme="minorHAnsi" w:cstheme="minorBidi"/>
          <w:color w:val="auto"/>
          <w:lang w:eastAsia="en-US"/>
        </w:rPr>
        <w:t xml:space="preserve"> м;</w:t>
      </w:r>
    </w:p>
    <w:p w14:paraId="73702637" w14:textId="77777777" w:rsidR="00776F77" w:rsidRPr="00604FCC" w:rsidRDefault="00776F77" w:rsidP="00776F77">
      <w:pPr>
        <w:numPr>
          <w:ilvl w:val="0"/>
          <w:numId w:val="1"/>
        </w:numPr>
        <w:tabs>
          <w:tab w:val="left" w:pos="851"/>
        </w:tabs>
        <w:spacing w:line="276" w:lineRule="auto"/>
        <w:ind w:left="0" w:firstLine="540"/>
        <w:jc w:val="both"/>
        <w:rPr>
          <w:rFonts w:eastAsiaTheme="minorHAnsi" w:cstheme="minorBidi"/>
          <w:color w:val="auto"/>
          <w:lang w:eastAsia="en-US"/>
        </w:rPr>
      </w:pPr>
      <w:r w:rsidRPr="00604FCC">
        <w:rPr>
          <w:rFonts w:eastAsiaTheme="minorHAnsi" w:cstheme="minorBidi"/>
          <w:color w:val="auto"/>
          <w:lang w:eastAsia="en-US"/>
        </w:rPr>
        <w:t xml:space="preserve">предельное количество этажей зданий, строений, сооружений – </w:t>
      </w:r>
      <w:r>
        <w:rPr>
          <w:rFonts w:eastAsiaTheme="minorHAnsi" w:cstheme="minorBidi"/>
          <w:color w:val="auto"/>
          <w:lang w:eastAsia="en-US"/>
        </w:rPr>
        <w:t>1</w:t>
      </w:r>
      <w:r w:rsidRPr="00604FCC">
        <w:rPr>
          <w:rFonts w:eastAsiaTheme="minorHAnsi" w:cstheme="minorBidi"/>
          <w:color w:val="auto"/>
          <w:lang w:eastAsia="en-US"/>
        </w:rPr>
        <w:t xml:space="preserve"> этаж, предельная высота зданий, строений, </w:t>
      </w:r>
      <w:proofErr w:type="gramStart"/>
      <w:r w:rsidRPr="00604FCC">
        <w:rPr>
          <w:rFonts w:eastAsiaTheme="minorHAnsi" w:cstheme="minorBidi"/>
          <w:color w:val="auto"/>
          <w:lang w:eastAsia="en-US"/>
        </w:rPr>
        <w:t>сооружений  –</w:t>
      </w:r>
      <w:proofErr w:type="gramEnd"/>
      <w:r w:rsidRPr="00604FCC">
        <w:rPr>
          <w:rFonts w:eastAsiaTheme="minorHAnsi" w:cstheme="minorBidi"/>
          <w:color w:val="auto"/>
          <w:lang w:eastAsia="en-US"/>
        </w:rPr>
        <w:t xml:space="preserve"> </w:t>
      </w:r>
      <w:r>
        <w:rPr>
          <w:rFonts w:eastAsiaTheme="minorHAnsi" w:cstheme="minorBidi"/>
          <w:color w:val="auto"/>
          <w:lang w:eastAsia="en-US"/>
        </w:rPr>
        <w:t>5</w:t>
      </w:r>
      <w:r w:rsidRPr="00604FCC">
        <w:rPr>
          <w:rFonts w:eastAsiaTheme="minorHAnsi" w:cstheme="minorBidi"/>
          <w:color w:val="auto"/>
          <w:lang w:eastAsia="en-US"/>
        </w:rPr>
        <w:t xml:space="preserve"> м;</w:t>
      </w:r>
    </w:p>
    <w:p w14:paraId="307705D1" w14:textId="77777777" w:rsidR="00776F77" w:rsidRPr="00604FCC" w:rsidRDefault="00776F77" w:rsidP="00776F77">
      <w:pPr>
        <w:numPr>
          <w:ilvl w:val="0"/>
          <w:numId w:val="1"/>
        </w:numPr>
        <w:tabs>
          <w:tab w:val="left" w:pos="851"/>
        </w:tabs>
        <w:spacing w:line="276" w:lineRule="auto"/>
        <w:ind w:left="0" w:firstLine="540"/>
        <w:jc w:val="both"/>
        <w:rPr>
          <w:rFonts w:eastAsiaTheme="minorHAnsi" w:cstheme="minorBidi"/>
          <w:color w:val="auto"/>
          <w:lang w:eastAsia="en-US"/>
        </w:rPr>
      </w:pPr>
      <w:r w:rsidRPr="00604FCC">
        <w:rPr>
          <w:rFonts w:eastAsiaTheme="minorHAnsi" w:cstheme="minorBidi"/>
          <w:color w:val="auto"/>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rPr>
          <w:rFonts w:eastAsiaTheme="minorHAnsi" w:cstheme="minorBidi"/>
          <w:color w:val="auto"/>
          <w:lang w:eastAsia="en-US"/>
        </w:rPr>
        <w:t>5</w:t>
      </w:r>
      <w:r w:rsidRPr="00604FCC">
        <w:rPr>
          <w:rFonts w:eastAsiaTheme="minorHAnsi" w:cstheme="minorBidi"/>
          <w:color w:val="auto"/>
          <w:lang w:eastAsia="en-US"/>
        </w:rPr>
        <w:t>%.</w:t>
      </w:r>
    </w:p>
    <w:p w14:paraId="6126E3E3" w14:textId="77777777" w:rsidR="00776F77" w:rsidRPr="00604FCC" w:rsidRDefault="00776F77" w:rsidP="00776F77">
      <w:pPr>
        <w:tabs>
          <w:tab w:val="left" w:pos="851"/>
        </w:tabs>
        <w:spacing w:line="276" w:lineRule="auto"/>
        <w:ind w:firstLine="539"/>
        <w:rPr>
          <w:rFonts w:eastAsiaTheme="minorHAnsi" w:cstheme="minorBidi"/>
          <w:color w:val="auto"/>
          <w:u w:val="single"/>
          <w:lang w:eastAsia="en-US"/>
        </w:rPr>
      </w:pPr>
      <w:r w:rsidRPr="00604FCC">
        <w:rPr>
          <w:rFonts w:eastAsiaTheme="minorHAnsi" w:cstheme="minorBidi"/>
          <w:color w:val="auto"/>
          <w:u w:val="single"/>
          <w:lang w:eastAsia="en-US"/>
        </w:rPr>
        <w:t>13.2 Ведение садоводства</w:t>
      </w:r>
    </w:p>
    <w:p w14:paraId="2C0167D0" w14:textId="77777777" w:rsidR="00776F77" w:rsidRPr="00604FCC" w:rsidRDefault="00776F77" w:rsidP="00776F77">
      <w:pPr>
        <w:numPr>
          <w:ilvl w:val="0"/>
          <w:numId w:val="1"/>
        </w:numPr>
        <w:tabs>
          <w:tab w:val="left" w:pos="851"/>
        </w:tabs>
        <w:autoSpaceDE w:val="0"/>
        <w:autoSpaceDN w:val="0"/>
        <w:adjustRightInd w:val="0"/>
        <w:spacing w:line="276" w:lineRule="auto"/>
        <w:ind w:left="0" w:firstLine="540"/>
        <w:jc w:val="both"/>
        <w:rPr>
          <w:rFonts w:eastAsiaTheme="minorHAnsi" w:cstheme="minorBidi"/>
          <w:color w:val="auto"/>
          <w:lang w:eastAsia="en-US"/>
        </w:rPr>
      </w:pPr>
      <w:r w:rsidRPr="00604FCC">
        <w:rPr>
          <w:rFonts w:eastAsiaTheme="minorHAnsi" w:cstheme="minorBidi"/>
          <w:color w:val="auto"/>
          <w:lang w:eastAsia="en-US"/>
        </w:rPr>
        <w:t>предельные (минимальные и (или) максимальные)</w:t>
      </w:r>
      <w:r w:rsidRPr="00604FCC">
        <w:rPr>
          <w:rFonts w:eastAsiaTheme="minorHAnsi" w:cstheme="minorBidi"/>
          <w:b/>
          <w:color w:val="auto"/>
          <w:lang w:eastAsia="en-US"/>
        </w:rPr>
        <w:t xml:space="preserve"> </w:t>
      </w:r>
      <w:r w:rsidRPr="00604FCC">
        <w:rPr>
          <w:rFonts w:eastAsiaTheme="minorHAnsi" w:cstheme="minorBidi"/>
          <w:color w:val="auto"/>
          <w:lang w:eastAsia="en-US"/>
        </w:rPr>
        <w:t>размеры земельных участков, в том числе их площадь: размеры земельных участков не подлежат установлению, минимальная площадь земельных участков–400 м², максимальная площадь земельных участков–</w:t>
      </w:r>
      <w:r>
        <w:rPr>
          <w:rFonts w:eastAsiaTheme="minorHAnsi" w:cstheme="minorBidi"/>
          <w:color w:val="auto"/>
          <w:lang w:eastAsia="en-US"/>
        </w:rPr>
        <w:t>10</w:t>
      </w:r>
      <w:r w:rsidRPr="00604FCC">
        <w:rPr>
          <w:rFonts w:eastAsiaTheme="minorHAnsi" w:cstheme="minorBidi"/>
          <w:color w:val="auto"/>
          <w:lang w:eastAsia="en-US"/>
        </w:rPr>
        <w:t>00 м²;</w:t>
      </w:r>
    </w:p>
    <w:p w14:paraId="4CF86310" w14:textId="77777777" w:rsidR="00776F77" w:rsidRPr="00604FCC" w:rsidRDefault="00776F77" w:rsidP="00776F77">
      <w:pPr>
        <w:numPr>
          <w:ilvl w:val="0"/>
          <w:numId w:val="1"/>
        </w:numPr>
        <w:tabs>
          <w:tab w:val="left" w:pos="851"/>
        </w:tabs>
        <w:spacing w:line="276" w:lineRule="auto"/>
        <w:ind w:left="0" w:firstLine="540"/>
        <w:jc w:val="both"/>
        <w:rPr>
          <w:rFonts w:eastAsiaTheme="minorHAnsi" w:cstheme="minorBidi"/>
          <w:color w:val="auto"/>
          <w:lang w:eastAsia="en-US"/>
        </w:rPr>
      </w:pPr>
      <w:r w:rsidRPr="00604FCC">
        <w:rPr>
          <w:rFonts w:eastAsiaTheme="minorHAnsi" w:cstheme="minorBidi"/>
          <w:color w:val="auto"/>
          <w:lang w:eastAsia="en-US"/>
        </w:rPr>
        <w:t xml:space="preserve">минимальные </w:t>
      </w:r>
      <w:proofErr w:type="gramStart"/>
      <w:r w:rsidRPr="00604FCC">
        <w:rPr>
          <w:rFonts w:eastAsiaTheme="minorHAnsi" w:cstheme="minorBidi"/>
          <w:color w:val="auto"/>
          <w:lang w:eastAsia="en-US"/>
        </w:rPr>
        <w:t>отступы  от</w:t>
      </w:r>
      <w:proofErr w:type="gramEnd"/>
      <w:r w:rsidRPr="00604FCC">
        <w:rPr>
          <w:rFonts w:eastAsiaTheme="minorHAnsi" w:cstheme="minorBidi"/>
          <w:color w:val="auto"/>
          <w:lang w:eastAsia="en-US"/>
        </w:rPr>
        <w:t xml:space="preserve"> границ земельных участков </w:t>
      </w:r>
      <w:r w:rsidRPr="00604FCC">
        <w:rPr>
          <w:rFonts w:eastAsiaTheme="minorHAnsi" w:cstheme="minorBidi"/>
          <w:color w:val="auto"/>
          <w:shd w:val="clear" w:color="auto" w:fill="FFFFFF"/>
          <w:lang w:eastAsia="en-US"/>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604FCC">
        <w:rPr>
          <w:rFonts w:eastAsiaTheme="minorHAnsi" w:cstheme="minorBidi"/>
          <w:color w:val="auto"/>
          <w:lang w:eastAsia="en-US"/>
        </w:rPr>
        <w:t xml:space="preserve"> – </w:t>
      </w:r>
      <w:r>
        <w:rPr>
          <w:rFonts w:eastAsiaTheme="minorHAnsi" w:cstheme="minorBidi"/>
          <w:color w:val="auto"/>
          <w:lang w:eastAsia="en-US"/>
        </w:rPr>
        <w:t>3</w:t>
      </w:r>
      <w:r w:rsidRPr="00604FCC">
        <w:rPr>
          <w:rFonts w:eastAsiaTheme="minorHAnsi" w:cstheme="minorBidi"/>
          <w:color w:val="auto"/>
          <w:lang w:eastAsia="en-US"/>
        </w:rPr>
        <w:t xml:space="preserve"> м;</w:t>
      </w:r>
    </w:p>
    <w:p w14:paraId="6FFD481B" w14:textId="77777777" w:rsidR="00776F77" w:rsidRPr="00604FCC" w:rsidRDefault="00776F77" w:rsidP="00776F77">
      <w:pPr>
        <w:numPr>
          <w:ilvl w:val="0"/>
          <w:numId w:val="1"/>
        </w:numPr>
        <w:tabs>
          <w:tab w:val="left" w:pos="851"/>
        </w:tabs>
        <w:spacing w:line="276" w:lineRule="auto"/>
        <w:ind w:left="0" w:firstLine="540"/>
        <w:jc w:val="both"/>
        <w:rPr>
          <w:rFonts w:eastAsiaTheme="minorHAnsi" w:cstheme="minorBidi"/>
          <w:color w:val="auto"/>
          <w:lang w:eastAsia="en-US"/>
        </w:rPr>
      </w:pPr>
      <w:r w:rsidRPr="00604FCC">
        <w:rPr>
          <w:rFonts w:eastAsiaTheme="minorHAnsi" w:cstheme="minorBidi"/>
          <w:color w:val="auto"/>
          <w:lang w:eastAsia="en-US"/>
        </w:rPr>
        <w:t>предельное количество этажей зданий, строений, сооружений – 3 этаж</w:t>
      </w:r>
      <w:r>
        <w:rPr>
          <w:rFonts w:eastAsiaTheme="minorHAnsi" w:cstheme="minorBidi"/>
          <w:color w:val="auto"/>
          <w:lang w:eastAsia="en-US"/>
        </w:rPr>
        <w:t>а</w:t>
      </w:r>
      <w:r w:rsidRPr="00604FCC">
        <w:rPr>
          <w:rFonts w:eastAsiaTheme="minorHAnsi" w:cstheme="minorBidi"/>
          <w:color w:val="auto"/>
          <w:lang w:eastAsia="en-US"/>
        </w:rPr>
        <w:t xml:space="preserve">, предельная высота зданий, строений, </w:t>
      </w:r>
      <w:proofErr w:type="gramStart"/>
      <w:r w:rsidRPr="00604FCC">
        <w:rPr>
          <w:rFonts w:eastAsiaTheme="minorHAnsi" w:cstheme="minorBidi"/>
          <w:color w:val="auto"/>
          <w:lang w:eastAsia="en-US"/>
        </w:rPr>
        <w:t>сооружений  –</w:t>
      </w:r>
      <w:proofErr w:type="gramEnd"/>
      <w:r w:rsidRPr="00604FCC">
        <w:rPr>
          <w:rFonts w:eastAsiaTheme="minorHAnsi" w:cstheme="minorBidi"/>
          <w:color w:val="auto"/>
          <w:lang w:eastAsia="en-US"/>
        </w:rPr>
        <w:t xml:space="preserve"> 14 м;</w:t>
      </w:r>
    </w:p>
    <w:p w14:paraId="62C43835" w14:textId="77777777" w:rsidR="00776F77" w:rsidRPr="00604FCC" w:rsidRDefault="00776F77" w:rsidP="00776F77">
      <w:pPr>
        <w:numPr>
          <w:ilvl w:val="0"/>
          <w:numId w:val="1"/>
        </w:numPr>
        <w:tabs>
          <w:tab w:val="left" w:pos="851"/>
        </w:tabs>
        <w:spacing w:line="276" w:lineRule="auto"/>
        <w:ind w:left="0" w:firstLine="540"/>
        <w:jc w:val="both"/>
        <w:rPr>
          <w:rFonts w:eastAsiaTheme="minorHAnsi" w:cstheme="minorBidi"/>
          <w:color w:val="auto"/>
          <w:lang w:eastAsia="en-US"/>
        </w:rPr>
      </w:pPr>
      <w:r w:rsidRPr="00604FCC">
        <w:rPr>
          <w:rFonts w:eastAsiaTheme="minorHAnsi" w:cstheme="minorBidi"/>
          <w:color w:val="auto"/>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14:paraId="1CAD2199" w14:textId="77777777" w:rsidR="00776F77" w:rsidRPr="00314E1F" w:rsidRDefault="00776F77" w:rsidP="00776F77">
      <w:pPr>
        <w:spacing w:before="120" w:after="120"/>
        <w:ind w:firstLine="567"/>
        <w:jc w:val="both"/>
        <w:rPr>
          <w:rFonts w:eastAsia="Calibri"/>
          <w:b/>
          <w:color w:val="auto"/>
          <w:lang w:eastAsia="en-US"/>
        </w:rPr>
      </w:pPr>
      <w:r w:rsidRPr="00314E1F">
        <w:rPr>
          <w:rFonts w:eastAsia="Calibri"/>
          <w:b/>
          <w:lang w:eastAsia="en-US"/>
        </w:rPr>
        <w:t xml:space="preserve">Ограничения использования земельных участков и объектов капитального строительства, </w:t>
      </w:r>
      <w:r w:rsidRPr="00314E1F">
        <w:rPr>
          <w:rFonts w:eastAsia="Calibri"/>
          <w:b/>
          <w:color w:val="auto"/>
          <w:lang w:eastAsia="en-US"/>
        </w:rPr>
        <w:t>установленные в соответствии с Российским законодательством.</w:t>
      </w:r>
    </w:p>
    <w:p w14:paraId="38EEA3FA" w14:textId="77777777" w:rsidR="00776F77" w:rsidRPr="00C175D4" w:rsidRDefault="00776F77" w:rsidP="00776F77">
      <w:pPr>
        <w:ind w:firstLine="567"/>
        <w:jc w:val="both"/>
        <w:rPr>
          <w:rFonts w:eastAsia="Calibri"/>
          <w:color w:val="000000" w:themeColor="text1"/>
          <w:szCs w:val="16"/>
          <w:lang w:eastAsia="en-US"/>
        </w:rPr>
      </w:pPr>
      <w:r w:rsidRPr="00C175D4">
        <w:rPr>
          <w:rFonts w:eastAsia="Calibri"/>
          <w:color w:val="000000" w:themeColor="text1"/>
          <w:szCs w:val="16"/>
          <w:lang w:eastAsia="en-US"/>
        </w:rPr>
        <w:t>В границах 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 водоохранная зона, прибрежная защитная полоса, санитарно-защитная зона, зоны санитарной охраны источников питьевого и хозяйственно-бытового водоснабжения, охранные зоны газораспределительных сетей, охранные зоны объектов электросетевого хозяйства,  зона затопления (подтопления).</w:t>
      </w:r>
    </w:p>
    <w:p w14:paraId="36158CE8" w14:textId="77777777" w:rsidR="00776F77" w:rsidRPr="00822DD9" w:rsidRDefault="00776F77" w:rsidP="00776F77">
      <w:pPr>
        <w:ind w:firstLine="567"/>
        <w:jc w:val="both"/>
        <w:rPr>
          <w:szCs w:val="16"/>
          <w:lang w:eastAsia="en-US"/>
        </w:rPr>
      </w:pPr>
      <w:r w:rsidRPr="00822DD9">
        <w:rPr>
          <w:szCs w:val="16"/>
          <w:lang w:eastAsia="en-US"/>
        </w:rPr>
        <w:t>Ограничения использования земельных участков и объектов капитального строительства указаны в статье 2</w:t>
      </w:r>
      <w:r>
        <w:rPr>
          <w:szCs w:val="16"/>
          <w:lang w:eastAsia="en-US"/>
        </w:rPr>
        <w:t>3</w:t>
      </w:r>
      <w:r w:rsidRPr="00822DD9">
        <w:rPr>
          <w:szCs w:val="16"/>
          <w:lang w:eastAsia="en-US"/>
        </w:rPr>
        <w:t xml:space="preserve"> настоящих Правил.</w:t>
      </w:r>
    </w:p>
    <w:p w14:paraId="73CB6703" w14:textId="77777777" w:rsidR="00776F77" w:rsidRPr="00701CC6" w:rsidRDefault="00776F77" w:rsidP="00776F77">
      <w:pPr>
        <w:pStyle w:val="13"/>
        <w:tabs>
          <w:tab w:val="left" w:pos="426"/>
        </w:tabs>
        <w:autoSpaceDE w:val="0"/>
        <w:autoSpaceDN w:val="0"/>
        <w:adjustRightInd w:val="0"/>
        <w:spacing w:before="120" w:after="0" w:line="240" w:lineRule="auto"/>
        <w:ind w:left="0" w:firstLine="284"/>
        <w:jc w:val="both"/>
        <w:rPr>
          <w:rFonts w:ascii="Times New Roman" w:hAnsi="Times New Roman"/>
          <w:b/>
          <w:bCs/>
          <w:szCs w:val="20"/>
        </w:rPr>
      </w:pPr>
    </w:p>
    <w:p w14:paraId="5D3BC9E9" w14:textId="77777777" w:rsidR="00776F77" w:rsidRDefault="00776F77" w:rsidP="00776F77">
      <w:pPr>
        <w:pStyle w:val="30"/>
        <w:spacing w:after="0" w:line="288" w:lineRule="auto"/>
        <w:rPr>
          <w:b/>
          <w:sz w:val="24"/>
          <w:szCs w:val="24"/>
        </w:rPr>
      </w:pPr>
      <w:r>
        <w:rPr>
          <w:b/>
          <w:sz w:val="24"/>
          <w:szCs w:val="24"/>
        </w:rPr>
        <w:t xml:space="preserve">      Сх2</w:t>
      </w:r>
      <w:r w:rsidRPr="00596EAA">
        <w:rPr>
          <w:b/>
          <w:sz w:val="24"/>
          <w:szCs w:val="24"/>
        </w:rPr>
        <w:t xml:space="preserve">   Зона</w:t>
      </w:r>
      <w:r>
        <w:rPr>
          <w:b/>
          <w:sz w:val="24"/>
          <w:szCs w:val="24"/>
        </w:rPr>
        <w:t xml:space="preserve"> объектов сельскохозяйственного назначения</w:t>
      </w:r>
    </w:p>
    <w:tbl>
      <w:tblPr>
        <w:tblpPr w:leftFromText="180" w:rightFromText="180" w:vertAnchor="text" w:horzAnchor="margin" w:tblpY="200"/>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9"/>
        <w:gridCol w:w="2601"/>
        <w:gridCol w:w="6911"/>
      </w:tblGrid>
      <w:tr w:rsidR="00776F77" w:rsidRPr="00E81379" w14:paraId="43EC72C4" w14:textId="77777777" w:rsidTr="00776F77">
        <w:tc>
          <w:tcPr>
            <w:tcW w:w="436" w:type="pct"/>
            <w:shd w:val="pct5" w:color="auto" w:fill="auto"/>
            <w:vAlign w:val="center"/>
          </w:tcPr>
          <w:p w14:paraId="59BDD82B" w14:textId="77777777" w:rsidR="00776F77" w:rsidRPr="00E81379" w:rsidRDefault="00776F77" w:rsidP="00776F77">
            <w:pPr>
              <w:widowControl w:val="0"/>
              <w:ind w:firstLine="159"/>
              <w:jc w:val="center"/>
              <w:rPr>
                <w:rFonts w:eastAsia="Calibri"/>
                <w:b/>
                <w:color w:val="auto"/>
                <w:szCs w:val="22"/>
                <w:lang w:eastAsia="en-US"/>
              </w:rPr>
            </w:pPr>
            <w:r w:rsidRPr="00E81379">
              <w:rPr>
                <w:rFonts w:eastAsia="Calibri"/>
                <w:b/>
                <w:color w:val="auto"/>
                <w:szCs w:val="22"/>
                <w:lang w:eastAsia="en-US"/>
              </w:rPr>
              <w:t>Код</w:t>
            </w:r>
          </w:p>
        </w:tc>
        <w:tc>
          <w:tcPr>
            <w:tcW w:w="1248" w:type="pct"/>
            <w:shd w:val="pct5" w:color="auto" w:fill="auto"/>
            <w:vAlign w:val="center"/>
          </w:tcPr>
          <w:p w14:paraId="631AD25E" w14:textId="77777777" w:rsidR="00776F77" w:rsidRPr="00E81379" w:rsidRDefault="00776F77" w:rsidP="00776F77">
            <w:pPr>
              <w:widowControl w:val="0"/>
              <w:rPr>
                <w:rFonts w:eastAsia="Calibri"/>
                <w:b/>
                <w:color w:val="auto"/>
                <w:szCs w:val="22"/>
                <w:lang w:eastAsia="en-US"/>
              </w:rPr>
            </w:pPr>
            <w:r>
              <w:rPr>
                <w:rFonts w:eastAsia="Calibri"/>
                <w:b/>
                <w:color w:val="auto"/>
                <w:szCs w:val="22"/>
                <w:lang w:eastAsia="en-US"/>
              </w:rPr>
              <w:t>В</w:t>
            </w:r>
            <w:r w:rsidRPr="00E81379">
              <w:rPr>
                <w:rFonts w:eastAsia="Calibri"/>
                <w:b/>
                <w:color w:val="auto"/>
                <w:szCs w:val="22"/>
                <w:lang w:eastAsia="en-US"/>
              </w:rPr>
              <w:t>иды разрешенного и</w:t>
            </w:r>
            <w:r>
              <w:rPr>
                <w:rFonts w:eastAsia="Calibri"/>
                <w:b/>
                <w:color w:val="auto"/>
                <w:szCs w:val="22"/>
                <w:lang w:eastAsia="en-US"/>
              </w:rPr>
              <w:t>спользования земельных участков</w:t>
            </w:r>
          </w:p>
        </w:tc>
        <w:tc>
          <w:tcPr>
            <w:tcW w:w="3316" w:type="pct"/>
            <w:shd w:val="pct5" w:color="auto" w:fill="auto"/>
          </w:tcPr>
          <w:p w14:paraId="17055DCE" w14:textId="77777777" w:rsidR="00776F77" w:rsidRPr="00E81379" w:rsidRDefault="00776F77" w:rsidP="00776F77">
            <w:pPr>
              <w:widowControl w:val="0"/>
              <w:rPr>
                <w:rFonts w:eastAsia="Calibri"/>
                <w:b/>
                <w:color w:val="auto"/>
                <w:szCs w:val="22"/>
                <w:lang w:eastAsia="en-US"/>
              </w:rPr>
            </w:pPr>
            <w:r w:rsidRPr="008C3068">
              <w:rPr>
                <w:rFonts w:eastAsia="Calibri"/>
                <w:b/>
                <w:color w:val="auto"/>
                <w:sz w:val="22"/>
                <w:szCs w:val="22"/>
                <w:lang w:eastAsia="en-US"/>
              </w:rPr>
              <w:t>Описание вида разрешенного использования земельного участка</w:t>
            </w:r>
          </w:p>
        </w:tc>
      </w:tr>
      <w:tr w:rsidR="00776F77" w:rsidRPr="00E81379" w14:paraId="2E99C677" w14:textId="77777777" w:rsidTr="00776F77">
        <w:tc>
          <w:tcPr>
            <w:tcW w:w="5000" w:type="pct"/>
            <w:gridSpan w:val="3"/>
            <w:shd w:val="clear" w:color="auto" w:fill="F2F2F2" w:themeFill="background1" w:themeFillShade="F2"/>
            <w:vAlign w:val="center"/>
          </w:tcPr>
          <w:p w14:paraId="60FB9541" w14:textId="77777777" w:rsidR="00776F77" w:rsidRPr="00C4533D" w:rsidRDefault="00776F77" w:rsidP="00776F77">
            <w:pPr>
              <w:spacing w:before="100" w:beforeAutospacing="1" w:after="100" w:afterAutospacing="1"/>
              <w:jc w:val="center"/>
              <w:rPr>
                <w:sz w:val="22"/>
                <w:szCs w:val="22"/>
              </w:rPr>
            </w:pPr>
            <w:r w:rsidRPr="00E81379">
              <w:rPr>
                <w:rFonts w:eastAsia="Calibri"/>
                <w:b/>
                <w:color w:val="auto"/>
                <w:szCs w:val="22"/>
                <w:lang w:eastAsia="en-US"/>
              </w:rPr>
              <w:t>Основные виды разрешенного и</w:t>
            </w:r>
            <w:r>
              <w:rPr>
                <w:rFonts w:eastAsia="Calibri"/>
                <w:b/>
                <w:color w:val="auto"/>
                <w:szCs w:val="22"/>
                <w:lang w:eastAsia="en-US"/>
              </w:rPr>
              <w:t>спользования земельных участков</w:t>
            </w:r>
          </w:p>
        </w:tc>
      </w:tr>
      <w:tr w:rsidR="00776F77" w:rsidRPr="00E81379" w14:paraId="1AABC7E7" w14:textId="77777777" w:rsidTr="00776F77">
        <w:tc>
          <w:tcPr>
            <w:tcW w:w="436" w:type="pct"/>
            <w:vAlign w:val="center"/>
          </w:tcPr>
          <w:p w14:paraId="5C5F93A1" w14:textId="77777777" w:rsidR="00776F77" w:rsidRPr="00711D40" w:rsidRDefault="00776F77" w:rsidP="00776F77">
            <w:pPr>
              <w:pStyle w:val="af0"/>
              <w:jc w:val="center"/>
              <w:rPr>
                <w:color w:val="000000" w:themeColor="text1"/>
                <w:sz w:val="20"/>
                <w:szCs w:val="20"/>
              </w:rPr>
            </w:pPr>
            <w:r w:rsidRPr="00711D40">
              <w:rPr>
                <w:color w:val="000000" w:themeColor="text1"/>
                <w:sz w:val="20"/>
                <w:szCs w:val="20"/>
              </w:rPr>
              <w:t>1.8</w:t>
            </w:r>
          </w:p>
        </w:tc>
        <w:tc>
          <w:tcPr>
            <w:tcW w:w="1248" w:type="pct"/>
            <w:vAlign w:val="center"/>
          </w:tcPr>
          <w:p w14:paraId="59AF5D81" w14:textId="77777777" w:rsidR="00776F77" w:rsidRPr="00711D40" w:rsidRDefault="00776F77" w:rsidP="00776F77">
            <w:pPr>
              <w:pStyle w:val="af0"/>
              <w:rPr>
                <w:color w:val="000000" w:themeColor="text1"/>
                <w:sz w:val="20"/>
                <w:szCs w:val="20"/>
              </w:rPr>
            </w:pPr>
            <w:r w:rsidRPr="00711D40">
              <w:rPr>
                <w:color w:val="000000" w:themeColor="text1"/>
                <w:sz w:val="20"/>
                <w:szCs w:val="20"/>
              </w:rPr>
              <w:t>Скотоводство</w:t>
            </w:r>
          </w:p>
        </w:tc>
        <w:tc>
          <w:tcPr>
            <w:tcW w:w="3316" w:type="pct"/>
          </w:tcPr>
          <w:p w14:paraId="37A30BC9" w14:textId="77777777" w:rsidR="00776F77" w:rsidRPr="00711D40" w:rsidRDefault="00776F77" w:rsidP="00776F77">
            <w:pPr>
              <w:pStyle w:val="af6"/>
              <w:rPr>
                <w:sz w:val="20"/>
                <w:szCs w:val="20"/>
              </w:rPr>
            </w:pPr>
            <w:r w:rsidRPr="00711D40">
              <w:rPr>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14:paraId="0507E368" w14:textId="77777777" w:rsidR="00776F77" w:rsidRPr="00711D40" w:rsidRDefault="00776F77" w:rsidP="00776F77">
            <w:pPr>
              <w:pStyle w:val="af6"/>
              <w:rPr>
                <w:sz w:val="20"/>
                <w:szCs w:val="20"/>
              </w:rPr>
            </w:pPr>
            <w:r w:rsidRPr="00711D40">
              <w:rPr>
                <w:sz w:val="20"/>
                <w:szCs w:val="20"/>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r>
      <w:tr w:rsidR="00776F77" w:rsidRPr="00E81379" w14:paraId="575CFE72" w14:textId="77777777" w:rsidTr="00776F77">
        <w:tc>
          <w:tcPr>
            <w:tcW w:w="436" w:type="pct"/>
            <w:vAlign w:val="center"/>
          </w:tcPr>
          <w:p w14:paraId="4B20A875" w14:textId="77777777" w:rsidR="00776F77" w:rsidRPr="00711D40" w:rsidRDefault="00776F77" w:rsidP="00776F77">
            <w:pPr>
              <w:pStyle w:val="af0"/>
              <w:jc w:val="center"/>
              <w:rPr>
                <w:color w:val="000000" w:themeColor="text1"/>
                <w:sz w:val="20"/>
                <w:szCs w:val="20"/>
              </w:rPr>
            </w:pPr>
            <w:r w:rsidRPr="00711D40">
              <w:rPr>
                <w:color w:val="000000" w:themeColor="text1"/>
                <w:sz w:val="20"/>
                <w:szCs w:val="20"/>
              </w:rPr>
              <w:t>1.9</w:t>
            </w:r>
          </w:p>
        </w:tc>
        <w:tc>
          <w:tcPr>
            <w:tcW w:w="1248" w:type="pct"/>
            <w:vAlign w:val="center"/>
          </w:tcPr>
          <w:p w14:paraId="3EEB6B8B" w14:textId="77777777" w:rsidR="00776F77" w:rsidRPr="00711D40" w:rsidRDefault="00776F77" w:rsidP="00776F77">
            <w:pPr>
              <w:pStyle w:val="af0"/>
              <w:rPr>
                <w:color w:val="000000" w:themeColor="text1"/>
                <w:sz w:val="20"/>
                <w:szCs w:val="20"/>
              </w:rPr>
            </w:pPr>
            <w:r w:rsidRPr="00711D40">
              <w:rPr>
                <w:color w:val="000000" w:themeColor="text1"/>
                <w:sz w:val="20"/>
                <w:szCs w:val="20"/>
              </w:rPr>
              <w:t>Звероводство</w:t>
            </w:r>
          </w:p>
        </w:tc>
        <w:tc>
          <w:tcPr>
            <w:tcW w:w="3316" w:type="pct"/>
          </w:tcPr>
          <w:p w14:paraId="68898192" w14:textId="77777777" w:rsidR="00776F77" w:rsidRPr="00711D40" w:rsidRDefault="00776F77" w:rsidP="00776F77">
            <w:pPr>
              <w:pStyle w:val="af6"/>
              <w:rPr>
                <w:sz w:val="20"/>
                <w:szCs w:val="20"/>
              </w:rPr>
            </w:pPr>
            <w:r w:rsidRPr="00711D40">
              <w:rPr>
                <w:sz w:val="20"/>
                <w:szCs w:val="20"/>
              </w:rPr>
              <w:t>Осуществление хозяйственной деятельности, связанной с разведением в неволе ценных пушных зверей;</w:t>
            </w:r>
          </w:p>
          <w:p w14:paraId="7E3CA237" w14:textId="77777777" w:rsidR="00776F77" w:rsidRPr="00711D40" w:rsidRDefault="00776F77" w:rsidP="00776F77">
            <w:pPr>
              <w:pStyle w:val="af6"/>
              <w:rPr>
                <w:sz w:val="20"/>
                <w:szCs w:val="20"/>
              </w:rPr>
            </w:pPr>
            <w:r w:rsidRPr="00711D40">
              <w:rPr>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14:paraId="7728128F" w14:textId="77777777" w:rsidR="00776F77" w:rsidRPr="00711D40" w:rsidRDefault="00776F77" w:rsidP="00776F77">
            <w:pPr>
              <w:pStyle w:val="af6"/>
              <w:rPr>
                <w:sz w:val="20"/>
                <w:szCs w:val="20"/>
              </w:rPr>
            </w:pPr>
            <w:r w:rsidRPr="00711D40">
              <w:rPr>
                <w:sz w:val="20"/>
                <w:szCs w:val="20"/>
              </w:rPr>
              <w:t>разведение племенных животных, производство и использование племенной продукции (материала)</w:t>
            </w:r>
          </w:p>
        </w:tc>
      </w:tr>
      <w:tr w:rsidR="00776F77" w:rsidRPr="00E81379" w14:paraId="68FF43EF" w14:textId="77777777" w:rsidTr="00776F77">
        <w:tc>
          <w:tcPr>
            <w:tcW w:w="436" w:type="pct"/>
            <w:vAlign w:val="center"/>
          </w:tcPr>
          <w:p w14:paraId="259A370E" w14:textId="77777777" w:rsidR="00776F77" w:rsidRPr="00711D40" w:rsidRDefault="00776F77" w:rsidP="00776F77">
            <w:pPr>
              <w:pStyle w:val="af0"/>
              <w:jc w:val="center"/>
              <w:rPr>
                <w:color w:val="000000" w:themeColor="text1"/>
                <w:sz w:val="20"/>
                <w:szCs w:val="20"/>
              </w:rPr>
            </w:pPr>
            <w:r w:rsidRPr="00711D40">
              <w:rPr>
                <w:color w:val="000000" w:themeColor="text1"/>
                <w:sz w:val="20"/>
                <w:szCs w:val="20"/>
              </w:rPr>
              <w:t>1.10</w:t>
            </w:r>
          </w:p>
        </w:tc>
        <w:tc>
          <w:tcPr>
            <w:tcW w:w="1248" w:type="pct"/>
            <w:vAlign w:val="center"/>
          </w:tcPr>
          <w:p w14:paraId="283ECD2F" w14:textId="77777777" w:rsidR="00776F77" w:rsidRPr="00711D40" w:rsidRDefault="00776F77" w:rsidP="00776F77">
            <w:pPr>
              <w:pStyle w:val="af0"/>
              <w:rPr>
                <w:color w:val="000000" w:themeColor="text1"/>
                <w:sz w:val="20"/>
                <w:szCs w:val="20"/>
              </w:rPr>
            </w:pPr>
            <w:r w:rsidRPr="00711D40">
              <w:rPr>
                <w:color w:val="000000" w:themeColor="text1"/>
                <w:sz w:val="20"/>
                <w:szCs w:val="20"/>
              </w:rPr>
              <w:t>Птицеводство</w:t>
            </w:r>
          </w:p>
        </w:tc>
        <w:tc>
          <w:tcPr>
            <w:tcW w:w="3316" w:type="pct"/>
          </w:tcPr>
          <w:p w14:paraId="0C52474A" w14:textId="77777777" w:rsidR="00776F77" w:rsidRPr="00711D40" w:rsidRDefault="00776F77" w:rsidP="00776F77">
            <w:pPr>
              <w:pStyle w:val="af6"/>
              <w:rPr>
                <w:sz w:val="20"/>
                <w:szCs w:val="20"/>
              </w:rPr>
            </w:pPr>
            <w:r w:rsidRPr="00711D40">
              <w:rPr>
                <w:sz w:val="20"/>
                <w:szCs w:val="20"/>
              </w:rPr>
              <w:t xml:space="preserve">Осуществление хозяйственной деятельности, связанной с разведением </w:t>
            </w:r>
            <w:r w:rsidRPr="00711D40">
              <w:rPr>
                <w:sz w:val="20"/>
                <w:szCs w:val="20"/>
              </w:rPr>
              <w:lastRenderedPageBreak/>
              <w:t>домашних пород птиц, в том числе водоплавающих;</w:t>
            </w:r>
          </w:p>
          <w:p w14:paraId="4B8592BC" w14:textId="77777777" w:rsidR="00776F77" w:rsidRPr="00711D40" w:rsidRDefault="00776F77" w:rsidP="00776F77">
            <w:pPr>
              <w:pStyle w:val="af6"/>
              <w:rPr>
                <w:sz w:val="20"/>
                <w:szCs w:val="20"/>
              </w:rPr>
            </w:pPr>
            <w:r w:rsidRPr="00711D40">
              <w:rPr>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14:paraId="5E5B209E" w14:textId="77777777" w:rsidR="00776F77" w:rsidRPr="00711D40" w:rsidRDefault="00776F77" w:rsidP="00776F77">
            <w:pPr>
              <w:pStyle w:val="af6"/>
              <w:rPr>
                <w:sz w:val="20"/>
                <w:szCs w:val="20"/>
              </w:rPr>
            </w:pPr>
            <w:r w:rsidRPr="00711D40">
              <w:rPr>
                <w:sz w:val="20"/>
                <w:szCs w:val="20"/>
              </w:rPr>
              <w:t>разведение племенных животных, производство и использование племенной продукции (материала)</w:t>
            </w:r>
          </w:p>
        </w:tc>
      </w:tr>
      <w:tr w:rsidR="00776F77" w:rsidRPr="00E81379" w14:paraId="5F5BE85C" w14:textId="77777777" w:rsidTr="00776F77">
        <w:tc>
          <w:tcPr>
            <w:tcW w:w="436" w:type="pct"/>
            <w:vAlign w:val="center"/>
          </w:tcPr>
          <w:p w14:paraId="23DE0F4D" w14:textId="77777777" w:rsidR="00776F77" w:rsidRPr="00711D40" w:rsidRDefault="00776F77" w:rsidP="00776F77">
            <w:pPr>
              <w:pStyle w:val="af0"/>
              <w:jc w:val="center"/>
              <w:rPr>
                <w:color w:val="000000" w:themeColor="text1"/>
                <w:sz w:val="20"/>
                <w:szCs w:val="20"/>
              </w:rPr>
            </w:pPr>
            <w:r w:rsidRPr="00711D40">
              <w:rPr>
                <w:color w:val="000000" w:themeColor="text1"/>
                <w:sz w:val="20"/>
                <w:szCs w:val="20"/>
              </w:rPr>
              <w:lastRenderedPageBreak/>
              <w:t>1.11</w:t>
            </w:r>
          </w:p>
        </w:tc>
        <w:tc>
          <w:tcPr>
            <w:tcW w:w="1248" w:type="pct"/>
            <w:vAlign w:val="center"/>
          </w:tcPr>
          <w:p w14:paraId="18FDD0E5" w14:textId="77777777" w:rsidR="00776F77" w:rsidRPr="00711D40" w:rsidRDefault="00776F77" w:rsidP="00776F77">
            <w:pPr>
              <w:pStyle w:val="af0"/>
              <w:rPr>
                <w:color w:val="000000" w:themeColor="text1"/>
                <w:sz w:val="20"/>
                <w:szCs w:val="20"/>
              </w:rPr>
            </w:pPr>
            <w:r w:rsidRPr="00711D40">
              <w:rPr>
                <w:color w:val="000000" w:themeColor="text1"/>
                <w:sz w:val="20"/>
                <w:szCs w:val="20"/>
              </w:rPr>
              <w:t>Свиноводство</w:t>
            </w:r>
          </w:p>
        </w:tc>
        <w:tc>
          <w:tcPr>
            <w:tcW w:w="3316" w:type="pct"/>
          </w:tcPr>
          <w:p w14:paraId="5C43A573" w14:textId="77777777" w:rsidR="00776F77" w:rsidRPr="00711D40" w:rsidRDefault="00776F77" w:rsidP="00776F77">
            <w:pPr>
              <w:pStyle w:val="af6"/>
              <w:rPr>
                <w:sz w:val="20"/>
                <w:szCs w:val="20"/>
              </w:rPr>
            </w:pPr>
            <w:r w:rsidRPr="00711D40">
              <w:rPr>
                <w:sz w:val="20"/>
                <w:szCs w:val="20"/>
              </w:rPr>
              <w:t>Осуществление хозяйственной деятельности, связанной с разведением свиней;</w:t>
            </w:r>
          </w:p>
          <w:p w14:paraId="2A2F18D3" w14:textId="77777777" w:rsidR="00776F77" w:rsidRPr="00711D40" w:rsidRDefault="00776F77" w:rsidP="00776F77">
            <w:pPr>
              <w:pStyle w:val="af6"/>
              <w:rPr>
                <w:sz w:val="20"/>
                <w:szCs w:val="20"/>
              </w:rPr>
            </w:pPr>
            <w:r w:rsidRPr="00711D40">
              <w:rPr>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14:paraId="6BD82DA4" w14:textId="77777777" w:rsidR="00776F77" w:rsidRPr="00711D40" w:rsidRDefault="00776F77" w:rsidP="00776F77">
            <w:pPr>
              <w:pStyle w:val="af6"/>
              <w:rPr>
                <w:sz w:val="20"/>
                <w:szCs w:val="20"/>
              </w:rPr>
            </w:pPr>
            <w:r w:rsidRPr="00711D40">
              <w:rPr>
                <w:sz w:val="20"/>
                <w:szCs w:val="20"/>
              </w:rPr>
              <w:t>разведение племенных животных, производство и использование племенной продукции (материала)</w:t>
            </w:r>
          </w:p>
        </w:tc>
      </w:tr>
      <w:tr w:rsidR="00776F77" w:rsidRPr="00E81379" w14:paraId="2C937336" w14:textId="77777777" w:rsidTr="00776F77">
        <w:tc>
          <w:tcPr>
            <w:tcW w:w="436" w:type="pct"/>
            <w:vAlign w:val="center"/>
          </w:tcPr>
          <w:p w14:paraId="63EDEDF5" w14:textId="77777777" w:rsidR="00776F77" w:rsidRPr="00711D40" w:rsidRDefault="00776F77" w:rsidP="00776F77">
            <w:pPr>
              <w:widowControl w:val="0"/>
              <w:ind w:firstLine="159"/>
              <w:jc w:val="center"/>
              <w:rPr>
                <w:rFonts w:eastAsia="Calibri"/>
                <w:color w:val="auto"/>
                <w:sz w:val="20"/>
                <w:szCs w:val="20"/>
                <w:lang w:eastAsia="en-US"/>
              </w:rPr>
            </w:pPr>
            <w:r w:rsidRPr="00711D40">
              <w:rPr>
                <w:rFonts w:eastAsia="Calibri"/>
                <w:color w:val="auto"/>
                <w:sz w:val="20"/>
                <w:szCs w:val="20"/>
                <w:lang w:eastAsia="en-US"/>
              </w:rPr>
              <w:t>1.12</w:t>
            </w:r>
          </w:p>
        </w:tc>
        <w:tc>
          <w:tcPr>
            <w:tcW w:w="1248" w:type="pct"/>
            <w:vAlign w:val="center"/>
          </w:tcPr>
          <w:p w14:paraId="39CEB65B" w14:textId="77777777" w:rsidR="00776F77" w:rsidRPr="00711D40" w:rsidRDefault="00776F77" w:rsidP="00776F77">
            <w:pPr>
              <w:widowControl w:val="0"/>
              <w:rPr>
                <w:rFonts w:eastAsia="Calibri"/>
                <w:color w:val="auto"/>
                <w:sz w:val="20"/>
                <w:szCs w:val="20"/>
                <w:lang w:eastAsia="en-US"/>
              </w:rPr>
            </w:pPr>
            <w:r w:rsidRPr="00711D40">
              <w:rPr>
                <w:rFonts w:eastAsia="Calibri"/>
                <w:color w:val="auto"/>
                <w:sz w:val="20"/>
                <w:szCs w:val="20"/>
                <w:lang w:eastAsia="en-US"/>
              </w:rPr>
              <w:t>Пчеловодство</w:t>
            </w:r>
          </w:p>
        </w:tc>
        <w:tc>
          <w:tcPr>
            <w:tcW w:w="3316" w:type="pct"/>
          </w:tcPr>
          <w:p w14:paraId="4A369F8B" w14:textId="77777777" w:rsidR="00776F77" w:rsidRPr="00711D40" w:rsidRDefault="00776F77" w:rsidP="00776F77">
            <w:pPr>
              <w:spacing w:before="100" w:beforeAutospacing="1" w:after="100" w:afterAutospacing="1"/>
              <w:rPr>
                <w:sz w:val="20"/>
                <w:szCs w:val="20"/>
              </w:rPr>
            </w:pPr>
            <w:r w:rsidRPr="00711D40">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776F77" w:rsidRPr="00E81379" w14:paraId="62C27822" w14:textId="77777777" w:rsidTr="00776F77">
        <w:tc>
          <w:tcPr>
            <w:tcW w:w="436" w:type="pct"/>
            <w:vAlign w:val="center"/>
          </w:tcPr>
          <w:p w14:paraId="2FB79EAF" w14:textId="77777777" w:rsidR="00776F77" w:rsidRPr="00711D40" w:rsidRDefault="00776F77" w:rsidP="00776F77">
            <w:pPr>
              <w:widowControl w:val="0"/>
              <w:ind w:firstLine="159"/>
              <w:jc w:val="center"/>
              <w:rPr>
                <w:rFonts w:eastAsia="Calibri"/>
                <w:color w:val="auto"/>
                <w:sz w:val="20"/>
                <w:szCs w:val="20"/>
                <w:lang w:eastAsia="en-US"/>
              </w:rPr>
            </w:pPr>
            <w:r w:rsidRPr="00711D40">
              <w:rPr>
                <w:rFonts w:eastAsia="Calibri"/>
                <w:color w:val="auto"/>
                <w:sz w:val="20"/>
                <w:szCs w:val="20"/>
                <w:lang w:eastAsia="en-US"/>
              </w:rPr>
              <w:t>1.13</w:t>
            </w:r>
          </w:p>
        </w:tc>
        <w:tc>
          <w:tcPr>
            <w:tcW w:w="1248" w:type="pct"/>
            <w:vAlign w:val="center"/>
          </w:tcPr>
          <w:p w14:paraId="324F5EAA" w14:textId="77777777" w:rsidR="00776F77" w:rsidRPr="00711D40" w:rsidRDefault="00776F77" w:rsidP="00776F77">
            <w:pPr>
              <w:widowControl w:val="0"/>
              <w:rPr>
                <w:rFonts w:eastAsia="Calibri"/>
                <w:color w:val="auto"/>
                <w:sz w:val="20"/>
                <w:szCs w:val="20"/>
                <w:lang w:eastAsia="en-US"/>
              </w:rPr>
            </w:pPr>
            <w:r w:rsidRPr="00711D40">
              <w:rPr>
                <w:rFonts w:eastAsia="Calibri"/>
                <w:color w:val="auto"/>
                <w:sz w:val="20"/>
                <w:szCs w:val="20"/>
                <w:lang w:eastAsia="en-US"/>
              </w:rPr>
              <w:t>Рыбоводство</w:t>
            </w:r>
          </w:p>
        </w:tc>
        <w:tc>
          <w:tcPr>
            <w:tcW w:w="3316" w:type="pct"/>
          </w:tcPr>
          <w:p w14:paraId="29EF775A" w14:textId="77777777" w:rsidR="00776F77" w:rsidRPr="00711D40" w:rsidRDefault="00776F77" w:rsidP="00776F77">
            <w:pPr>
              <w:spacing w:before="100" w:beforeAutospacing="1" w:after="100" w:afterAutospacing="1"/>
              <w:rPr>
                <w:sz w:val="20"/>
                <w:szCs w:val="20"/>
              </w:rPr>
            </w:pPr>
            <w:r w:rsidRPr="00711D40">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776F77" w:rsidRPr="00E81379" w14:paraId="105E0C76" w14:textId="77777777" w:rsidTr="00776F77">
        <w:tc>
          <w:tcPr>
            <w:tcW w:w="436" w:type="pct"/>
            <w:vAlign w:val="center"/>
          </w:tcPr>
          <w:p w14:paraId="59879248" w14:textId="77777777" w:rsidR="00776F77" w:rsidRPr="00711D40" w:rsidRDefault="00776F77" w:rsidP="00776F77">
            <w:pPr>
              <w:widowControl w:val="0"/>
              <w:ind w:firstLine="159"/>
              <w:jc w:val="center"/>
              <w:rPr>
                <w:rFonts w:eastAsia="Calibri"/>
                <w:color w:val="auto"/>
                <w:sz w:val="20"/>
                <w:szCs w:val="20"/>
                <w:lang w:eastAsia="en-US"/>
              </w:rPr>
            </w:pPr>
            <w:r w:rsidRPr="00711D40">
              <w:rPr>
                <w:rFonts w:eastAsia="Calibri"/>
                <w:color w:val="auto"/>
                <w:sz w:val="20"/>
                <w:szCs w:val="20"/>
                <w:lang w:eastAsia="en-US"/>
              </w:rPr>
              <w:t>1.14</w:t>
            </w:r>
          </w:p>
        </w:tc>
        <w:tc>
          <w:tcPr>
            <w:tcW w:w="1248" w:type="pct"/>
            <w:vAlign w:val="center"/>
          </w:tcPr>
          <w:p w14:paraId="4103BD81" w14:textId="77777777" w:rsidR="00776F77" w:rsidRPr="00711D40" w:rsidRDefault="00776F77" w:rsidP="00776F77">
            <w:pPr>
              <w:widowControl w:val="0"/>
              <w:rPr>
                <w:rFonts w:eastAsia="Calibri"/>
                <w:color w:val="auto"/>
                <w:sz w:val="20"/>
                <w:szCs w:val="20"/>
                <w:lang w:eastAsia="en-US"/>
              </w:rPr>
            </w:pPr>
            <w:r w:rsidRPr="00711D40">
              <w:rPr>
                <w:color w:val="auto"/>
                <w:sz w:val="20"/>
                <w:szCs w:val="20"/>
              </w:rPr>
              <w:t>Научное обеспечение сельского хозяйства</w:t>
            </w:r>
          </w:p>
        </w:tc>
        <w:tc>
          <w:tcPr>
            <w:tcW w:w="3316" w:type="pct"/>
          </w:tcPr>
          <w:p w14:paraId="4789E68A" w14:textId="77777777" w:rsidR="00776F77" w:rsidRPr="00711D40" w:rsidRDefault="00776F77" w:rsidP="00776F77">
            <w:pPr>
              <w:spacing w:before="100" w:beforeAutospacing="1" w:after="100" w:afterAutospacing="1"/>
              <w:rPr>
                <w:sz w:val="20"/>
                <w:szCs w:val="20"/>
              </w:rPr>
            </w:pPr>
            <w:r w:rsidRPr="00711D40">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776F77" w:rsidRPr="00E81379" w14:paraId="21D0AD20" w14:textId="77777777" w:rsidTr="00776F77">
        <w:tc>
          <w:tcPr>
            <w:tcW w:w="436" w:type="pct"/>
            <w:vAlign w:val="center"/>
          </w:tcPr>
          <w:p w14:paraId="0310B38F" w14:textId="77777777" w:rsidR="00776F77" w:rsidRPr="00711D40" w:rsidRDefault="00776F77" w:rsidP="00776F77">
            <w:pPr>
              <w:widowControl w:val="0"/>
              <w:ind w:firstLine="159"/>
              <w:jc w:val="center"/>
              <w:rPr>
                <w:rFonts w:eastAsia="Calibri"/>
                <w:color w:val="auto"/>
                <w:sz w:val="20"/>
                <w:szCs w:val="20"/>
                <w:lang w:eastAsia="en-US"/>
              </w:rPr>
            </w:pPr>
            <w:r w:rsidRPr="00711D40">
              <w:rPr>
                <w:rFonts w:eastAsia="Calibri"/>
                <w:color w:val="auto"/>
                <w:sz w:val="20"/>
                <w:szCs w:val="20"/>
                <w:lang w:eastAsia="en-US"/>
              </w:rPr>
              <w:t>1.15</w:t>
            </w:r>
          </w:p>
        </w:tc>
        <w:tc>
          <w:tcPr>
            <w:tcW w:w="1248" w:type="pct"/>
            <w:vAlign w:val="center"/>
          </w:tcPr>
          <w:p w14:paraId="32C51A44" w14:textId="77777777" w:rsidR="00776F77" w:rsidRPr="00711D40" w:rsidRDefault="00776F77" w:rsidP="00776F77">
            <w:pPr>
              <w:widowControl w:val="0"/>
              <w:rPr>
                <w:rFonts w:eastAsia="Calibri"/>
                <w:color w:val="auto"/>
                <w:sz w:val="20"/>
                <w:szCs w:val="20"/>
                <w:lang w:eastAsia="en-US"/>
              </w:rPr>
            </w:pPr>
            <w:r w:rsidRPr="00711D40">
              <w:rPr>
                <w:color w:val="auto"/>
                <w:sz w:val="20"/>
                <w:szCs w:val="20"/>
              </w:rPr>
              <w:t>Хранение и переработка сельскохозяйственной продукции</w:t>
            </w:r>
          </w:p>
        </w:tc>
        <w:tc>
          <w:tcPr>
            <w:tcW w:w="3316" w:type="pct"/>
          </w:tcPr>
          <w:p w14:paraId="4E8D67B7" w14:textId="77777777" w:rsidR="00776F77" w:rsidRPr="00711D40" w:rsidRDefault="00776F77" w:rsidP="00776F77">
            <w:pPr>
              <w:spacing w:before="100" w:beforeAutospacing="1" w:after="100" w:afterAutospacing="1"/>
              <w:rPr>
                <w:sz w:val="20"/>
                <w:szCs w:val="20"/>
              </w:rPr>
            </w:pPr>
            <w:r w:rsidRPr="00711D40">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776F77" w:rsidRPr="00E81379" w14:paraId="431DF3FB" w14:textId="77777777" w:rsidTr="00776F77">
        <w:tc>
          <w:tcPr>
            <w:tcW w:w="436" w:type="pct"/>
            <w:vAlign w:val="center"/>
          </w:tcPr>
          <w:p w14:paraId="5D8E6FB4" w14:textId="77777777" w:rsidR="00776F77" w:rsidRPr="00711D40" w:rsidRDefault="00776F77" w:rsidP="00776F77">
            <w:pPr>
              <w:widowControl w:val="0"/>
              <w:ind w:firstLine="159"/>
              <w:jc w:val="center"/>
              <w:rPr>
                <w:rFonts w:eastAsia="Calibri"/>
                <w:color w:val="auto"/>
                <w:sz w:val="20"/>
                <w:szCs w:val="20"/>
                <w:lang w:eastAsia="en-US"/>
              </w:rPr>
            </w:pPr>
            <w:r w:rsidRPr="00711D40">
              <w:rPr>
                <w:rFonts w:eastAsia="Calibri"/>
                <w:color w:val="auto"/>
                <w:sz w:val="20"/>
                <w:szCs w:val="20"/>
                <w:lang w:eastAsia="en-US"/>
              </w:rPr>
              <w:t>1.17</w:t>
            </w:r>
          </w:p>
        </w:tc>
        <w:tc>
          <w:tcPr>
            <w:tcW w:w="1248" w:type="pct"/>
            <w:vAlign w:val="center"/>
          </w:tcPr>
          <w:p w14:paraId="3C602661" w14:textId="77777777" w:rsidR="00776F77" w:rsidRPr="00711D40" w:rsidRDefault="00776F77" w:rsidP="00776F77">
            <w:pPr>
              <w:widowControl w:val="0"/>
              <w:rPr>
                <w:rFonts w:eastAsia="Calibri"/>
                <w:color w:val="auto"/>
                <w:sz w:val="20"/>
                <w:szCs w:val="20"/>
                <w:lang w:eastAsia="en-US"/>
              </w:rPr>
            </w:pPr>
            <w:r w:rsidRPr="00711D40">
              <w:rPr>
                <w:rFonts w:eastAsia="Calibri"/>
                <w:color w:val="auto"/>
                <w:sz w:val="20"/>
                <w:szCs w:val="20"/>
                <w:lang w:eastAsia="en-US"/>
              </w:rPr>
              <w:t>Питомники</w:t>
            </w:r>
          </w:p>
        </w:tc>
        <w:tc>
          <w:tcPr>
            <w:tcW w:w="3316" w:type="pct"/>
          </w:tcPr>
          <w:p w14:paraId="4FAD36D9" w14:textId="77777777" w:rsidR="00776F77" w:rsidRPr="00711D40" w:rsidRDefault="00776F77" w:rsidP="00776F77">
            <w:pPr>
              <w:spacing w:before="100" w:beforeAutospacing="1" w:after="100" w:afterAutospacing="1"/>
              <w:rPr>
                <w:sz w:val="20"/>
                <w:szCs w:val="20"/>
              </w:rPr>
            </w:pPr>
            <w:r w:rsidRPr="00711D40">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776F77" w:rsidRPr="00E81379" w14:paraId="071A1431" w14:textId="77777777" w:rsidTr="00776F77">
        <w:tc>
          <w:tcPr>
            <w:tcW w:w="436" w:type="pct"/>
            <w:vAlign w:val="center"/>
          </w:tcPr>
          <w:p w14:paraId="6F25B328" w14:textId="77777777" w:rsidR="00776F77" w:rsidRPr="00711D40" w:rsidRDefault="00776F77" w:rsidP="00776F77">
            <w:pPr>
              <w:widowControl w:val="0"/>
              <w:ind w:firstLine="159"/>
              <w:jc w:val="center"/>
              <w:rPr>
                <w:rFonts w:eastAsia="Calibri"/>
                <w:color w:val="auto"/>
                <w:sz w:val="20"/>
                <w:szCs w:val="20"/>
                <w:lang w:eastAsia="en-US"/>
              </w:rPr>
            </w:pPr>
            <w:r w:rsidRPr="00711D40">
              <w:rPr>
                <w:rFonts w:eastAsia="Calibri"/>
                <w:color w:val="auto"/>
                <w:sz w:val="20"/>
                <w:szCs w:val="20"/>
                <w:lang w:eastAsia="en-US"/>
              </w:rPr>
              <w:t>1.18</w:t>
            </w:r>
          </w:p>
        </w:tc>
        <w:tc>
          <w:tcPr>
            <w:tcW w:w="1248" w:type="pct"/>
            <w:vAlign w:val="center"/>
          </w:tcPr>
          <w:p w14:paraId="1456F09B" w14:textId="77777777" w:rsidR="00776F77" w:rsidRPr="00711D40" w:rsidRDefault="00776F77" w:rsidP="00776F77">
            <w:pPr>
              <w:widowControl w:val="0"/>
              <w:rPr>
                <w:rFonts w:eastAsia="Calibri"/>
                <w:color w:val="auto"/>
                <w:sz w:val="20"/>
                <w:szCs w:val="20"/>
                <w:lang w:eastAsia="en-US"/>
              </w:rPr>
            </w:pPr>
            <w:r w:rsidRPr="00711D40">
              <w:rPr>
                <w:rFonts w:eastAsia="Calibri"/>
                <w:color w:val="auto"/>
                <w:sz w:val="20"/>
                <w:szCs w:val="20"/>
                <w:lang w:eastAsia="en-US"/>
              </w:rPr>
              <w:t>Обеспечение сельскохозяйственного производства</w:t>
            </w:r>
          </w:p>
        </w:tc>
        <w:tc>
          <w:tcPr>
            <w:tcW w:w="3316" w:type="pct"/>
          </w:tcPr>
          <w:p w14:paraId="66593383" w14:textId="77777777" w:rsidR="00776F77" w:rsidRPr="00711D40" w:rsidRDefault="00776F77" w:rsidP="00776F77">
            <w:pPr>
              <w:spacing w:before="100" w:beforeAutospacing="1" w:after="100" w:afterAutospacing="1"/>
              <w:rPr>
                <w:sz w:val="20"/>
                <w:szCs w:val="20"/>
              </w:rPr>
            </w:pPr>
            <w:r w:rsidRPr="00711D40">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776F77" w:rsidRPr="00E81379" w14:paraId="5B31EEF4" w14:textId="77777777" w:rsidTr="00776F77">
        <w:tc>
          <w:tcPr>
            <w:tcW w:w="436" w:type="pct"/>
            <w:vAlign w:val="center"/>
          </w:tcPr>
          <w:p w14:paraId="0E8548FC" w14:textId="77777777" w:rsidR="00776F77" w:rsidRPr="00711D40" w:rsidRDefault="00776F77" w:rsidP="00776F77">
            <w:pPr>
              <w:widowControl w:val="0"/>
              <w:ind w:firstLine="159"/>
              <w:jc w:val="center"/>
              <w:rPr>
                <w:rFonts w:eastAsia="Calibri"/>
                <w:color w:val="auto"/>
                <w:sz w:val="20"/>
                <w:szCs w:val="20"/>
                <w:lang w:eastAsia="en-US"/>
              </w:rPr>
            </w:pPr>
            <w:r w:rsidRPr="00711D40">
              <w:rPr>
                <w:rFonts w:eastAsia="Calibri"/>
                <w:color w:val="auto"/>
                <w:sz w:val="20"/>
                <w:szCs w:val="20"/>
                <w:lang w:eastAsia="en-US"/>
              </w:rPr>
              <w:t>3.1</w:t>
            </w:r>
          </w:p>
        </w:tc>
        <w:tc>
          <w:tcPr>
            <w:tcW w:w="1248" w:type="pct"/>
            <w:vAlign w:val="center"/>
          </w:tcPr>
          <w:p w14:paraId="2A4DB354" w14:textId="77777777" w:rsidR="00776F77" w:rsidRPr="00711D40" w:rsidRDefault="00776F77" w:rsidP="00776F77">
            <w:pPr>
              <w:widowControl w:val="0"/>
              <w:rPr>
                <w:rFonts w:eastAsia="Calibri"/>
                <w:color w:val="auto"/>
                <w:sz w:val="20"/>
                <w:szCs w:val="20"/>
                <w:lang w:eastAsia="en-US"/>
              </w:rPr>
            </w:pPr>
            <w:r w:rsidRPr="00711D40">
              <w:rPr>
                <w:color w:val="auto"/>
                <w:sz w:val="20"/>
                <w:szCs w:val="20"/>
              </w:rPr>
              <w:t>Коммунальное обслуживание</w:t>
            </w:r>
          </w:p>
        </w:tc>
        <w:tc>
          <w:tcPr>
            <w:tcW w:w="3316" w:type="pct"/>
          </w:tcPr>
          <w:p w14:paraId="01E577CF" w14:textId="77777777" w:rsidR="00776F77" w:rsidRPr="00711D40" w:rsidRDefault="00776F77" w:rsidP="00776F77">
            <w:pPr>
              <w:widowControl w:val="0"/>
              <w:rPr>
                <w:color w:val="auto"/>
                <w:sz w:val="20"/>
                <w:szCs w:val="20"/>
              </w:rPr>
            </w:pPr>
            <w:r w:rsidRPr="00711D40">
              <w:rPr>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776F77" w:rsidRPr="00E81379" w14:paraId="5CB2A098" w14:textId="77777777" w:rsidTr="00776F77">
        <w:tc>
          <w:tcPr>
            <w:tcW w:w="5000" w:type="pct"/>
            <w:gridSpan w:val="3"/>
            <w:shd w:val="clear" w:color="auto" w:fill="F2F2F2" w:themeFill="background1" w:themeFillShade="F2"/>
            <w:vAlign w:val="center"/>
          </w:tcPr>
          <w:p w14:paraId="25A8EDAC" w14:textId="77777777" w:rsidR="00776F77" w:rsidRPr="00090C5E" w:rsidRDefault="00776F77" w:rsidP="00776F77">
            <w:pPr>
              <w:widowControl w:val="0"/>
              <w:jc w:val="center"/>
              <w:rPr>
                <w:sz w:val="20"/>
                <w:szCs w:val="20"/>
              </w:rPr>
            </w:pPr>
            <w:r>
              <w:rPr>
                <w:rFonts w:eastAsia="Calibri"/>
                <w:b/>
                <w:color w:val="auto"/>
                <w:szCs w:val="22"/>
                <w:lang w:eastAsia="en-US"/>
              </w:rPr>
              <w:t>Вспомо</w:t>
            </w:r>
            <w:r w:rsidRPr="00D42FB4">
              <w:rPr>
                <w:rFonts w:eastAsia="Calibri"/>
                <w:b/>
                <w:color w:val="auto"/>
                <w:szCs w:val="22"/>
                <w:lang w:eastAsia="en-US"/>
              </w:rPr>
              <w:t>гательные виды разрешенного использования</w:t>
            </w:r>
          </w:p>
        </w:tc>
      </w:tr>
      <w:tr w:rsidR="00776F77" w:rsidRPr="00E81379" w14:paraId="475860B1" w14:textId="77777777" w:rsidTr="00776F77">
        <w:tc>
          <w:tcPr>
            <w:tcW w:w="436" w:type="pct"/>
            <w:vAlign w:val="center"/>
          </w:tcPr>
          <w:p w14:paraId="4BC7E180" w14:textId="77777777" w:rsidR="00776F77" w:rsidRPr="00C352F0" w:rsidRDefault="00776F77" w:rsidP="00776F77">
            <w:pPr>
              <w:pStyle w:val="af0"/>
              <w:ind w:firstLine="159"/>
              <w:jc w:val="center"/>
              <w:rPr>
                <w:sz w:val="20"/>
                <w:szCs w:val="20"/>
              </w:rPr>
            </w:pPr>
            <w:r w:rsidRPr="00C352F0">
              <w:rPr>
                <w:sz w:val="20"/>
                <w:szCs w:val="20"/>
              </w:rPr>
              <w:t>4.1</w:t>
            </w:r>
          </w:p>
        </w:tc>
        <w:tc>
          <w:tcPr>
            <w:tcW w:w="1248" w:type="pct"/>
            <w:vAlign w:val="center"/>
          </w:tcPr>
          <w:p w14:paraId="4E22D61F" w14:textId="77777777" w:rsidR="00776F77" w:rsidRPr="00C352F0" w:rsidRDefault="00776F77" w:rsidP="00776F77">
            <w:pPr>
              <w:pStyle w:val="af0"/>
              <w:rPr>
                <w:sz w:val="20"/>
                <w:szCs w:val="20"/>
              </w:rPr>
            </w:pPr>
            <w:r w:rsidRPr="00C352F0">
              <w:rPr>
                <w:sz w:val="20"/>
                <w:szCs w:val="20"/>
              </w:rPr>
              <w:t>Деловое управление</w:t>
            </w:r>
          </w:p>
        </w:tc>
        <w:tc>
          <w:tcPr>
            <w:tcW w:w="3316" w:type="pct"/>
          </w:tcPr>
          <w:p w14:paraId="297D4F4F" w14:textId="77777777" w:rsidR="00776F77" w:rsidRPr="00C352F0" w:rsidRDefault="00776F77" w:rsidP="00776F77">
            <w:pPr>
              <w:widowControl w:val="0"/>
              <w:rPr>
                <w:sz w:val="20"/>
                <w:szCs w:val="20"/>
              </w:rPr>
            </w:pPr>
            <w:r w:rsidRPr="00C352F0">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776F77" w:rsidRPr="00E81379" w14:paraId="19EA2058" w14:textId="77777777" w:rsidTr="00776F77">
        <w:tc>
          <w:tcPr>
            <w:tcW w:w="436" w:type="pct"/>
            <w:vAlign w:val="center"/>
          </w:tcPr>
          <w:p w14:paraId="24823BB9" w14:textId="77777777" w:rsidR="00776F77" w:rsidRPr="00711D40" w:rsidRDefault="00776F77" w:rsidP="00776F77">
            <w:pPr>
              <w:widowControl w:val="0"/>
              <w:ind w:firstLine="159"/>
              <w:jc w:val="center"/>
              <w:rPr>
                <w:rFonts w:eastAsia="Calibri"/>
                <w:color w:val="auto"/>
                <w:sz w:val="20"/>
                <w:szCs w:val="20"/>
                <w:lang w:eastAsia="en-US"/>
              </w:rPr>
            </w:pPr>
            <w:r w:rsidRPr="00711D40">
              <w:rPr>
                <w:rFonts w:eastAsia="Calibri"/>
                <w:color w:val="auto"/>
                <w:sz w:val="20"/>
                <w:szCs w:val="20"/>
                <w:lang w:eastAsia="en-US"/>
              </w:rPr>
              <w:t>4.9</w:t>
            </w:r>
          </w:p>
        </w:tc>
        <w:tc>
          <w:tcPr>
            <w:tcW w:w="1248" w:type="pct"/>
            <w:vAlign w:val="center"/>
          </w:tcPr>
          <w:p w14:paraId="3339DE62" w14:textId="77777777" w:rsidR="00776F77" w:rsidRPr="00711D40" w:rsidRDefault="00776F77" w:rsidP="00776F77">
            <w:pPr>
              <w:widowControl w:val="0"/>
              <w:rPr>
                <w:rFonts w:eastAsia="Calibri"/>
                <w:color w:val="auto"/>
                <w:sz w:val="20"/>
                <w:szCs w:val="20"/>
                <w:lang w:eastAsia="en-US"/>
              </w:rPr>
            </w:pPr>
            <w:r w:rsidRPr="00711D40">
              <w:rPr>
                <w:color w:val="auto"/>
                <w:sz w:val="20"/>
                <w:szCs w:val="20"/>
              </w:rPr>
              <w:t>Обслуживание автотранспорта</w:t>
            </w:r>
          </w:p>
        </w:tc>
        <w:tc>
          <w:tcPr>
            <w:tcW w:w="3316" w:type="pct"/>
          </w:tcPr>
          <w:p w14:paraId="4E151597" w14:textId="77777777" w:rsidR="00776F77" w:rsidRPr="00711D40" w:rsidRDefault="00776F77" w:rsidP="00776F77">
            <w:pPr>
              <w:widowControl w:val="0"/>
              <w:rPr>
                <w:color w:val="auto"/>
                <w:sz w:val="20"/>
                <w:szCs w:val="20"/>
              </w:rPr>
            </w:pPr>
            <w:r w:rsidRPr="00711D40">
              <w:rPr>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r w:rsidR="00776F77" w:rsidRPr="00E81379" w14:paraId="5DF25ADA" w14:textId="77777777" w:rsidTr="00776F77">
        <w:tc>
          <w:tcPr>
            <w:tcW w:w="5000" w:type="pct"/>
            <w:gridSpan w:val="3"/>
            <w:shd w:val="pct5" w:color="auto" w:fill="auto"/>
            <w:vAlign w:val="center"/>
          </w:tcPr>
          <w:p w14:paraId="45E78551" w14:textId="77777777" w:rsidR="00776F77" w:rsidRPr="00E81379" w:rsidRDefault="00776F77" w:rsidP="00776F77">
            <w:pPr>
              <w:widowControl w:val="0"/>
              <w:ind w:firstLine="159"/>
              <w:jc w:val="center"/>
              <w:rPr>
                <w:rFonts w:eastAsia="Calibri"/>
                <w:b/>
                <w:color w:val="auto"/>
                <w:szCs w:val="22"/>
                <w:lang w:eastAsia="en-US"/>
              </w:rPr>
            </w:pPr>
            <w:r w:rsidRPr="00E81379">
              <w:rPr>
                <w:rFonts w:eastAsia="Calibri"/>
                <w:b/>
                <w:color w:val="auto"/>
                <w:szCs w:val="22"/>
                <w:lang w:eastAsia="en-US"/>
              </w:rPr>
              <w:t>Условно разрешенные виды использования</w:t>
            </w:r>
          </w:p>
        </w:tc>
      </w:tr>
      <w:tr w:rsidR="00776F77" w:rsidRPr="00E81379" w14:paraId="74B0E634" w14:textId="77777777" w:rsidTr="00776F77">
        <w:tc>
          <w:tcPr>
            <w:tcW w:w="436" w:type="pct"/>
            <w:vAlign w:val="center"/>
          </w:tcPr>
          <w:p w14:paraId="359442A6" w14:textId="77777777" w:rsidR="00776F77" w:rsidRPr="00711D40" w:rsidRDefault="00776F77" w:rsidP="00776F77">
            <w:pPr>
              <w:widowControl w:val="0"/>
              <w:ind w:firstLine="159"/>
              <w:rPr>
                <w:rFonts w:eastAsia="Calibri"/>
                <w:color w:val="auto"/>
                <w:sz w:val="20"/>
                <w:szCs w:val="20"/>
                <w:lang w:eastAsia="en-US"/>
              </w:rPr>
            </w:pPr>
            <w:r w:rsidRPr="00711D40">
              <w:rPr>
                <w:rFonts w:eastAsia="Calibri"/>
                <w:color w:val="auto"/>
                <w:sz w:val="20"/>
                <w:szCs w:val="20"/>
                <w:lang w:eastAsia="en-US"/>
              </w:rPr>
              <w:t>6.8</w:t>
            </w:r>
          </w:p>
        </w:tc>
        <w:tc>
          <w:tcPr>
            <w:tcW w:w="1248" w:type="pct"/>
            <w:vAlign w:val="center"/>
          </w:tcPr>
          <w:p w14:paraId="13CDB1E6" w14:textId="77777777" w:rsidR="00776F77" w:rsidRPr="00711D40" w:rsidRDefault="00776F77" w:rsidP="00776F77">
            <w:pPr>
              <w:widowControl w:val="0"/>
              <w:ind w:firstLine="159"/>
              <w:rPr>
                <w:rFonts w:eastAsia="Calibri"/>
                <w:color w:val="auto"/>
                <w:sz w:val="20"/>
                <w:szCs w:val="20"/>
                <w:lang w:eastAsia="en-US"/>
              </w:rPr>
            </w:pPr>
            <w:r w:rsidRPr="00711D40">
              <w:rPr>
                <w:rFonts w:eastAsia="Calibri"/>
                <w:color w:val="auto"/>
                <w:sz w:val="20"/>
                <w:szCs w:val="20"/>
                <w:lang w:eastAsia="en-US"/>
              </w:rPr>
              <w:t>Связь</w:t>
            </w:r>
          </w:p>
        </w:tc>
        <w:tc>
          <w:tcPr>
            <w:tcW w:w="3316" w:type="pct"/>
          </w:tcPr>
          <w:p w14:paraId="552E84FE" w14:textId="77777777" w:rsidR="00776F77" w:rsidRPr="00711D40" w:rsidRDefault="00776F77" w:rsidP="00776F77">
            <w:pPr>
              <w:widowControl w:val="0"/>
              <w:rPr>
                <w:rFonts w:eastAsia="Calibri"/>
                <w:color w:val="auto"/>
                <w:sz w:val="20"/>
                <w:szCs w:val="20"/>
                <w:lang w:eastAsia="en-US"/>
              </w:rPr>
            </w:pPr>
            <w:r w:rsidRPr="00711D40">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bl>
    <w:p w14:paraId="417C423D" w14:textId="77777777" w:rsidR="00776F77" w:rsidRPr="00DB10F3" w:rsidRDefault="00776F77" w:rsidP="00776F77">
      <w:pPr>
        <w:tabs>
          <w:tab w:val="left" w:pos="851"/>
        </w:tabs>
        <w:autoSpaceDE w:val="0"/>
        <w:autoSpaceDN w:val="0"/>
        <w:adjustRightInd w:val="0"/>
        <w:ind w:firstLine="539"/>
        <w:jc w:val="both"/>
        <w:rPr>
          <w:b/>
        </w:rPr>
      </w:pPr>
      <w:r w:rsidRPr="005F26E1">
        <w:rPr>
          <w:b/>
          <w:bCs/>
          <w:color w:val="auto"/>
          <w:szCs w:val="20"/>
        </w:rPr>
        <w:lastRenderedPageBreak/>
        <w:t xml:space="preserve"> </w:t>
      </w:r>
      <w:r w:rsidRPr="00DB10F3">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70606FC" w14:textId="77777777" w:rsidR="00776F77" w:rsidRPr="00DB10F3" w:rsidRDefault="00776F77" w:rsidP="00776F77">
      <w:pPr>
        <w:tabs>
          <w:tab w:val="left" w:pos="851"/>
        </w:tabs>
        <w:ind w:firstLine="539"/>
        <w:jc w:val="both"/>
        <w:rPr>
          <w:u w:val="single"/>
        </w:rPr>
      </w:pPr>
      <w:r>
        <w:rPr>
          <w:u w:val="single"/>
        </w:rPr>
        <w:t>1.8 Скотоводство, 1.9 Звероводство, 1.10 Птицеводство, 1.11 Свиноводство,</w:t>
      </w:r>
      <w:r w:rsidRPr="00DB10F3">
        <w:rPr>
          <w:u w:val="single"/>
        </w:rPr>
        <w:t xml:space="preserve"> </w:t>
      </w:r>
      <w:r>
        <w:rPr>
          <w:u w:val="single"/>
        </w:rPr>
        <w:t xml:space="preserve">1.12 </w:t>
      </w:r>
      <w:r w:rsidRPr="00DB10F3">
        <w:rPr>
          <w:u w:val="single"/>
        </w:rPr>
        <w:t xml:space="preserve">Пчеловодство, </w:t>
      </w:r>
      <w:r>
        <w:rPr>
          <w:u w:val="single"/>
        </w:rPr>
        <w:t xml:space="preserve">1.13 </w:t>
      </w:r>
      <w:r w:rsidRPr="00DB10F3">
        <w:rPr>
          <w:u w:val="single"/>
        </w:rPr>
        <w:t xml:space="preserve">Рыбоводство, </w:t>
      </w:r>
      <w:r>
        <w:rPr>
          <w:u w:val="single"/>
        </w:rPr>
        <w:t xml:space="preserve">1.14 </w:t>
      </w:r>
      <w:r w:rsidRPr="00DB10F3">
        <w:rPr>
          <w:u w:val="single"/>
        </w:rPr>
        <w:t xml:space="preserve">Научное обеспечение сельского хозяйства, </w:t>
      </w:r>
      <w:r>
        <w:rPr>
          <w:u w:val="single"/>
        </w:rPr>
        <w:t xml:space="preserve">1.15 </w:t>
      </w:r>
      <w:r w:rsidRPr="00DB10F3">
        <w:rPr>
          <w:u w:val="single"/>
        </w:rPr>
        <w:t xml:space="preserve">Хранение и переработка сельскохозяйственной продукции, </w:t>
      </w:r>
      <w:r>
        <w:rPr>
          <w:u w:val="single"/>
        </w:rPr>
        <w:t xml:space="preserve">1.17 </w:t>
      </w:r>
      <w:r w:rsidRPr="00DB10F3">
        <w:rPr>
          <w:u w:val="single"/>
        </w:rPr>
        <w:t xml:space="preserve">Питомники, </w:t>
      </w:r>
      <w:r>
        <w:rPr>
          <w:u w:val="single"/>
        </w:rPr>
        <w:t xml:space="preserve">1.18 </w:t>
      </w:r>
      <w:r w:rsidRPr="00DB10F3">
        <w:rPr>
          <w:u w:val="single"/>
        </w:rPr>
        <w:t>Обеспечение сельскохозяйственного производства</w:t>
      </w:r>
    </w:p>
    <w:p w14:paraId="1D46CFCF"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w:t>
      </w:r>
      <w:r>
        <w:t>100</w:t>
      </w:r>
      <w:r w:rsidRPr="00B254D7">
        <w:rPr>
          <w:color w:val="FF0000"/>
        </w:rPr>
        <w:t xml:space="preserve"> </w:t>
      </w:r>
      <w:r w:rsidRPr="00DB10F3">
        <w:t xml:space="preserve">м², максимальная площадь земельных участков – не подлежит установлению;  </w:t>
      </w:r>
    </w:p>
    <w:p w14:paraId="409EFF02"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минимальные </w:t>
      </w:r>
      <w:proofErr w:type="gramStart"/>
      <w:r w:rsidRPr="00DB10F3">
        <w:t>отступы  от</w:t>
      </w:r>
      <w:proofErr w:type="gramEnd"/>
      <w:r w:rsidRPr="00DB10F3">
        <w:t xml:space="preserve">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t>1</w:t>
      </w:r>
      <w:r w:rsidRPr="00DB10F3">
        <w:t>м;</w:t>
      </w:r>
    </w:p>
    <w:p w14:paraId="2EA9BC28"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предельное количество этажей зданий, строений, </w:t>
      </w:r>
      <w:proofErr w:type="gramStart"/>
      <w:r w:rsidRPr="00DB10F3">
        <w:t>сооружений  –</w:t>
      </w:r>
      <w:proofErr w:type="gramEnd"/>
      <w:r w:rsidRPr="00DB10F3">
        <w:t xml:space="preserve"> 3 эт</w:t>
      </w:r>
      <w:r>
        <w:t>ажа</w:t>
      </w:r>
      <w:r w:rsidRPr="00DB10F3">
        <w:t xml:space="preserve">, предельная высота зданий, строений, сооружений  – </w:t>
      </w:r>
      <w:r>
        <w:t>4</w:t>
      </w:r>
      <w:r w:rsidRPr="00DB10F3">
        <w:t>0 м;</w:t>
      </w:r>
    </w:p>
    <w:p w14:paraId="40A4087F" w14:textId="77777777" w:rsidR="00776F77" w:rsidRDefault="00776F77" w:rsidP="00776F77">
      <w:pPr>
        <w:numPr>
          <w:ilvl w:val="0"/>
          <w:numId w:val="1"/>
        </w:numPr>
        <w:tabs>
          <w:tab w:val="left" w:pos="851"/>
        </w:tabs>
        <w:autoSpaceDE w:val="0"/>
        <w:autoSpaceDN w:val="0"/>
        <w:adjustRightInd w:val="0"/>
        <w:ind w:left="0" w:firstLine="539"/>
        <w:jc w:val="both"/>
      </w:pPr>
      <w:r w:rsidRPr="00DB10F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14:paraId="6FE6D24A" w14:textId="77777777" w:rsidR="00776F77" w:rsidRDefault="00776F77" w:rsidP="00776F77">
      <w:pPr>
        <w:tabs>
          <w:tab w:val="left" w:pos="851"/>
        </w:tabs>
        <w:autoSpaceDE w:val="0"/>
        <w:autoSpaceDN w:val="0"/>
        <w:adjustRightInd w:val="0"/>
        <w:ind w:left="567"/>
        <w:jc w:val="both"/>
        <w:rPr>
          <w:color w:val="auto"/>
          <w:u w:val="single"/>
        </w:rPr>
      </w:pPr>
      <w:r w:rsidRPr="007373D7">
        <w:rPr>
          <w:color w:val="auto"/>
          <w:u w:val="single"/>
        </w:rPr>
        <w:t>4.1 Деловое управление</w:t>
      </w:r>
    </w:p>
    <w:p w14:paraId="051E5F24" w14:textId="77777777" w:rsidR="00776F77" w:rsidRPr="003E55A5" w:rsidRDefault="00776F77" w:rsidP="00776F77">
      <w:pPr>
        <w:numPr>
          <w:ilvl w:val="0"/>
          <w:numId w:val="1"/>
        </w:numPr>
        <w:tabs>
          <w:tab w:val="left" w:pos="851"/>
        </w:tabs>
        <w:ind w:left="0" w:firstLine="539"/>
        <w:jc w:val="both"/>
        <w:rPr>
          <w:color w:val="auto"/>
        </w:rPr>
      </w:pPr>
      <w:r w:rsidRPr="00DC6222">
        <w:rPr>
          <w:color w:val="auto"/>
        </w:rPr>
        <w:t>предельные (минимальные и (или) максимальные)</w:t>
      </w:r>
      <w:r w:rsidRPr="003E55A5">
        <w:rPr>
          <w:color w:val="auto"/>
        </w:rPr>
        <w:t xml:space="preserve"> </w:t>
      </w:r>
      <w:r w:rsidRPr="00DC6222">
        <w:rPr>
          <w:color w:val="auto"/>
        </w:rPr>
        <w:t>размеры земельных участков, в том числе их площадь: размеры земельных участков не подлежат установлению,</w:t>
      </w:r>
      <w:r>
        <w:rPr>
          <w:color w:val="auto"/>
        </w:rPr>
        <w:t xml:space="preserve"> минимальная площадь земельных у</w:t>
      </w:r>
      <w:r w:rsidRPr="00DC6222">
        <w:rPr>
          <w:color w:val="auto"/>
        </w:rPr>
        <w:t>частков– 50 м</w:t>
      </w:r>
      <w:r w:rsidRPr="003E55A5">
        <w:rPr>
          <w:color w:val="auto"/>
        </w:rPr>
        <w:t>²</w:t>
      </w:r>
      <w:r w:rsidRPr="00DC6222">
        <w:rPr>
          <w:color w:val="auto"/>
        </w:rPr>
        <w:t>; максимальная площадь земельных участков - 2000 м</w:t>
      </w:r>
      <w:r w:rsidRPr="003E55A5">
        <w:rPr>
          <w:color w:val="auto"/>
        </w:rPr>
        <w:t>²;</w:t>
      </w:r>
    </w:p>
    <w:p w14:paraId="79349E19" w14:textId="77777777" w:rsidR="00776F77" w:rsidRPr="003E55A5" w:rsidRDefault="00776F77" w:rsidP="00776F77">
      <w:pPr>
        <w:numPr>
          <w:ilvl w:val="0"/>
          <w:numId w:val="1"/>
        </w:numPr>
        <w:tabs>
          <w:tab w:val="left" w:pos="851"/>
        </w:tabs>
        <w:ind w:left="0" w:firstLine="539"/>
        <w:jc w:val="both"/>
        <w:rPr>
          <w:color w:val="auto"/>
        </w:rPr>
      </w:pPr>
      <w:r w:rsidRPr="003E55A5">
        <w:rPr>
          <w:color w:val="auto"/>
        </w:rPr>
        <w:t xml:space="preserve">минимальные </w:t>
      </w:r>
      <w:proofErr w:type="gramStart"/>
      <w:r w:rsidRPr="003E55A5">
        <w:rPr>
          <w:color w:val="auto"/>
        </w:rPr>
        <w:t>отступы  от</w:t>
      </w:r>
      <w:proofErr w:type="gramEnd"/>
      <w:r w:rsidRPr="003E55A5">
        <w:rPr>
          <w:color w:val="auto"/>
        </w:rPr>
        <w:t xml:space="preserve"> границ земельных участков в целях определения мест допусти-</w:t>
      </w:r>
      <w:proofErr w:type="spellStart"/>
      <w:r w:rsidRPr="003E55A5">
        <w:rPr>
          <w:color w:val="auto"/>
        </w:rPr>
        <w:t>мого</w:t>
      </w:r>
      <w:proofErr w:type="spellEnd"/>
      <w:r w:rsidRPr="003E55A5">
        <w:rPr>
          <w:color w:val="auto"/>
        </w:rPr>
        <w:t xml:space="preserve"> размещения зданий, строений, сооружений, за пр</w:t>
      </w:r>
      <w:r>
        <w:rPr>
          <w:color w:val="auto"/>
        </w:rPr>
        <w:t>еделами которых запрещено строи</w:t>
      </w:r>
      <w:r w:rsidRPr="003E55A5">
        <w:rPr>
          <w:color w:val="auto"/>
        </w:rPr>
        <w:t>тельство зданий, строений, сооружений – 3 м;</w:t>
      </w:r>
    </w:p>
    <w:p w14:paraId="72A223DC" w14:textId="77777777" w:rsidR="00776F77" w:rsidRPr="003E55A5" w:rsidRDefault="00776F77" w:rsidP="00776F77">
      <w:pPr>
        <w:numPr>
          <w:ilvl w:val="0"/>
          <w:numId w:val="1"/>
        </w:numPr>
        <w:tabs>
          <w:tab w:val="left" w:pos="851"/>
        </w:tabs>
        <w:ind w:left="0" w:firstLine="539"/>
        <w:jc w:val="both"/>
        <w:rPr>
          <w:color w:val="auto"/>
        </w:rPr>
      </w:pPr>
      <w:r w:rsidRPr="003E55A5">
        <w:rPr>
          <w:color w:val="auto"/>
        </w:rPr>
        <w:t xml:space="preserve">предельное количество этажей зданий, строений, </w:t>
      </w:r>
      <w:proofErr w:type="gramStart"/>
      <w:r w:rsidRPr="003E55A5">
        <w:rPr>
          <w:color w:val="auto"/>
        </w:rPr>
        <w:t>сооружений  –</w:t>
      </w:r>
      <w:proofErr w:type="gramEnd"/>
      <w:r w:rsidRPr="003E55A5">
        <w:rPr>
          <w:color w:val="auto"/>
        </w:rPr>
        <w:t xml:space="preserve"> 3 эт</w:t>
      </w:r>
      <w:r>
        <w:rPr>
          <w:color w:val="auto"/>
        </w:rPr>
        <w:t>ажа</w:t>
      </w:r>
      <w:r w:rsidRPr="003E55A5">
        <w:rPr>
          <w:color w:val="auto"/>
        </w:rPr>
        <w:t xml:space="preserve">, предельная высота зданий, строений, сооружений  – </w:t>
      </w:r>
      <w:r>
        <w:rPr>
          <w:color w:val="auto"/>
        </w:rPr>
        <w:t>14</w:t>
      </w:r>
      <w:r w:rsidRPr="003E55A5">
        <w:rPr>
          <w:color w:val="auto"/>
        </w:rPr>
        <w:t xml:space="preserve"> м;</w:t>
      </w:r>
    </w:p>
    <w:p w14:paraId="514695A6" w14:textId="77777777" w:rsidR="00776F77" w:rsidRPr="003E55A5" w:rsidRDefault="00776F77" w:rsidP="00776F77">
      <w:pPr>
        <w:numPr>
          <w:ilvl w:val="0"/>
          <w:numId w:val="1"/>
        </w:numPr>
        <w:tabs>
          <w:tab w:val="left" w:pos="851"/>
        </w:tabs>
        <w:ind w:left="0" w:firstLine="539"/>
        <w:jc w:val="both"/>
        <w:rPr>
          <w:color w:val="auto"/>
        </w:rPr>
      </w:pPr>
      <w:r w:rsidRPr="003E55A5">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14:paraId="1BE7DC58" w14:textId="77777777" w:rsidR="00776F77" w:rsidRPr="00DB10F3" w:rsidRDefault="00776F77" w:rsidP="00776F77">
      <w:pPr>
        <w:tabs>
          <w:tab w:val="left" w:pos="851"/>
        </w:tabs>
        <w:autoSpaceDE w:val="0"/>
        <w:autoSpaceDN w:val="0"/>
        <w:adjustRightInd w:val="0"/>
        <w:ind w:firstLine="539"/>
        <w:jc w:val="both"/>
        <w:rPr>
          <w:u w:val="single"/>
        </w:rPr>
      </w:pPr>
      <w:r>
        <w:rPr>
          <w:u w:val="single"/>
        </w:rPr>
        <w:t xml:space="preserve">4.9 </w:t>
      </w:r>
      <w:r w:rsidRPr="004B261F">
        <w:rPr>
          <w:u w:val="single"/>
        </w:rPr>
        <w:t>Обслуживание автотранспорта</w:t>
      </w:r>
    </w:p>
    <w:p w14:paraId="28FCEA0C" w14:textId="77777777" w:rsidR="00776F77" w:rsidRPr="00DB10F3" w:rsidRDefault="00776F77" w:rsidP="00776F77">
      <w:pPr>
        <w:numPr>
          <w:ilvl w:val="0"/>
          <w:numId w:val="1"/>
        </w:numPr>
        <w:tabs>
          <w:tab w:val="left" w:pos="851"/>
        </w:tabs>
        <w:ind w:left="0" w:firstLine="540"/>
        <w:jc w:val="both"/>
      </w:pPr>
      <w:r w:rsidRPr="00DB10F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участков–100 м², максимальная площадь земельных участков- 1000 м²;</w:t>
      </w:r>
    </w:p>
    <w:p w14:paraId="09AB8C2E" w14:textId="77777777" w:rsidR="00776F77" w:rsidRPr="00DB10F3" w:rsidRDefault="00776F77" w:rsidP="00776F77">
      <w:pPr>
        <w:numPr>
          <w:ilvl w:val="0"/>
          <w:numId w:val="1"/>
        </w:numPr>
        <w:tabs>
          <w:tab w:val="left" w:pos="851"/>
        </w:tabs>
        <w:ind w:left="0" w:firstLine="540"/>
        <w:jc w:val="both"/>
      </w:pPr>
      <w:r w:rsidRPr="00DB10F3">
        <w:t xml:space="preserve">минимальные </w:t>
      </w:r>
      <w:proofErr w:type="gramStart"/>
      <w:r w:rsidRPr="00DB10F3">
        <w:t>отступы  от</w:t>
      </w:r>
      <w:proofErr w:type="gramEnd"/>
      <w:r w:rsidRPr="00DB10F3">
        <w:t xml:space="preserve">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p w14:paraId="152D6E92" w14:textId="77777777" w:rsidR="00776F77" w:rsidRPr="00DB10F3" w:rsidRDefault="00776F77" w:rsidP="00776F77">
      <w:pPr>
        <w:numPr>
          <w:ilvl w:val="0"/>
          <w:numId w:val="1"/>
        </w:numPr>
        <w:tabs>
          <w:tab w:val="left" w:pos="851"/>
        </w:tabs>
        <w:ind w:left="0" w:firstLine="540"/>
        <w:jc w:val="both"/>
      </w:pPr>
      <w:r w:rsidRPr="00DB10F3">
        <w:t xml:space="preserve">предельное количество этажей зданий, строений, </w:t>
      </w:r>
      <w:proofErr w:type="gramStart"/>
      <w:r w:rsidRPr="00DB10F3">
        <w:t>сооружений  –</w:t>
      </w:r>
      <w:proofErr w:type="gramEnd"/>
      <w:r w:rsidRPr="00DB10F3">
        <w:t xml:space="preserve"> 3 эт</w:t>
      </w:r>
      <w:r>
        <w:t>ажа</w:t>
      </w:r>
      <w:r w:rsidRPr="00DB10F3">
        <w:t>, предельная высота зданий, строений, сооружений  – 18 м;</w:t>
      </w:r>
    </w:p>
    <w:p w14:paraId="0AF790D0" w14:textId="77777777" w:rsidR="00776F77" w:rsidRPr="00DB10F3" w:rsidRDefault="00776F77" w:rsidP="00776F77">
      <w:pPr>
        <w:numPr>
          <w:ilvl w:val="0"/>
          <w:numId w:val="1"/>
        </w:numPr>
        <w:tabs>
          <w:tab w:val="left" w:pos="851"/>
        </w:tabs>
        <w:ind w:left="0" w:firstLine="540"/>
        <w:jc w:val="both"/>
      </w:pPr>
      <w:r w:rsidRPr="00DB10F3">
        <w:t>максимальный процент застройки участка – 80%.</w:t>
      </w:r>
    </w:p>
    <w:p w14:paraId="567B30C3" w14:textId="77777777" w:rsidR="00776F77" w:rsidRPr="00DB10F3" w:rsidRDefault="00776F77" w:rsidP="00776F77">
      <w:pPr>
        <w:tabs>
          <w:tab w:val="left" w:pos="851"/>
        </w:tabs>
        <w:autoSpaceDE w:val="0"/>
        <w:autoSpaceDN w:val="0"/>
        <w:adjustRightInd w:val="0"/>
        <w:ind w:firstLine="539"/>
        <w:jc w:val="both"/>
        <w:rPr>
          <w:u w:val="single"/>
        </w:rPr>
      </w:pPr>
      <w:r>
        <w:rPr>
          <w:u w:val="single"/>
        </w:rPr>
        <w:t xml:space="preserve">3.1 </w:t>
      </w:r>
      <w:r w:rsidRPr="00DB10F3">
        <w:rPr>
          <w:u w:val="single"/>
        </w:rPr>
        <w:t>Коммунальное обслуживание</w:t>
      </w:r>
    </w:p>
    <w:p w14:paraId="4F0A8154"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участков–1 м²; максимальная площадь земельных участков</w:t>
      </w:r>
      <w:r>
        <w:t xml:space="preserve"> </w:t>
      </w:r>
      <w:r w:rsidRPr="00DB10F3">
        <w:t>–</w:t>
      </w:r>
      <w:r>
        <w:t xml:space="preserve"> 5</w:t>
      </w:r>
      <w:r w:rsidRPr="00DB10F3">
        <w:t>000 м²;</w:t>
      </w:r>
    </w:p>
    <w:p w14:paraId="61106135"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минимальные </w:t>
      </w:r>
      <w:proofErr w:type="gramStart"/>
      <w:r w:rsidRPr="00DB10F3">
        <w:t>отступы  от</w:t>
      </w:r>
      <w:proofErr w:type="gramEnd"/>
      <w:r w:rsidRPr="00DB10F3">
        <w:t xml:space="preserve"> границ земельных участков в</w:t>
      </w:r>
      <w:r>
        <w:t xml:space="preserve"> целях определения мест допусти</w:t>
      </w:r>
      <w:r w:rsidRPr="00DB10F3">
        <w:t xml:space="preserve">мого размещения зданий, строений, сооружений, за пределами которых запрещено строительство зданий, строений, сооружений – </w:t>
      </w:r>
      <w:r>
        <w:t>0</w:t>
      </w:r>
      <w:r w:rsidRPr="00DB10F3">
        <w:t xml:space="preserve"> м;</w:t>
      </w:r>
    </w:p>
    <w:p w14:paraId="4C6E2B75"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предельное количество этажей зданий, строений, сооружений – </w:t>
      </w:r>
      <w:r>
        <w:t>1</w:t>
      </w:r>
      <w:r w:rsidRPr="00DB10F3">
        <w:t xml:space="preserve"> эт</w:t>
      </w:r>
      <w:r>
        <w:t>аж</w:t>
      </w:r>
      <w:r w:rsidRPr="00DB10F3">
        <w:t xml:space="preserve">, предельная высота зданий, строений, </w:t>
      </w:r>
      <w:proofErr w:type="gramStart"/>
      <w:r w:rsidRPr="00DB10F3">
        <w:t>сооружений  –</w:t>
      </w:r>
      <w:proofErr w:type="gramEnd"/>
      <w:r w:rsidRPr="00DB10F3">
        <w:t xml:space="preserve"> 40 м;</w:t>
      </w:r>
    </w:p>
    <w:p w14:paraId="39861559"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t>10</w:t>
      </w:r>
      <w:r w:rsidRPr="00DB10F3">
        <w:t>0%.</w:t>
      </w:r>
    </w:p>
    <w:p w14:paraId="67EDDC1C" w14:textId="77777777" w:rsidR="00776F77" w:rsidRDefault="00776F77" w:rsidP="00776F77">
      <w:pPr>
        <w:tabs>
          <w:tab w:val="left" w:pos="851"/>
        </w:tabs>
        <w:ind w:firstLine="539"/>
        <w:jc w:val="both"/>
      </w:pPr>
      <w:r w:rsidRPr="00DB10F3">
        <w:lastRenderedPageBreak/>
        <w:t xml:space="preserve">Действие градостроительного регламента не распространяется на земельные участки, </w:t>
      </w:r>
      <w:proofErr w:type="gramStart"/>
      <w:r w:rsidRPr="00DB10F3">
        <w:t>предназначенные  для</w:t>
      </w:r>
      <w:proofErr w:type="gramEnd"/>
      <w:r w:rsidRPr="00DB10F3">
        <w:t xml:space="preserve"> размещения линейных и (или) занятые  линейными объектами. (Градостроительный кодекс РФ от 29.12.2004 г. №190 ФЗ).</w:t>
      </w:r>
    </w:p>
    <w:p w14:paraId="2B2203C7" w14:textId="77777777" w:rsidR="00776F77" w:rsidRPr="00DB10F3" w:rsidRDefault="00776F77" w:rsidP="00776F77">
      <w:pPr>
        <w:tabs>
          <w:tab w:val="left" w:pos="851"/>
        </w:tabs>
        <w:autoSpaceDE w:val="0"/>
        <w:autoSpaceDN w:val="0"/>
        <w:adjustRightInd w:val="0"/>
        <w:ind w:firstLine="539"/>
        <w:jc w:val="both"/>
        <w:rPr>
          <w:u w:val="single"/>
        </w:rPr>
      </w:pPr>
      <w:r>
        <w:rPr>
          <w:u w:val="single"/>
        </w:rPr>
        <w:t xml:space="preserve">6.8 </w:t>
      </w:r>
      <w:r w:rsidRPr="00DB10F3">
        <w:rPr>
          <w:u w:val="single"/>
        </w:rPr>
        <w:t>Связь</w:t>
      </w:r>
    </w:p>
    <w:p w14:paraId="52F7A875"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w:t>
      </w:r>
      <w:r>
        <w:t>3</w:t>
      </w:r>
      <w:r w:rsidRPr="00DB10F3">
        <w:t>0 м², максимальная площадь земельных участков–1000 м²;</w:t>
      </w:r>
    </w:p>
    <w:p w14:paraId="02066F11"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минимальные </w:t>
      </w:r>
      <w:proofErr w:type="gramStart"/>
      <w:r w:rsidRPr="00DB10F3">
        <w:t>отступы  от</w:t>
      </w:r>
      <w:proofErr w:type="gramEnd"/>
      <w:r w:rsidRPr="00DB10F3">
        <w:t xml:space="preserve"> границ земельных участков в</w:t>
      </w:r>
      <w:r>
        <w:t xml:space="preserve"> целях определения мест допусти</w:t>
      </w:r>
      <w:r w:rsidRPr="00DB10F3">
        <w:t>мого размещения зданий, строений, сооружений, за пределами которых запрещено строительство зданий, строений, сооружений – 1 м;</w:t>
      </w:r>
    </w:p>
    <w:p w14:paraId="4BDF9B7E" w14:textId="77777777" w:rsidR="00776F77" w:rsidRPr="00DB10F3" w:rsidRDefault="00776F77" w:rsidP="00776F77">
      <w:pPr>
        <w:numPr>
          <w:ilvl w:val="0"/>
          <w:numId w:val="1"/>
        </w:numPr>
        <w:tabs>
          <w:tab w:val="left" w:pos="851"/>
        </w:tabs>
        <w:autoSpaceDE w:val="0"/>
        <w:autoSpaceDN w:val="0"/>
        <w:adjustRightInd w:val="0"/>
        <w:ind w:left="0" w:firstLine="539"/>
        <w:jc w:val="both"/>
      </w:pPr>
      <w:r w:rsidRPr="00DB10F3">
        <w:t xml:space="preserve">предельное количество этажей зданий, строений, сооружений – </w:t>
      </w:r>
      <w:r>
        <w:t>1</w:t>
      </w:r>
      <w:r w:rsidRPr="00DB10F3">
        <w:t xml:space="preserve"> эт</w:t>
      </w:r>
      <w:r>
        <w:t>аж</w:t>
      </w:r>
      <w:r w:rsidRPr="00DB10F3">
        <w:t xml:space="preserve">, предельная высота зданий, строений, </w:t>
      </w:r>
      <w:proofErr w:type="gramStart"/>
      <w:r w:rsidRPr="00DB10F3">
        <w:t>сооружений  –</w:t>
      </w:r>
      <w:proofErr w:type="gramEnd"/>
      <w:r w:rsidRPr="00DB10F3">
        <w:t xml:space="preserve"> 40 м;</w:t>
      </w:r>
    </w:p>
    <w:p w14:paraId="5C5D1315" w14:textId="77777777" w:rsidR="00776F77" w:rsidRPr="00DB10F3" w:rsidRDefault="00776F77" w:rsidP="00776F77">
      <w:pPr>
        <w:numPr>
          <w:ilvl w:val="0"/>
          <w:numId w:val="1"/>
        </w:numPr>
        <w:tabs>
          <w:tab w:val="left" w:pos="567"/>
          <w:tab w:val="left" w:pos="851"/>
        </w:tabs>
        <w:autoSpaceDE w:val="0"/>
        <w:autoSpaceDN w:val="0"/>
        <w:adjustRightInd w:val="0"/>
        <w:ind w:left="0" w:firstLine="539"/>
        <w:jc w:val="both"/>
      </w:pPr>
      <w:r w:rsidRPr="00DB10F3">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14:paraId="79B1E318" w14:textId="77777777" w:rsidR="00776F77" w:rsidRDefault="00776F77" w:rsidP="00776F77">
      <w:pPr>
        <w:tabs>
          <w:tab w:val="left" w:pos="851"/>
        </w:tabs>
        <w:ind w:firstLine="539"/>
        <w:jc w:val="both"/>
      </w:pPr>
      <w:r w:rsidRPr="00DB10F3">
        <w:t xml:space="preserve">Действие градостроительного регламента не распространяется на земельные участки, </w:t>
      </w:r>
      <w:proofErr w:type="gramStart"/>
      <w:r w:rsidRPr="00DB10F3">
        <w:t>предназначенные  для</w:t>
      </w:r>
      <w:proofErr w:type="gramEnd"/>
      <w:r w:rsidRPr="00DB10F3">
        <w:t xml:space="preserve"> размещения линейных и (или) занятые  линейными объектами. (Градостроительный кодекс РФ от 29.12.2004 г. №190 ФЗ).</w:t>
      </w:r>
    </w:p>
    <w:p w14:paraId="38620116" w14:textId="77777777" w:rsidR="00776F77" w:rsidRDefault="00776F77" w:rsidP="00776F77">
      <w:pPr>
        <w:ind w:firstLine="567"/>
        <w:jc w:val="both"/>
        <w:rPr>
          <w:rFonts w:eastAsia="Calibri"/>
          <w:color w:val="000000" w:themeColor="text1"/>
          <w:szCs w:val="16"/>
          <w:lang w:eastAsia="en-US"/>
        </w:rPr>
      </w:pPr>
    </w:p>
    <w:p w14:paraId="22D07C17" w14:textId="77777777" w:rsidR="00776F77" w:rsidRPr="00314E1F" w:rsidRDefault="00776F77" w:rsidP="00776F77">
      <w:pPr>
        <w:spacing w:before="120" w:after="120"/>
        <w:ind w:firstLine="567"/>
        <w:jc w:val="both"/>
        <w:rPr>
          <w:rFonts w:eastAsia="Calibri"/>
          <w:b/>
          <w:color w:val="auto"/>
          <w:lang w:eastAsia="en-US"/>
        </w:rPr>
      </w:pPr>
      <w:r w:rsidRPr="00314E1F">
        <w:rPr>
          <w:rFonts w:eastAsia="Calibri"/>
          <w:b/>
          <w:lang w:eastAsia="en-US"/>
        </w:rPr>
        <w:t xml:space="preserve">Ограничения использования земельных участков и объектов капитального строительства, </w:t>
      </w:r>
      <w:r w:rsidRPr="00314E1F">
        <w:rPr>
          <w:rFonts w:eastAsia="Calibri"/>
          <w:b/>
          <w:color w:val="auto"/>
          <w:lang w:eastAsia="en-US"/>
        </w:rPr>
        <w:t>установленные в соответствии с Российским законодательством.</w:t>
      </w:r>
    </w:p>
    <w:p w14:paraId="333542B1" w14:textId="77777777" w:rsidR="00776F77" w:rsidRPr="00AA6B5A" w:rsidRDefault="00776F77" w:rsidP="00776F77">
      <w:pPr>
        <w:ind w:firstLine="567"/>
        <w:jc w:val="both"/>
        <w:rPr>
          <w:rFonts w:eastAsia="Calibri"/>
          <w:color w:val="000000" w:themeColor="text1"/>
          <w:szCs w:val="16"/>
          <w:lang w:eastAsia="en-US"/>
        </w:rPr>
      </w:pPr>
      <w:r w:rsidRPr="00AA6B5A">
        <w:rPr>
          <w:rFonts w:eastAsia="Calibri"/>
          <w:color w:val="000000" w:themeColor="text1"/>
          <w:szCs w:val="16"/>
          <w:lang w:eastAsia="en-US"/>
        </w:rPr>
        <w:t>В границах 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 водоохранная зона, санитарно-защитная зона, зоны санитарной охраны источников питьевого и хозяйственно-бытового водоснабжения, охранные зоны газораспределительных сетей, охранные зоны объектов электросетевого хозяйства, придорожная полоса.</w:t>
      </w:r>
    </w:p>
    <w:p w14:paraId="1D4C4CF4" w14:textId="77777777" w:rsidR="00776F77" w:rsidRPr="00822DD9" w:rsidRDefault="00776F77" w:rsidP="00776F77">
      <w:pPr>
        <w:ind w:firstLine="567"/>
        <w:jc w:val="both"/>
        <w:rPr>
          <w:szCs w:val="16"/>
          <w:lang w:eastAsia="en-US"/>
        </w:rPr>
      </w:pPr>
      <w:r w:rsidRPr="00822DD9">
        <w:rPr>
          <w:szCs w:val="16"/>
          <w:lang w:eastAsia="en-US"/>
        </w:rPr>
        <w:t>Ограничения использования земельных участков и объектов капитального строительства указаны в статье 2</w:t>
      </w:r>
      <w:r>
        <w:rPr>
          <w:szCs w:val="16"/>
          <w:lang w:eastAsia="en-US"/>
        </w:rPr>
        <w:t>3</w:t>
      </w:r>
      <w:r w:rsidRPr="00822DD9">
        <w:rPr>
          <w:szCs w:val="16"/>
          <w:lang w:eastAsia="en-US"/>
        </w:rPr>
        <w:t xml:space="preserve"> настоящих Правил.</w:t>
      </w:r>
    </w:p>
    <w:p w14:paraId="1330FF84" w14:textId="77777777" w:rsidR="00776F77" w:rsidRDefault="00776F77" w:rsidP="00776F77">
      <w:pPr>
        <w:ind w:firstLine="567"/>
        <w:jc w:val="both"/>
        <w:rPr>
          <w:rFonts w:eastAsia="Calibri"/>
          <w:color w:val="auto"/>
          <w:szCs w:val="16"/>
          <w:lang w:eastAsia="en-US"/>
        </w:rPr>
        <w:sectPr w:rsidR="00776F77" w:rsidSect="00E422FE">
          <w:pgSz w:w="11906" w:h="16838"/>
          <w:pgMar w:top="567" w:right="567" w:bottom="567" w:left="1134" w:header="720" w:footer="709" w:gutter="0"/>
          <w:cols w:space="708"/>
          <w:docGrid w:linePitch="326"/>
        </w:sectPr>
      </w:pPr>
    </w:p>
    <w:p w14:paraId="59C71A62" w14:textId="77777777" w:rsidR="00776F77" w:rsidRDefault="00776F77" w:rsidP="00776F77">
      <w:pPr>
        <w:keepNext/>
        <w:tabs>
          <w:tab w:val="left" w:pos="851"/>
        </w:tabs>
        <w:ind w:firstLine="567"/>
        <w:jc w:val="both"/>
        <w:outlineLvl w:val="0"/>
        <w:rPr>
          <w:b/>
          <w:bCs/>
          <w:color w:val="auto"/>
          <w:szCs w:val="20"/>
        </w:rPr>
      </w:pPr>
      <w:r w:rsidRPr="00800BE1">
        <w:rPr>
          <w:b/>
          <w:bCs/>
          <w:color w:val="auto"/>
          <w:szCs w:val="20"/>
        </w:rPr>
        <w:lastRenderedPageBreak/>
        <w:t xml:space="preserve">        </w:t>
      </w:r>
      <w:bookmarkStart w:id="42" w:name="_Toc512589778"/>
      <w:r>
        <w:rPr>
          <w:b/>
          <w:bCs/>
          <w:color w:val="auto"/>
          <w:szCs w:val="20"/>
        </w:rPr>
        <w:t>Статья 21</w:t>
      </w:r>
      <w:r w:rsidRPr="005F26E1">
        <w:rPr>
          <w:b/>
          <w:bCs/>
          <w:color w:val="auto"/>
          <w:szCs w:val="20"/>
        </w:rPr>
        <w:t xml:space="preserve">. </w:t>
      </w:r>
      <w:r>
        <w:rPr>
          <w:b/>
          <w:bCs/>
          <w:color w:val="auto"/>
          <w:szCs w:val="20"/>
        </w:rPr>
        <w:t>Зона рекреационного назначения</w:t>
      </w:r>
      <w:bookmarkEnd w:id="42"/>
      <w:r>
        <w:rPr>
          <w:b/>
          <w:bCs/>
          <w:color w:val="auto"/>
          <w:szCs w:val="20"/>
        </w:rPr>
        <w:t xml:space="preserve"> </w:t>
      </w:r>
    </w:p>
    <w:p w14:paraId="464BFA9E" w14:textId="77777777" w:rsidR="00776F77" w:rsidRPr="00AA15E1" w:rsidRDefault="00776F77" w:rsidP="00776F77">
      <w:pPr>
        <w:tabs>
          <w:tab w:val="left" w:pos="851"/>
        </w:tabs>
        <w:ind w:firstLine="567"/>
        <w:rPr>
          <w:b/>
          <w:bCs/>
          <w:color w:val="000000" w:themeColor="text1"/>
          <w:lang w:eastAsia="en-US"/>
        </w:rPr>
      </w:pPr>
      <w:r>
        <w:rPr>
          <w:b/>
          <w:bCs/>
          <w:color w:val="000000" w:themeColor="text1"/>
          <w:lang w:eastAsia="en-US"/>
        </w:rPr>
        <w:t xml:space="preserve">        </w:t>
      </w:r>
      <w:r w:rsidRPr="00AA15E1">
        <w:rPr>
          <w:b/>
          <w:bCs/>
          <w:color w:val="000000" w:themeColor="text1"/>
          <w:lang w:eastAsia="en-US"/>
        </w:rPr>
        <w:t>Р Зона зеленых насаждений общего пользования</w:t>
      </w:r>
    </w:p>
    <w:p w14:paraId="6BDA5125" w14:textId="77777777" w:rsidR="00776F77" w:rsidRDefault="00776F77" w:rsidP="00776F77">
      <w:pPr>
        <w:ind w:firstLine="540"/>
        <w:rPr>
          <w:b/>
        </w:rPr>
      </w:pPr>
    </w:p>
    <w:tbl>
      <w:tblPr>
        <w:tblpPr w:leftFromText="180" w:rightFromText="180" w:vertAnchor="text" w:horzAnchor="margin" w:tblpY="200"/>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2"/>
        <w:gridCol w:w="75"/>
        <w:gridCol w:w="2835"/>
        <w:gridCol w:w="6769"/>
      </w:tblGrid>
      <w:tr w:rsidR="00776F77" w:rsidRPr="00C06C57" w14:paraId="1650AC95" w14:textId="77777777" w:rsidTr="00776F77">
        <w:tc>
          <w:tcPr>
            <w:tcW w:w="356" w:type="pct"/>
            <w:shd w:val="pct5" w:color="auto" w:fill="auto"/>
            <w:vAlign w:val="center"/>
          </w:tcPr>
          <w:p w14:paraId="3167D8CD" w14:textId="77777777" w:rsidR="00776F77" w:rsidRPr="00C06C57" w:rsidRDefault="00776F77" w:rsidP="00776F77">
            <w:pPr>
              <w:widowControl w:val="0"/>
              <w:jc w:val="center"/>
              <w:rPr>
                <w:rFonts w:eastAsia="Calibri"/>
                <w:b/>
                <w:color w:val="auto"/>
                <w:szCs w:val="22"/>
                <w:lang w:eastAsia="en-US"/>
              </w:rPr>
            </w:pPr>
            <w:r w:rsidRPr="00C06C57">
              <w:rPr>
                <w:rFonts w:eastAsia="Calibri"/>
                <w:b/>
                <w:color w:val="auto"/>
                <w:szCs w:val="22"/>
                <w:lang w:eastAsia="en-US"/>
              </w:rPr>
              <w:t>Код</w:t>
            </w:r>
          </w:p>
        </w:tc>
        <w:tc>
          <w:tcPr>
            <w:tcW w:w="1396" w:type="pct"/>
            <w:gridSpan w:val="2"/>
            <w:shd w:val="pct5" w:color="auto" w:fill="auto"/>
            <w:vAlign w:val="center"/>
          </w:tcPr>
          <w:p w14:paraId="77F4FAB9" w14:textId="77777777" w:rsidR="00776F77" w:rsidRPr="00C06C57" w:rsidRDefault="00776F77" w:rsidP="00776F77">
            <w:pPr>
              <w:widowControl w:val="0"/>
              <w:rPr>
                <w:rFonts w:eastAsia="Calibri"/>
                <w:b/>
                <w:color w:val="auto"/>
                <w:szCs w:val="22"/>
                <w:lang w:eastAsia="en-US"/>
              </w:rPr>
            </w:pPr>
            <w:r>
              <w:rPr>
                <w:rFonts w:eastAsia="Calibri"/>
                <w:b/>
                <w:color w:val="auto"/>
                <w:szCs w:val="22"/>
                <w:lang w:eastAsia="en-US"/>
              </w:rPr>
              <w:t>В</w:t>
            </w:r>
            <w:r w:rsidRPr="00C06C57">
              <w:rPr>
                <w:rFonts w:eastAsia="Calibri"/>
                <w:b/>
                <w:color w:val="auto"/>
                <w:szCs w:val="22"/>
                <w:lang w:eastAsia="en-US"/>
              </w:rPr>
              <w:t xml:space="preserve">иды разрешенного использования </w:t>
            </w:r>
            <w:r>
              <w:rPr>
                <w:rFonts w:eastAsia="Calibri"/>
                <w:b/>
                <w:color w:val="auto"/>
                <w:szCs w:val="22"/>
                <w:lang w:eastAsia="en-US"/>
              </w:rPr>
              <w:t>земельных участков</w:t>
            </w:r>
          </w:p>
        </w:tc>
        <w:tc>
          <w:tcPr>
            <w:tcW w:w="3248" w:type="pct"/>
            <w:shd w:val="pct5" w:color="auto" w:fill="auto"/>
          </w:tcPr>
          <w:p w14:paraId="0C438BA3" w14:textId="77777777" w:rsidR="00776F77" w:rsidRPr="00C06C57" w:rsidRDefault="00776F77" w:rsidP="00776F77">
            <w:pPr>
              <w:widowControl w:val="0"/>
              <w:rPr>
                <w:rFonts w:eastAsia="Calibri"/>
                <w:b/>
                <w:color w:val="auto"/>
                <w:szCs w:val="22"/>
                <w:lang w:eastAsia="en-US"/>
              </w:rPr>
            </w:pPr>
            <w:r w:rsidRPr="008C3068">
              <w:rPr>
                <w:rFonts w:eastAsia="Calibri"/>
                <w:b/>
                <w:color w:val="auto"/>
                <w:sz w:val="22"/>
                <w:szCs w:val="22"/>
                <w:lang w:eastAsia="en-US"/>
              </w:rPr>
              <w:t>Описание вида разрешенного использования земельного участка</w:t>
            </w:r>
          </w:p>
        </w:tc>
      </w:tr>
      <w:tr w:rsidR="00776F77" w:rsidRPr="00C06C57" w14:paraId="1265C10B" w14:textId="77777777" w:rsidTr="00776F77">
        <w:tc>
          <w:tcPr>
            <w:tcW w:w="5000" w:type="pct"/>
            <w:gridSpan w:val="4"/>
            <w:vAlign w:val="center"/>
          </w:tcPr>
          <w:p w14:paraId="2FF984BB" w14:textId="77777777" w:rsidR="00776F77" w:rsidRPr="00295F37" w:rsidRDefault="00776F77" w:rsidP="00776F77">
            <w:pPr>
              <w:widowControl w:val="0"/>
              <w:jc w:val="center"/>
              <w:rPr>
                <w:sz w:val="22"/>
                <w:szCs w:val="22"/>
              </w:rPr>
            </w:pPr>
            <w:r w:rsidRPr="00C06C57">
              <w:rPr>
                <w:rFonts w:eastAsia="Calibri"/>
                <w:b/>
                <w:color w:val="auto"/>
                <w:szCs w:val="22"/>
                <w:lang w:eastAsia="en-US"/>
              </w:rPr>
              <w:t xml:space="preserve">Основные виды разрешенного использования </w:t>
            </w:r>
          </w:p>
        </w:tc>
      </w:tr>
      <w:tr w:rsidR="00776F77" w:rsidRPr="00C06C57" w14:paraId="10588B1A" w14:textId="77777777" w:rsidTr="00776F77">
        <w:tc>
          <w:tcPr>
            <w:tcW w:w="356" w:type="pct"/>
            <w:vAlign w:val="center"/>
          </w:tcPr>
          <w:p w14:paraId="64AB84EE" w14:textId="77777777" w:rsidR="00776F77" w:rsidRPr="00C302F7" w:rsidRDefault="00776F77" w:rsidP="00776F77">
            <w:pPr>
              <w:widowControl w:val="0"/>
              <w:jc w:val="center"/>
              <w:rPr>
                <w:rFonts w:eastAsia="Calibri"/>
                <w:sz w:val="20"/>
                <w:szCs w:val="20"/>
                <w:lang w:eastAsia="en-US"/>
              </w:rPr>
            </w:pPr>
            <w:r w:rsidRPr="00C302F7">
              <w:rPr>
                <w:rFonts w:eastAsia="Calibri"/>
                <w:color w:val="auto"/>
                <w:sz w:val="20"/>
                <w:szCs w:val="20"/>
                <w:lang w:eastAsia="en-US"/>
              </w:rPr>
              <w:t>3.1</w:t>
            </w:r>
          </w:p>
        </w:tc>
        <w:tc>
          <w:tcPr>
            <w:tcW w:w="1396" w:type="pct"/>
            <w:gridSpan w:val="2"/>
            <w:vAlign w:val="center"/>
          </w:tcPr>
          <w:p w14:paraId="231798AC" w14:textId="77777777" w:rsidR="00776F77" w:rsidRPr="00C302F7" w:rsidRDefault="00776F77" w:rsidP="00776F77">
            <w:pPr>
              <w:widowControl w:val="0"/>
              <w:rPr>
                <w:rFonts w:eastAsia="Calibri"/>
                <w:sz w:val="20"/>
                <w:szCs w:val="20"/>
                <w:lang w:eastAsia="en-US"/>
              </w:rPr>
            </w:pPr>
            <w:r w:rsidRPr="00C302F7">
              <w:rPr>
                <w:rFonts w:eastAsia="Calibri"/>
                <w:color w:val="auto"/>
                <w:sz w:val="20"/>
                <w:szCs w:val="20"/>
                <w:lang w:eastAsia="en-US"/>
              </w:rPr>
              <w:t>Коммунальное обслуживание</w:t>
            </w:r>
          </w:p>
        </w:tc>
        <w:tc>
          <w:tcPr>
            <w:tcW w:w="3248" w:type="pct"/>
            <w:vAlign w:val="center"/>
          </w:tcPr>
          <w:p w14:paraId="5B48BBC6" w14:textId="77777777" w:rsidR="00776F77" w:rsidRPr="00C302F7" w:rsidRDefault="00776F77" w:rsidP="00776F77">
            <w:pPr>
              <w:widowControl w:val="0"/>
              <w:rPr>
                <w:rFonts w:eastAsia="Calibri"/>
                <w:sz w:val="20"/>
                <w:szCs w:val="20"/>
                <w:lang w:eastAsia="en-US"/>
              </w:rPr>
            </w:pPr>
            <w:r w:rsidRPr="00C302F7">
              <w:rPr>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776F77" w:rsidRPr="00C06C57" w14:paraId="0FD72D84" w14:textId="77777777" w:rsidTr="00776F77">
        <w:tc>
          <w:tcPr>
            <w:tcW w:w="356" w:type="pct"/>
            <w:vAlign w:val="center"/>
          </w:tcPr>
          <w:p w14:paraId="2FDD14B3" w14:textId="77777777" w:rsidR="00776F77" w:rsidRPr="00C302F7" w:rsidRDefault="00776F77" w:rsidP="00776F77">
            <w:pPr>
              <w:pStyle w:val="af0"/>
              <w:jc w:val="center"/>
              <w:rPr>
                <w:sz w:val="20"/>
                <w:szCs w:val="20"/>
              </w:rPr>
            </w:pPr>
            <w:r w:rsidRPr="00C302F7">
              <w:rPr>
                <w:sz w:val="20"/>
                <w:szCs w:val="20"/>
              </w:rPr>
              <w:t>3.6</w:t>
            </w:r>
          </w:p>
        </w:tc>
        <w:tc>
          <w:tcPr>
            <w:tcW w:w="1396" w:type="pct"/>
            <w:gridSpan w:val="2"/>
            <w:vAlign w:val="center"/>
          </w:tcPr>
          <w:p w14:paraId="4F6FEFF7" w14:textId="77777777" w:rsidR="00776F77" w:rsidRPr="00C302F7" w:rsidRDefault="00776F77" w:rsidP="00776F77">
            <w:pPr>
              <w:pStyle w:val="af0"/>
              <w:jc w:val="center"/>
              <w:rPr>
                <w:sz w:val="20"/>
                <w:szCs w:val="20"/>
              </w:rPr>
            </w:pPr>
            <w:r w:rsidRPr="00C302F7">
              <w:rPr>
                <w:rFonts w:eastAsia="Times New Roman"/>
                <w:sz w:val="20"/>
                <w:szCs w:val="20"/>
              </w:rPr>
              <w:t>Культурное развитие</w:t>
            </w:r>
          </w:p>
        </w:tc>
        <w:tc>
          <w:tcPr>
            <w:tcW w:w="3248" w:type="pct"/>
          </w:tcPr>
          <w:p w14:paraId="1455C7E0" w14:textId="77777777" w:rsidR="00776F77" w:rsidRPr="00C302F7" w:rsidRDefault="00776F77" w:rsidP="00776F77">
            <w:pPr>
              <w:jc w:val="both"/>
              <w:rPr>
                <w:sz w:val="20"/>
                <w:szCs w:val="20"/>
              </w:rPr>
            </w:pPr>
            <w:r w:rsidRPr="00C302F7">
              <w:rPr>
                <w:sz w:val="20"/>
                <w:szCs w:val="20"/>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14:paraId="39E19A7E" w14:textId="77777777" w:rsidR="00776F77" w:rsidRPr="00C302F7" w:rsidRDefault="00776F77" w:rsidP="00776F77">
            <w:pPr>
              <w:jc w:val="both"/>
              <w:rPr>
                <w:sz w:val="20"/>
                <w:szCs w:val="20"/>
              </w:rPr>
            </w:pPr>
            <w:r w:rsidRPr="00C302F7">
              <w:rPr>
                <w:sz w:val="20"/>
                <w:szCs w:val="20"/>
              </w:rPr>
              <w:t>устройство площадок для празднеств и гуляний;</w:t>
            </w:r>
          </w:p>
          <w:p w14:paraId="1EF09D81" w14:textId="77777777" w:rsidR="00776F77" w:rsidRPr="00C302F7" w:rsidRDefault="00776F77" w:rsidP="00776F77">
            <w:pPr>
              <w:jc w:val="both"/>
              <w:rPr>
                <w:sz w:val="20"/>
                <w:szCs w:val="20"/>
              </w:rPr>
            </w:pPr>
            <w:r w:rsidRPr="00C302F7">
              <w:rPr>
                <w:sz w:val="20"/>
                <w:szCs w:val="20"/>
              </w:rPr>
              <w:t>размещение зданий и сооружений для размещения цирков, зверинцев, зоопарков, океанариумов</w:t>
            </w:r>
          </w:p>
        </w:tc>
      </w:tr>
      <w:tr w:rsidR="00776F77" w:rsidRPr="00C06C57" w14:paraId="2E872B5F" w14:textId="77777777" w:rsidTr="00776F77">
        <w:tc>
          <w:tcPr>
            <w:tcW w:w="356" w:type="pct"/>
            <w:vAlign w:val="center"/>
          </w:tcPr>
          <w:p w14:paraId="4CF9D7A6" w14:textId="77777777" w:rsidR="00776F77" w:rsidRPr="00476AF4" w:rsidRDefault="00776F77" w:rsidP="00776F77">
            <w:pPr>
              <w:pStyle w:val="af0"/>
              <w:jc w:val="center"/>
              <w:rPr>
                <w:sz w:val="20"/>
                <w:szCs w:val="24"/>
              </w:rPr>
            </w:pPr>
            <w:r w:rsidRPr="00476AF4">
              <w:rPr>
                <w:sz w:val="20"/>
                <w:szCs w:val="24"/>
              </w:rPr>
              <w:t>4.8</w:t>
            </w:r>
          </w:p>
        </w:tc>
        <w:tc>
          <w:tcPr>
            <w:tcW w:w="1396" w:type="pct"/>
            <w:gridSpan w:val="2"/>
            <w:vAlign w:val="center"/>
          </w:tcPr>
          <w:p w14:paraId="27D2EC13" w14:textId="77777777" w:rsidR="00776F77" w:rsidRPr="00476AF4" w:rsidRDefault="00776F77" w:rsidP="00776F77">
            <w:pPr>
              <w:pStyle w:val="af0"/>
              <w:jc w:val="center"/>
              <w:rPr>
                <w:rFonts w:eastAsia="Times New Roman"/>
                <w:sz w:val="20"/>
                <w:szCs w:val="24"/>
              </w:rPr>
            </w:pPr>
            <w:r w:rsidRPr="00476AF4">
              <w:rPr>
                <w:rFonts w:eastAsia="Times New Roman"/>
                <w:sz w:val="20"/>
                <w:szCs w:val="24"/>
              </w:rPr>
              <w:t>Развлечения</w:t>
            </w:r>
          </w:p>
        </w:tc>
        <w:tc>
          <w:tcPr>
            <w:tcW w:w="3248" w:type="pct"/>
          </w:tcPr>
          <w:p w14:paraId="61B7568A" w14:textId="77777777" w:rsidR="00776F77" w:rsidRPr="00C302F7" w:rsidRDefault="00776F77" w:rsidP="00776F77">
            <w:pPr>
              <w:jc w:val="both"/>
              <w:rPr>
                <w:sz w:val="20"/>
                <w:szCs w:val="20"/>
              </w:rPr>
            </w:pPr>
            <w:r w:rsidRPr="00C302F7">
              <w:rPr>
                <w:sz w:val="20"/>
                <w:szCs w:val="20"/>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p w14:paraId="517FCA77" w14:textId="77777777" w:rsidR="00776F77" w:rsidRPr="00476AF4" w:rsidRDefault="00776F77" w:rsidP="00776F77">
            <w:pPr>
              <w:jc w:val="both"/>
            </w:pPr>
            <w:r w:rsidRPr="00C302F7">
              <w:rPr>
                <w:sz w:val="20"/>
                <w:szCs w:val="20"/>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r>
      <w:tr w:rsidR="00776F77" w:rsidRPr="00C06C57" w14:paraId="1161B6D5" w14:textId="77777777" w:rsidTr="00776F77">
        <w:tc>
          <w:tcPr>
            <w:tcW w:w="356" w:type="pct"/>
            <w:vAlign w:val="center"/>
          </w:tcPr>
          <w:p w14:paraId="1297A3D2" w14:textId="77777777" w:rsidR="00776F77" w:rsidRPr="00C302F7" w:rsidRDefault="00776F77" w:rsidP="00776F77">
            <w:pPr>
              <w:pStyle w:val="af0"/>
              <w:jc w:val="center"/>
              <w:rPr>
                <w:color w:val="000000" w:themeColor="text1"/>
                <w:sz w:val="20"/>
                <w:szCs w:val="20"/>
              </w:rPr>
            </w:pPr>
            <w:r w:rsidRPr="00C302F7">
              <w:rPr>
                <w:color w:val="000000" w:themeColor="text1"/>
                <w:sz w:val="20"/>
                <w:szCs w:val="20"/>
              </w:rPr>
              <w:t>5.0</w:t>
            </w:r>
          </w:p>
        </w:tc>
        <w:tc>
          <w:tcPr>
            <w:tcW w:w="1396" w:type="pct"/>
            <w:gridSpan w:val="2"/>
            <w:vAlign w:val="center"/>
          </w:tcPr>
          <w:p w14:paraId="5E746DA1" w14:textId="77777777" w:rsidR="00776F77" w:rsidRPr="00C302F7" w:rsidRDefault="00776F77" w:rsidP="00776F77">
            <w:pPr>
              <w:pStyle w:val="af0"/>
              <w:jc w:val="center"/>
              <w:rPr>
                <w:rFonts w:eastAsia="Times New Roman"/>
                <w:color w:val="000000" w:themeColor="text1"/>
                <w:sz w:val="20"/>
                <w:szCs w:val="20"/>
              </w:rPr>
            </w:pPr>
            <w:r w:rsidRPr="00C302F7">
              <w:rPr>
                <w:rFonts w:eastAsia="Times New Roman"/>
                <w:color w:val="000000" w:themeColor="text1"/>
                <w:sz w:val="20"/>
                <w:szCs w:val="20"/>
              </w:rPr>
              <w:t>Отдых (рекреация)</w:t>
            </w:r>
          </w:p>
        </w:tc>
        <w:tc>
          <w:tcPr>
            <w:tcW w:w="3248" w:type="pct"/>
          </w:tcPr>
          <w:p w14:paraId="339E9820" w14:textId="77777777" w:rsidR="00776F77" w:rsidRPr="00C302F7" w:rsidRDefault="00776F77" w:rsidP="00776F77">
            <w:pPr>
              <w:jc w:val="both"/>
              <w:rPr>
                <w:sz w:val="20"/>
                <w:szCs w:val="20"/>
              </w:rPr>
            </w:pPr>
            <w:r w:rsidRPr="00C302F7">
              <w:rPr>
                <w:sz w:val="20"/>
                <w:szCs w:val="20"/>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rsidRPr="00C302F7">
              <w:rPr>
                <w:sz w:val="20"/>
                <w:szCs w:val="20"/>
              </w:rPr>
              <w:b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14:paraId="663EC6E9" w14:textId="77777777" w:rsidR="00776F77" w:rsidRPr="00C302F7" w:rsidRDefault="00776F77" w:rsidP="00776F77">
            <w:pPr>
              <w:jc w:val="both"/>
              <w:rPr>
                <w:sz w:val="20"/>
                <w:szCs w:val="20"/>
              </w:rPr>
            </w:pPr>
            <w:r w:rsidRPr="00C302F7">
              <w:rPr>
                <w:sz w:val="20"/>
                <w:szCs w:val="20"/>
              </w:rPr>
              <w:t>Содержание данного вида разрешенного использования включает в себя содержание видов разрешенного использования с кодами 5.1-5.5</w:t>
            </w:r>
          </w:p>
        </w:tc>
      </w:tr>
      <w:tr w:rsidR="00776F77" w:rsidRPr="00C06C57" w14:paraId="4DDA9534" w14:textId="77777777" w:rsidTr="00776F77">
        <w:tc>
          <w:tcPr>
            <w:tcW w:w="356" w:type="pct"/>
            <w:vAlign w:val="center"/>
          </w:tcPr>
          <w:p w14:paraId="6CAFC937" w14:textId="77777777" w:rsidR="00776F77" w:rsidRPr="00C302F7" w:rsidRDefault="00776F77" w:rsidP="00776F77">
            <w:pPr>
              <w:widowControl w:val="0"/>
              <w:rPr>
                <w:rFonts w:eastAsia="Calibri"/>
                <w:color w:val="auto"/>
                <w:sz w:val="20"/>
                <w:szCs w:val="20"/>
                <w:lang w:eastAsia="en-US"/>
              </w:rPr>
            </w:pPr>
            <w:r w:rsidRPr="00C302F7">
              <w:rPr>
                <w:rFonts w:eastAsia="Calibri"/>
                <w:color w:val="auto"/>
                <w:sz w:val="20"/>
                <w:szCs w:val="20"/>
                <w:lang w:eastAsia="en-US"/>
              </w:rPr>
              <w:t>12.0</w:t>
            </w:r>
          </w:p>
        </w:tc>
        <w:tc>
          <w:tcPr>
            <w:tcW w:w="1396" w:type="pct"/>
            <w:gridSpan w:val="2"/>
            <w:vAlign w:val="center"/>
          </w:tcPr>
          <w:p w14:paraId="2EC739E5" w14:textId="77777777" w:rsidR="00776F77" w:rsidRPr="00C302F7" w:rsidRDefault="00776F77" w:rsidP="00776F77">
            <w:pPr>
              <w:widowControl w:val="0"/>
              <w:rPr>
                <w:rFonts w:eastAsia="Calibri"/>
                <w:color w:val="auto"/>
                <w:sz w:val="20"/>
                <w:szCs w:val="20"/>
                <w:lang w:eastAsia="en-US"/>
              </w:rPr>
            </w:pPr>
            <w:r w:rsidRPr="00C302F7">
              <w:rPr>
                <w:rFonts w:eastAsia="Calibri"/>
                <w:sz w:val="20"/>
                <w:szCs w:val="20"/>
                <w:lang w:eastAsia="en-US"/>
              </w:rPr>
              <w:t>Земельные участки (территории) общего пользования</w:t>
            </w:r>
          </w:p>
        </w:tc>
        <w:tc>
          <w:tcPr>
            <w:tcW w:w="3248" w:type="pct"/>
          </w:tcPr>
          <w:p w14:paraId="2C04C3DC" w14:textId="77777777" w:rsidR="00776F77" w:rsidRPr="00C302F7" w:rsidRDefault="00776F77" w:rsidP="00776F77">
            <w:pPr>
              <w:widowControl w:val="0"/>
              <w:rPr>
                <w:rFonts w:eastAsia="Calibri"/>
                <w:sz w:val="20"/>
                <w:szCs w:val="20"/>
                <w:lang w:eastAsia="en-US"/>
              </w:rPr>
            </w:pPr>
            <w:r w:rsidRPr="00C302F7">
              <w:rPr>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776F77" w:rsidRPr="00C06C57" w14:paraId="2FCE0F84" w14:textId="77777777" w:rsidTr="00776F77">
        <w:tc>
          <w:tcPr>
            <w:tcW w:w="5000" w:type="pct"/>
            <w:gridSpan w:val="4"/>
            <w:shd w:val="clear" w:color="auto" w:fill="F2F2F2"/>
            <w:vAlign w:val="center"/>
          </w:tcPr>
          <w:p w14:paraId="559AD444" w14:textId="77777777" w:rsidR="00776F77" w:rsidRDefault="00776F77" w:rsidP="00776F77">
            <w:pPr>
              <w:widowControl w:val="0"/>
              <w:jc w:val="center"/>
              <w:rPr>
                <w:rFonts w:eastAsia="Calibri"/>
                <w:b/>
                <w:color w:val="auto"/>
                <w:szCs w:val="22"/>
                <w:lang w:eastAsia="en-US"/>
              </w:rPr>
            </w:pPr>
            <w:r>
              <w:rPr>
                <w:rFonts w:eastAsia="Calibri"/>
                <w:b/>
                <w:color w:val="auto"/>
                <w:szCs w:val="22"/>
                <w:lang w:eastAsia="en-US"/>
              </w:rPr>
              <w:t>Вспомо</w:t>
            </w:r>
            <w:r w:rsidRPr="00D42FB4">
              <w:rPr>
                <w:rFonts w:eastAsia="Calibri"/>
                <w:b/>
                <w:color w:val="auto"/>
                <w:szCs w:val="22"/>
                <w:lang w:eastAsia="en-US"/>
              </w:rPr>
              <w:t>гательные виды разрешенного использования</w:t>
            </w:r>
          </w:p>
        </w:tc>
      </w:tr>
      <w:tr w:rsidR="00776F77" w:rsidRPr="00C06C57" w14:paraId="4C78E579" w14:textId="77777777" w:rsidTr="00776F77">
        <w:tc>
          <w:tcPr>
            <w:tcW w:w="392" w:type="pct"/>
            <w:gridSpan w:val="2"/>
            <w:vAlign w:val="center"/>
          </w:tcPr>
          <w:p w14:paraId="0F361A7D" w14:textId="77777777" w:rsidR="00776F77" w:rsidRPr="00C302F7" w:rsidRDefault="00776F77" w:rsidP="00776F77">
            <w:pPr>
              <w:widowControl w:val="0"/>
              <w:jc w:val="center"/>
              <w:rPr>
                <w:rFonts w:eastAsia="Calibri"/>
                <w:color w:val="auto"/>
                <w:sz w:val="20"/>
                <w:szCs w:val="20"/>
                <w:lang w:eastAsia="en-US"/>
              </w:rPr>
            </w:pPr>
            <w:r w:rsidRPr="00C302F7">
              <w:rPr>
                <w:rFonts w:eastAsia="Calibri"/>
                <w:color w:val="auto"/>
                <w:sz w:val="20"/>
                <w:szCs w:val="20"/>
                <w:lang w:eastAsia="en-US"/>
              </w:rPr>
              <w:t>4.9</w:t>
            </w:r>
          </w:p>
        </w:tc>
        <w:tc>
          <w:tcPr>
            <w:tcW w:w="1360" w:type="pct"/>
            <w:vAlign w:val="center"/>
          </w:tcPr>
          <w:p w14:paraId="29A2F797" w14:textId="77777777" w:rsidR="00776F77" w:rsidRPr="00C302F7" w:rsidRDefault="00776F77" w:rsidP="00776F77">
            <w:pPr>
              <w:autoSpaceDE w:val="0"/>
              <w:autoSpaceDN w:val="0"/>
              <w:adjustRightInd w:val="0"/>
              <w:rPr>
                <w:b/>
                <w:color w:val="auto"/>
                <w:sz w:val="20"/>
                <w:szCs w:val="20"/>
              </w:rPr>
            </w:pPr>
            <w:proofErr w:type="gramStart"/>
            <w:r w:rsidRPr="00C302F7">
              <w:rPr>
                <w:rFonts w:eastAsia="Calibri"/>
                <w:color w:val="auto"/>
                <w:sz w:val="20"/>
                <w:szCs w:val="20"/>
                <w:lang w:eastAsia="en-US"/>
              </w:rPr>
              <w:t>Обслуживание  автотранспорта</w:t>
            </w:r>
            <w:proofErr w:type="gramEnd"/>
          </w:p>
          <w:p w14:paraId="6C012EF3" w14:textId="77777777" w:rsidR="00776F77" w:rsidRPr="00C302F7" w:rsidRDefault="00776F77" w:rsidP="00776F77">
            <w:pPr>
              <w:widowControl w:val="0"/>
              <w:rPr>
                <w:rFonts w:eastAsia="Calibri"/>
                <w:color w:val="auto"/>
                <w:sz w:val="20"/>
                <w:szCs w:val="20"/>
                <w:lang w:eastAsia="en-US"/>
              </w:rPr>
            </w:pPr>
          </w:p>
        </w:tc>
        <w:tc>
          <w:tcPr>
            <w:tcW w:w="3248" w:type="pct"/>
            <w:vAlign w:val="center"/>
          </w:tcPr>
          <w:p w14:paraId="04730AFB" w14:textId="77777777" w:rsidR="00776F77" w:rsidRPr="00C302F7" w:rsidRDefault="00776F77" w:rsidP="00776F77">
            <w:pPr>
              <w:widowControl w:val="0"/>
              <w:rPr>
                <w:sz w:val="20"/>
                <w:szCs w:val="20"/>
              </w:rPr>
            </w:pPr>
            <w:r w:rsidRPr="00C302F7">
              <w:rPr>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r w:rsidR="00776F77" w:rsidRPr="00C06C57" w14:paraId="34A00BCF" w14:textId="77777777" w:rsidTr="00776F77">
        <w:tc>
          <w:tcPr>
            <w:tcW w:w="5000" w:type="pct"/>
            <w:gridSpan w:val="4"/>
            <w:shd w:val="clear" w:color="auto" w:fill="F2F2F2" w:themeFill="background1" w:themeFillShade="F2"/>
            <w:vAlign w:val="center"/>
          </w:tcPr>
          <w:p w14:paraId="550825D4" w14:textId="77777777" w:rsidR="00776F77" w:rsidRPr="00141BC7" w:rsidRDefault="00776F77" w:rsidP="00776F77">
            <w:pPr>
              <w:ind w:firstLine="540"/>
              <w:jc w:val="center"/>
              <w:rPr>
                <w:sz w:val="20"/>
                <w:szCs w:val="20"/>
              </w:rPr>
            </w:pPr>
            <w:r w:rsidRPr="00C06C57">
              <w:rPr>
                <w:rFonts w:eastAsia="Calibri"/>
                <w:b/>
                <w:color w:val="auto"/>
                <w:szCs w:val="22"/>
                <w:lang w:eastAsia="en-US"/>
              </w:rPr>
              <w:t>Условно разрешенные виды использования</w:t>
            </w:r>
          </w:p>
        </w:tc>
      </w:tr>
      <w:tr w:rsidR="00776F77" w:rsidRPr="00C06C57" w14:paraId="0857CF70" w14:textId="77777777" w:rsidTr="00776F77">
        <w:tc>
          <w:tcPr>
            <w:tcW w:w="392" w:type="pct"/>
            <w:gridSpan w:val="2"/>
            <w:vAlign w:val="center"/>
          </w:tcPr>
          <w:p w14:paraId="7AF1DD36" w14:textId="77777777" w:rsidR="00776F77" w:rsidRPr="001D61D8" w:rsidRDefault="00776F77" w:rsidP="00776F77">
            <w:pPr>
              <w:widowControl w:val="0"/>
              <w:ind w:right="141" w:firstLine="101"/>
              <w:jc w:val="center"/>
              <w:rPr>
                <w:rFonts w:eastAsia="Calibri"/>
                <w:sz w:val="20"/>
                <w:szCs w:val="20"/>
                <w:lang w:eastAsia="en-US"/>
              </w:rPr>
            </w:pPr>
            <w:r w:rsidRPr="001D61D8">
              <w:rPr>
                <w:rFonts w:eastAsia="Calibri"/>
                <w:sz w:val="20"/>
                <w:szCs w:val="20"/>
                <w:lang w:eastAsia="en-US"/>
              </w:rPr>
              <w:t>4.6</w:t>
            </w:r>
          </w:p>
        </w:tc>
        <w:tc>
          <w:tcPr>
            <w:tcW w:w="1360" w:type="pct"/>
            <w:vAlign w:val="center"/>
          </w:tcPr>
          <w:p w14:paraId="2BC058BB" w14:textId="77777777" w:rsidR="00776F77" w:rsidRPr="001D61D8" w:rsidRDefault="00776F77" w:rsidP="00776F77">
            <w:pPr>
              <w:autoSpaceDE w:val="0"/>
              <w:autoSpaceDN w:val="0"/>
              <w:adjustRightInd w:val="0"/>
              <w:rPr>
                <w:rFonts w:eastAsia="Calibri"/>
                <w:sz w:val="20"/>
                <w:szCs w:val="20"/>
                <w:lang w:eastAsia="en-US"/>
              </w:rPr>
            </w:pPr>
            <w:r w:rsidRPr="001D61D8">
              <w:rPr>
                <w:rFonts w:eastAsia="Calibri"/>
                <w:sz w:val="20"/>
                <w:szCs w:val="20"/>
                <w:lang w:eastAsia="en-US"/>
              </w:rPr>
              <w:t>Общественное питание</w:t>
            </w:r>
          </w:p>
        </w:tc>
        <w:tc>
          <w:tcPr>
            <w:tcW w:w="3248" w:type="pct"/>
          </w:tcPr>
          <w:p w14:paraId="0D18B802" w14:textId="77777777" w:rsidR="00776F77" w:rsidRPr="001D61D8" w:rsidRDefault="00776F77" w:rsidP="00776F77">
            <w:pPr>
              <w:autoSpaceDE w:val="0"/>
              <w:autoSpaceDN w:val="0"/>
              <w:adjustRightInd w:val="0"/>
              <w:jc w:val="both"/>
              <w:rPr>
                <w:rFonts w:eastAsia="Calibri"/>
                <w:sz w:val="20"/>
                <w:szCs w:val="20"/>
                <w:lang w:eastAsia="en-US"/>
              </w:rPr>
            </w:pPr>
            <w:r w:rsidRPr="001D61D8">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bl>
    <w:p w14:paraId="2BBDC3B2" w14:textId="77777777" w:rsidR="00776F77" w:rsidRDefault="00776F77" w:rsidP="00776F77">
      <w:pPr>
        <w:autoSpaceDE w:val="0"/>
        <w:autoSpaceDN w:val="0"/>
        <w:adjustRightInd w:val="0"/>
        <w:ind w:firstLine="540"/>
        <w:jc w:val="both"/>
        <w:rPr>
          <w:b/>
          <w:color w:val="auto"/>
        </w:rPr>
      </w:pPr>
    </w:p>
    <w:p w14:paraId="2A094C7F" w14:textId="77777777" w:rsidR="00776F77" w:rsidRDefault="00776F77" w:rsidP="00776F77">
      <w:pPr>
        <w:autoSpaceDE w:val="0"/>
        <w:autoSpaceDN w:val="0"/>
        <w:adjustRightInd w:val="0"/>
        <w:ind w:firstLine="540"/>
        <w:jc w:val="both"/>
        <w:rPr>
          <w:b/>
          <w:color w:val="auto"/>
        </w:rPr>
      </w:pPr>
      <w:r w:rsidRPr="00E77D99">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1C86CE4" w14:textId="77777777" w:rsidR="00776F77" w:rsidRPr="00B957F7" w:rsidRDefault="00776F77" w:rsidP="00776F77">
      <w:pPr>
        <w:tabs>
          <w:tab w:val="left" w:pos="851"/>
        </w:tabs>
        <w:ind w:firstLine="567"/>
        <w:jc w:val="both"/>
        <w:rPr>
          <w:rFonts w:eastAsia="Calibri"/>
          <w:color w:val="auto"/>
          <w:szCs w:val="16"/>
          <w:u w:val="single"/>
          <w:lang w:eastAsia="en-US"/>
        </w:rPr>
      </w:pPr>
      <w:r w:rsidRPr="00B957F7">
        <w:rPr>
          <w:rFonts w:eastAsia="Calibri"/>
          <w:color w:val="auto"/>
          <w:szCs w:val="16"/>
          <w:u w:val="single"/>
          <w:lang w:eastAsia="en-US"/>
        </w:rPr>
        <w:t xml:space="preserve">3.1 </w:t>
      </w:r>
      <w:r w:rsidRPr="00B957F7">
        <w:rPr>
          <w:u w:val="single"/>
        </w:rPr>
        <w:t>Коммунальное обслуживание</w:t>
      </w:r>
    </w:p>
    <w:p w14:paraId="41064EFB" w14:textId="77777777" w:rsidR="00776F77" w:rsidRPr="00E77D99" w:rsidRDefault="00776F77" w:rsidP="00776F77">
      <w:pPr>
        <w:numPr>
          <w:ilvl w:val="0"/>
          <w:numId w:val="1"/>
        </w:numPr>
        <w:tabs>
          <w:tab w:val="left" w:pos="851"/>
        </w:tabs>
        <w:autoSpaceDE w:val="0"/>
        <w:autoSpaceDN w:val="0"/>
        <w:adjustRightInd w:val="0"/>
        <w:ind w:left="0" w:firstLine="567"/>
        <w:jc w:val="both"/>
        <w:rPr>
          <w:rFonts w:ascii="Sylfaen" w:hAnsi="Sylfaen"/>
          <w:color w:val="auto"/>
        </w:rPr>
      </w:pPr>
      <w:r w:rsidRPr="00E77D99">
        <w:rPr>
          <w:color w:val="auto"/>
        </w:rPr>
        <w:lastRenderedPageBreak/>
        <w:t>предельные (минимальные и (или) максимальные)</w:t>
      </w:r>
      <w:r w:rsidRPr="00E77D99">
        <w:rPr>
          <w:b/>
          <w:color w:val="auto"/>
        </w:rPr>
        <w:t xml:space="preserve"> </w:t>
      </w:r>
      <w:r w:rsidRPr="00E77D99">
        <w:rPr>
          <w:color w:val="auto"/>
        </w:rPr>
        <w:t>размеры земельных участков, в том числе их площадь: размеры земельных участков не подлежат установлению, минимальная площадь земельных участков– 1 м</w:t>
      </w:r>
      <w:r w:rsidRPr="00E77D99">
        <w:rPr>
          <w:rFonts w:ascii="Sylfaen" w:hAnsi="Sylfaen"/>
          <w:color w:val="auto"/>
        </w:rPr>
        <w:t>²</w:t>
      </w:r>
      <w:r w:rsidRPr="00E77D99">
        <w:rPr>
          <w:color w:val="auto"/>
        </w:rPr>
        <w:t xml:space="preserve">; максимальная площадь земельных участков - </w:t>
      </w:r>
      <w:r>
        <w:rPr>
          <w:color w:val="auto"/>
        </w:rPr>
        <w:t>5</w:t>
      </w:r>
      <w:r w:rsidRPr="00E77D99">
        <w:rPr>
          <w:color w:val="auto"/>
        </w:rPr>
        <w:t>000 м</w:t>
      </w:r>
      <w:r w:rsidRPr="00E77D99">
        <w:rPr>
          <w:rFonts w:ascii="Sylfaen" w:hAnsi="Sylfaen"/>
          <w:color w:val="auto"/>
        </w:rPr>
        <w:t>²;</w:t>
      </w:r>
    </w:p>
    <w:p w14:paraId="2A10B918" w14:textId="77777777" w:rsidR="00776F77" w:rsidRPr="00E77D99" w:rsidRDefault="00776F77" w:rsidP="00776F77">
      <w:pPr>
        <w:tabs>
          <w:tab w:val="left" w:pos="851"/>
        </w:tabs>
        <w:ind w:firstLine="567"/>
        <w:jc w:val="both"/>
      </w:pPr>
      <w:r w:rsidRPr="00E77D99">
        <w:t xml:space="preserve">минимальные </w:t>
      </w:r>
      <w:proofErr w:type="gramStart"/>
      <w:r w:rsidRPr="00E77D99">
        <w:t>отступы  от</w:t>
      </w:r>
      <w:proofErr w:type="gramEnd"/>
      <w:r w:rsidRPr="00E77D99">
        <w:t xml:space="preserve"> границ земельных участков </w:t>
      </w:r>
      <w:r w:rsidRPr="00E77D99">
        <w:rPr>
          <w:shd w:val="clear" w:color="auto" w:fill="FFFFFF"/>
        </w:rPr>
        <w:t>в целях определения мест допусти-</w:t>
      </w:r>
      <w:proofErr w:type="spellStart"/>
      <w:r w:rsidRPr="00E77D99">
        <w:rPr>
          <w:shd w:val="clear" w:color="auto" w:fill="FFFFFF"/>
        </w:rPr>
        <w:t>мого</w:t>
      </w:r>
      <w:proofErr w:type="spellEnd"/>
      <w:r w:rsidRPr="00E77D99">
        <w:rPr>
          <w:shd w:val="clear" w:color="auto" w:fill="FFFFFF"/>
        </w:rPr>
        <w:t xml:space="preserve"> размещения зданий, строений, сооружений, за пр</w:t>
      </w:r>
      <w:r>
        <w:rPr>
          <w:shd w:val="clear" w:color="auto" w:fill="FFFFFF"/>
        </w:rPr>
        <w:t>еделами которых запрещено строи</w:t>
      </w:r>
      <w:r w:rsidRPr="00E77D99">
        <w:rPr>
          <w:shd w:val="clear" w:color="auto" w:fill="FFFFFF"/>
        </w:rPr>
        <w:t>тельство зданий, строений, сооружений</w:t>
      </w:r>
      <w:r w:rsidRPr="00E77D99">
        <w:t xml:space="preserve"> – </w:t>
      </w:r>
      <w:r>
        <w:t>0</w:t>
      </w:r>
      <w:r w:rsidRPr="00E77D99">
        <w:t xml:space="preserve"> м;</w:t>
      </w:r>
    </w:p>
    <w:p w14:paraId="5E999340" w14:textId="77777777" w:rsidR="00776F77" w:rsidRPr="00E77D99" w:rsidRDefault="00776F77" w:rsidP="00776F77">
      <w:pPr>
        <w:numPr>
          <w:ilvl w:val="0"/>
          <w:numId w:val="1"/>
        </w:numPr>
        <w:tabs>
          <w:tab w:val="left" w:pos="851"/>
        </w:tabs>
        <w:ind w:left="0" w:firstLine="567"/>
        <w:jc w:val="both"/>
      </w:pPr>
      <w:r w:rsidRPr="00E77D99">
        <w:t>предельное количество этажей</w:t>
      </w:r>
      <w:r w:rsidRPr="00E77D99">
        <w:rPr>
          <w:rFonts w:ascii="Arial" w:hAnsi="Arial" w:cs="Arial"/>
          <w:sz w:val="20"/>
          <w:szCs w:val="20"/>
        </w:rPr>
        <w:t xml:space="preserve"> </w:t>
      </w:r>
      <w:r w:rsidRPr="00E77D99">
        <w:t xml:space="preserve">зданий, строений, </w:t>
      </w:r>
      <w:proofErr w:type="gramStart"/>
      <w:r w:rsidRPr="00E77D99">
        <w:t xml:space="preserve">сооружений  </w:t>
      </w:r>
      <w:r>
        <w:rPr>
          <w:color w:val="auto"/>
        </w:rPr>
        <w:t>–</w:t>
      </w:r>
      <w:proofErr w:type="gramEnd"/>
      <w:r>
        <w:rPr>
          <w:color w:val="auto"/>
        </w:rPr>
        <w:t xml:space="preserve">  1</w:t>
      </w:r>
      <w:r w:rsidRPr="00E77D99">
        <w:rPr>
          <w:color w:val="auto"/>
        </w:rPr>
        <w:t xml:space="preserve"> </w:t>
      </w:r>
      <w:proofErr w:type="spellStart"/>
      <w:r w:rsidRPr="00E77D99">
        <w:rPr>
          <w:color w:val="auto"/>
        </w:rPr>
        <w:t>эт</w:t>
      </w:r>
      <w:proofErr w:type="spellEnd"/>
      <w:r w:rsidRPr="00E77D99">
        <w:t>., предельная высота зданий, строений, сооружений</w:t>
      </w:r>
      <w:r w:rsidRPr="00E77D99">
        <w:rPr>
          <w:rFonts w:ascii="Arial" w:hAnsi="Arial" w:cs="Arial"/>
          <w:sz w:val="20"/>
          <w:szCs w:val="20"/>
        </w:rPr>
        <w:t xml:space="preserve"> </w:t>
      </w:r>
      <w:r w:rsidRPr="00E77D99">
        <w:t xml:space="preserve"> – 40 м;</w:t>
      </w:r>
    </w:p>
    <w:p w14:paraId="44B2EDAB" w14:textId="77777777" w:rsidR="00776F77" w:rsidRDefault="00776F77" w:rsidP="00776F77">
      <w:pPr>
        <w:numPr>
          <w:ilvl w:val="0"/>
          <w:numId w:val="1"/>
        </w:numPr>
        <w:tabs>
          <w:tab w:val="left" w:pos="851"/>
        </w:tabs>
        <w:ind w:left="0" w:firstLine="567"/>
        <w:jc w:val="both"/>
      </w:pPr>
      <w:r w:rsidRPr="00E77D99">
        <w:t xml:space="preserve">максимальный процент застройки в границах земельного участка определяемый как </w:t>
      </w:r>
      <w:proofErr w:type="spellStart"/>
      <w:proofErr w:type="gramStart"/>
      <w:r w:rsidRPr="00E77D99">
        <w:t>отно-шение</w:t>
      </w:r>
      <w:proofErr w:type="spellEnd"/>
      <w:proofErr w:type="gramEnd"/>
      <w:r w:rsidRPr="00E77D99">
        <w:t xml:space="preserve"> суммарной площади земельного участка, которая может быть застроена, ко всей п</w:t>
      </w:r>
      <w:r>
        <w:t>лощади земельного участка – 100%.</w:t>
      </w:r>
    </w:p>
    <w:p w14:paraId="1F5496C9" w14:textId="77777777" w:rsidR="00776F77" w:rsidRPr="00351515" w:rsidRDefault="00776F77" w:rsidP="00776F77">
      <w:pPr>
        <w:pStyle w:val="ConsPlusNormal"/>
        <w:ind w:firstLine="567"/>
        <w:jc w:val="both"/>
        <w:rPr>
          <w:rFonts w:ascii="Times New Roman" w:hAnsi="Times New Roman" w:cs="Times New Roman"/>
          <w:color w:val="auto"/>
          <w:sz w:val="24"/>
          <w:szCs w:val="24"/>
        </w:rPr>
      </w:pPr>
      <w:r w:rsidRPr="00351515">
        <w:rPr>
          <w:rFonts w:ascii="Times New Roman" w:hAnsi="Times New Roman" w:cs="Times New Roman"/>
          <w:color w:val="auto"/>
          <w:sz w:val="24"/>
          <w:szCs w:val="24"/>
        </w:rPr>
        <w:t xml:space="preserve">Действие градостроительного регламента не распространяется на земельные участки, </w:t>
      </w:r>
      <w:proofErr w:type="gramStart"/>
      <w:r w:rsidRPr="00351515">
        <w:rPr>
          <w:rFonts w:ascii="Times New Roman" w:hAnsi="Times New Roman" w:cs="Times New Roman"/>
          <w:color w:val="auto"/>
          <w:sz w:val="24"/>
          <w:szCs w:val="24"/>
        </w:rPr>
        <w:t>предназначенные  для</w:t>
      </w:r>
      <w:proofErr w:type="gramEnd"/>
      <w:r w:rsidRPr="00351515">
        <w:rPr>
          <w:rFonts w:ascii="Times New Roman" w:hAnsi="Times New Roman" w:cs="Times New Roman"/>
          <w:color w:val="auto"/>
          <w:sz w:val="24"/>
          <w:szCs w:val="24"/>
        </w:rPr>
        <w:t xml:space="preserve"> размещения линейных и (или) занятые  линейными объектами.</w:t>
      </w:r>
    </w:p>
    <w:p w14:paraId="0B295272" w14:textId="77777777" w:rsidR="00776F77" w:rsidRDefault="00776F77" w:rsidP="00776F77">
      <w:pPr>
        <w:pStyle w:val="ConsPlusNormal"/>
        <w:jc w:val="both"/>
        <w:rPr>
          <w:rFonts w:ascii="Times New Roman" w:eastAsia="Calibri" w:hAnsi="Times New Roman" w:cs="Times New Roman"/>
          <w:color w:val="auto"/>
          <w:sz w:val="24"/>
          <w:szCs w:val="24"/>
          <w:lang w:eastAsia="en-US"/>
        </w:rPr>
      </w:pPr>
      <w:r w:rsidRPr="00351515">
        <w:rPr>
          <w:rFonts w:ascii="Times New Roman" w:eastAsia="Calibri" w:hAnsi="Times New Roman" w:cs="Times New Roman"/>
          <w:color w:val="auto"/>
          <w:sz w:val="24"/>
          <w:szCs w:val="24"/>
          <w:lang w:eastAsia="en-US"/>
        </w:rPr>
        <w:t>(Градостроительный кодекс РФ от 29.12.2004 г. №190 ФЗ).</w:t>
      </w:r>
    </w:p>
    <w:p w14:paraId="4B4CA672" w14:textId="77777777" w:rsidR="00776F77" w:rsidRPr="00C34AA5" w:rsidRDefault="00776F77" w:rsidP="00776F77">
      <w:pPr>
        <w:tabs>
          <w:tab w:val="left" w:pos="851"/>
        </w:tabs>
        <w:autoSpaceDE w:val="0"/>
        <w:autoSpaceDN w:val="0"/>
        <w:adjustRightInd w:val="0"/>
        <w:ind w:firstLine="539"/>
        <w:jc w:val="both"/>
        <w:rPr>
          <w:color w:val="auto"/>
          <w:u w:val="single"/>
        </w:rPr>
      </w:pPr>
      <w:r>
        <w:rPr>
          <w:color w:val="auto"/>
          <w:u w:val="single"/>
        </w:rPr>
        <w:t>3</w:t>
      </w:r>
      <w:r w:rsidRPr="00C34AA5">
        <w:rPr>
          <w:color w:val="auto"/>
          <w:u w:val="single"/>
        </w:rPr>
        <w:t xml:space="preserve">.6 </w:t>
      </w:r>
      <w:r>
        <w:rPr>
          <w:color w:val="auto"/>
          <w:u w:val="single"/>
        </w:rPr>
        <w:t>Культурное развитие, 4.8 Развлечения, 5.0 Отдых (рекреация)</w:t>
      </w:r>
    </w:p>
    <w:p w14:paraId="569A44BF" w14:textId="77777777" w:rsidR="00776F77" w:rsidRPr="00C34AA5" w:rsidRDefault="00776F77" w:rsidP="00776F77">
      <w:pPr>
        <w:numPr>
          <w:ilvl w:val="0"/>
          <w:numId w:val="1"/>
        </w:numPr>
        <w:tabs>
          <w:tab w:val="left" w:pos="851"/>
        </w:tabs>
        <w:autoSpaceDE w:val="0"/>
        <w:autoSpaceDN w:val="0"/>
        <w:adjustRightInd w:val="0"/>
        <w:ind w:left="0" w:firstLine="539"/>
        <w:jc w:val="both"/>
        <w:rPr>
          <w:color w:val="auto"/>
        </w:rPr>
      </w:pPr>
      <w:r w:rsidRPr="00C34AA5">
        <w:rPr>
          <w:color w:val="auto"/>
        </w:rPr>
        <w:t>предельные (минимальные и (или) максимальные)</w:t>
      </w:r>
      <w:r w:rsidRPr="00C34AA5">
        <w:rPr>
          <w:b/>
          <w:color w:val="auto"/>
        </w:rPr>
        <w:t xml:space="preserve"> </w:t>
      </w:r>
      <w:r w:rsidRPr="00C34AA5">
        <w:rPr>
          <w:color w:val="auto"/>
        </w:rPr>
        <w:t>размеры земельных участков, в том числе их площадь: размеры земельных участков не подлежат установлению, минимальная площадь земельных участков–1</w:t>
      </w:r>
      <w:r>
        <w:rPr>
          <w:color w:val="auto"/>
        </w:rPr>
        <w:t>00</w:t>
      </w:r>
      <w:r w:rsidRPr="00C34AA5">
        <w:rPr>
          <w:color w:val="auto"/>
        </w:rPr>
        <w:t xml:space="preserve"> м², максимальная площадь земельных участков–</w:t>
      </w:r>
      <w:r>
        <w:rPr>
          <w:color w:val="auto"/>
        </w:rPr>
        <w:t>30 0</w:t>
      </w:r>
      <w:r w:rsidRPr="00C34AA5">
        <w:rPr>
          <w:color w:val="auto"/>
        </w:rPr>
        <w:t>00 м²;</w:t>
      </w:r>
    </w:p>
    <w:p w14:paraId="774C2B59" w14:textId="77777777" w:rsidR="00776F77" w:rsidRPr="00C34AA5" w:rsidRDefault="00776F77" w:rsidP="00776F77">
      <w:pPr>
        <w:numPr>
          <w:ilvl w:val="0"/>
          <w:numId w:val="4"/>
        </w:numPr>
        <w:tabs>
          <w:tab w:val="left" w:pos="851"/>
        </w:tabs>
        <w:ind w:left="0" w:firstLine="539"/>
        <w:jc w:val="both"/>
        <w:rPr>
          <w:color w:val="auto"/>
        </w:rPr>
      </w:pPr>
      <w:r w:rsidRPr="00C34AA5">
        <w:rPr>
          <w:color w:val="auto"/>
        </w:rPr>
        <w:t xml:space="preserve">минимальные </w:t>
      </w:r>
      <w:proofErr w:type="gramStart"/>
      <w:r w:rsidRPr="00C34AA5">
        <w:rPr>
          <w:color w:val="auto"/>
        </w:rPr>
        <w:t>отступы  от</w:t>
      </w:r>
      <w:proofErr w:type="gramEnd"/>
      <w:r w:rsidRPr="00C34AA5">
        <w:rPr>
          <w:color w:val="auto"/>
        </w:rPr>
        <w:t xml:space="preserve"> границ земельных участков </w:t>
      </w:r>
      <w:r w:rsidRPr="00C34AA5">
        <w:rPr>
          <w:color w:val="auto"/>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C34AA5">
        <w:rPr>
          <w:color w:val="auto"/>
        </w:rPr>
        <w:t xml:space="preserve"> – 1 м;</w:t>
      </w:r>
    </w:p>
    <w:p w14:paraId="4027FEFA" w14:textId="77777777" w:rsidR="00776F77" w:rsidRPr="00C34AA5" w:rsidRDefault="00776F77" w:rsidP="00776F77">
      <w:pPr>
        <w:numPr>
          <w:ilvl w:val="0"/>
          <w:numId w:val="4"/>
        </w:numPr>
        <w:tabs>
          <w:tab w:val="left" w:pos="851"/>
        </w:tabs>
        <w:ind w:left="0" w:firstLine="539"/>
        <w:jc w:val="both"/>
        <w:rPr>
          <w:color w:val="auto"/>
        </w:rPr>
      </w:pPr>
      <w:r w:rsidRPr="00C34AA5">
        <w:rPr>
          <w:color w:val="auto"/>
        </w:rPr>
        <w:t xml:space="preserve">предельное количество этажей зданий, строений, сооружений – 3эт., предельная высота зданий, строений, </w:t>
      </w:r>
      <w:proofErr w:type="gramStart"/>
      <w:r w:rsidRPr="00C34AA5">
        <w:rPr>
          <w:color w:val="auto"/>
        </w:rPr>
        <w:t>сооружений  –</w:t>
      </w:r>
      <w:proofErr w:type="gramEnd"/>
      <w:r w:rsidRPr="00C34AA5">
        <w:rPr>
          <w:color w:val="auto"/>
        </w:rPr>
        <w:t xml:space="preserve"> 1</w:t>
      </w:r>
      <w:r>
        <w:rPr>
          <w:color w:val="auto"/>
        </w:rPr>
        <w:t>2</w:t>
      </w:r>
      <w:r w:rsidRPr="00C34AA5">
        <w:rPr>
          <w:color w:val="auto"/>
        </w:rPr>
        <w:t xml:space="preserve"> м;</w:t>
      </w:r>
    </w:p>
    <w:p w14:paraId="596D8A38" w14:textId="77777777" w:rsidR="00776F77" w:rsidRPr="00C34AA5" w:rsidRDefault="00776F77" w:rsidP="00776F77">
      <w:pPr>
        <w:numPr>
          <w:ilvl w:val="0"/>
          <w:numId w:val="1"/>
        </w:numPr>
        <w:tabs>
          <w:tab w:val="left" w:pos="851"/>
        </w:tabs>
        <w:autoSpaceDE w:val="0"/>
        <w:autoSpaceDN w:val="0"/>
        <w:adjustRightInd w:val="0"/>
        <w:ind w:left="0" w:firstLine="539"/>
        <w:jc w:val="both"/>
        <w:rPr>
          <w:color w:val="auto"/>
        </w:rPr>
      </w:pPr>
      <w:r w:rsidRPr="00C34AA5">
        <w:rPr>
          <w:color w:val="auto"/>
        </w:rPr>
        <w:t xml:space="preserve">максимальный процент застройки в границах земельного участка, определяемый как </w:t>
      </w:r>
      <w:proofErr w:type="spellStart"/>
      <w:proofErr w:type="gramStart"/>
      <w:r w:rsidRPr="00C34AA5">
        <w:rPr>
          <w:color w:val="auto"/>
        </w:rPr>
        <w:t>отно-шение</w:t>
      </w:r>
      <w:proofErr w:type="spellEnd"/>
      <w:proofErr w:type="gramEnd"/>
      <w:r w:rsidRPr="00C34AA5">
        <w:rPr>
          <w:color w:val="auto"/>
        </w:rPr>
        <w:t xml:space="preserve"> суммарной площади земельного участка, которая может быть застроена, ко всей площади земельного участка – </w:t>
      </w:r>
      <w:r>
        <w:rPr>
          <w:color w:val="auto"/>
        </w:rPr>
        <w:t>4</w:t>
      </w:r>
      <w:r w:rsidRPr="00C34AA5">
        <w:rPr>
          <w:color w:val="auto"/>
        </w:rPr>
        <w:t>0%.</w:t>
      </w:r>
    </w:p>
    <w:p w14:paraId="5A5C7888" w14:textId="77777777" w:rsidR="00776F77" w:rsidRPr="00A0711C" w:rsidRDefault="00776F77" w:rsidP="00776F77">
      <w:pPr>
        <w:tabs>
          <w:tab w:val="left" w:pos="851"/>
        </w:tabs>
        <w:autoSpaceDE w:val="0"/>
        <w:autoSpaceDN w:val="0"/>
        <w:adjustRightInd w:val="0"/>
        <w:ind w:firstLine="567"/>
        <w:jc w:val="both"/>
        <w:rPr>
          <w:color w:val="auto"/>
          <w:u w:val="single"/>
        </w:rPr>
      </w:pPr>
      <w:r w:rsidRPr="00A0711C">
        <w:rPr>
          <w:color w:val="auto"/>
          <w:u w:val="single"/>
        </w:rPr>
        <w:t>12.0 Земельные участки (</w:t>
      </w:r>
      <w:r>
        <w:rPr>
          <w:color w:val="auto"/>
          <w:u w:val="single"/>
        </w:rPr>
        <w:t>территории</w:t>
      </w:r>
      <w:r w:rsidRPr="00A0711C">
        <w:rPr>
          <w:color w:val="auto"/>
          <w:u w:val="single"/>
        </w:rPr>
        <w:t>)</w:t>
      </w:r>
      <w:r>
        <w:rPr>
          <w:color w:val="auto"/>
          <w:u w:val="single"/>
        </w:rPr>
        <w:t xml:space="preserve"> </w:t>
      </w:r>
      <w:r w:rsidRPr="00A0711C">
        <w:rPr>
          <w:color w:val="auto"/>
          <w:u w:val="single"/>
        </w:rPr>
        <w:t xml:space="preserve">общего пользования </w:t>
      </w:r>
    </w:p>
    <w:p w14:paraId="2888F2B8" w14:textId="77777777" w:rsidR="00776F77" w:rsidRDefault="00776F77" w:rsidP="00776F77">
      <w:pPr>
        <w:tabs>
          <w:tab w:val="left" w:pos="851"/>
        </w:tabs>
        <w:ind w:firstLine="567"/>
        <w:jc w:val="both"/>
        <w:rPr>
          <w:rFonts w:eastAsia="Calibri"/>
          <w:color w:val="auto"/>
          <w:szCs w:val="16"/>
          <w:lang w:eastAsia="en-US"/>
        </w:rPr>
      </w:pPr>
      <w:r w:rsidRPr="00E77D99">
        <w:rPr>
          <w:rFonts w:eastAsia="Calibri"/>
          <w:color w:val="auto"/>
          <w:szCs w:val="16"/>
          <w:lang w:eastAsia="en-US"/>
        </w:rPr>
        <w:t>Градостроительные регламенты не распространяются на земельные участки в границах территорий общего пользования (Градостроительный кодекс РФ от 29.12.2004 г. №190 ФЗ).</w:t>
      </w:r>
    </w:p>
    <w:p w14:paraId="28D4333E" w14:textId="77777777" w:rsidR="00776F77" w:rsidRPr="00C34AA5" w:rsidRDefault="00776F77" w:rsidP="00776F77">
      <w:pPr>
        <w:tabs>
          <w:tab w:val="left" w:pos="851"/>
        </w:tabs>
        <w:autoSpaceDE w:val="0"/>
        <w:autoSpaceDN w:val="0"/>
        <w:adjustRightInd w:val="0"/>
        <w:ind w:firstLine="539"/>
        <w:jc w:val="both"/>
        <w:rPr>
          <w:color w:val="auto"/>
          <w:u w:val="single"/>
        </w:rPr>
      </w:pPr>
      <w:r w:rsidRPr="00C34AA5">
        <w:rPr>
          <w:color w:val="auto"/>
          <w:u w:val="single"/>
        </w:rPr>
        <w:t>4.6 Общественное питание</w:t>
      </w:r>
    </w:p>
    <w:p w14:paraId="6FBEA66A" w14:textId="77777777" w:rsidR="00776F77" w:rsidRPr="00C34AA5" w:rsidRDefault="00776F77" w:rsidP="00776F77">
      <w:pPr>
        <w:numPr>
          <w:ilvl w:val="0"/>
          <w:numId w:val="1"/>
        </w:numPr>
        <w:tabs>
          <w:tab w:val="left" w:pos="851"/>
        </w:tabs>
        <w:autoSpaceDE w:val="0"/>
        <w:autoSpaceDN w:val="0"/>
        <w:adjustRightInd w:val="0"/>
        <w:ind w:left="0" w:firstLine="539"/>
        <w:jc w:val="both"/>
        <w:rPr>
          <w:color w:val="auto"/>
        </w:rPr>
      </w:pPr>
      <w:r w:rsidRPr="00C34AA5">
        <w:rPr>
          <w:color w:val="auto"/>
        </w:rPr>
        <w:t>предельные (минимальные и (или) максимальные)</w:t>
      </w:r>
      <w:r w:rsidRPr="00C34AA5">
        <w:rPr>
          <w:b/>
          <w:color w:val="auto"/>
        </w:rPr>
        <w:t xml:space="preserve"> </w:t>
      </w:r>
      <w:r w:rsidRPr="00C34AA5">
        <w:rPr>
          <w:color w:val="auto"/>
        </w:rPr>
        <w:t>размеры земельных участков, в том числе их площадь: размеры земельных участков не подлежат установлению, минимальная площадь земельных участков–100 м², максимальная площадь земельных участков–400 м²;</w:t>
      </w:r>
    </w:p>
    <w:p w14:paraId="000328FF" w14:textId="77777777" w:rsidR="00776F77" w:rsidRPr="00C34AA5" w:rsidRDefault="00776F77" w:rsidP="00776F77">
      <w:pPr>
        <w:numPr>
          <w:ilvl w:val="0"/>
          <w:numId w:val="4"/>
        </w:numPr>
        <w:tabs>
          <w:tab w:val="left" w:pos="851"/>
        </w:tabs>
        <w:ind w:left="0" w:firstLine="539"/>
        <w:jc w:val="both"/>
        <w:rPr>
          <w:color w:val="auto"/>
        </w:rPr>
      </w:pPr>
      <w:r w:rsidRPr="00C34AA5">
        <w:rPr>
          <w:color w:val="auto"/>
        </w:rPr>
        <w:t xml:space="preserve">минимальные </w:t>
      </w:r>
      <w:proofErr w:type="gramStart"/>
      <w:r w:rsidRPr="00C34AA5">
        <w:rPr>
          <w:color w:val="auto"/>
        </w:rPr>
        <w:t>отступы  от</w:t>
      </w:r>
      <w:proofErr w:type="gramEnd"/>
      <w:r w:rsidRPr="00C34AA5">
        <w:rPr>
          <w:color w:val="auto"/>
        </w:rPr>
        <w:t xml:space="preserve"> границ земельных участков </w:t>
      </w:r>
      <w:r w:rsidRPr="00C34AA5">
        <w:rPr>
          <w:color w:val="auto"/>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C34AA5">
        <w:rPr>
          <w:color w:val="auto"/>
        </w:rPr>
        <w:t xml:space="preserve"> – 1 м;</w:t>
      </w:r>
    </w:p>
    <w:p w14:paraId="1448751D" w14:textId="77777777" w:rsidR="00776F77" w:rsidRPr="00C34AA5" w:rsidRDefault="00776F77" w:rsidP="00776F77">
      <w:pPr>
        <w:numPr>
          <w:ilvl w:val="0"/>
          <w:numId w:val="4"/>
        </w:numPr>
        <w:tabs>
          <w:tab w:val="left" w:pos="851"/>
        </w:tabs>
        <w:ind w:left="0" w:firstLine="539"/>
        <w:jc w:val="both"/>
        <w:rPr>
          <w:color w:val="auto"/>
        </w:rPr>
      </w:pPr>
      <w:r w:rsidRPr="00C34AA5">
        <w:rPr>
          <w:color w:val="auto"/>
        </w:rPr>
        <w:t xml:space="preserve">предельное количество этажей зданий, строений, сооружений – 3эт., предельная высота зданий, строений, </w:t>
      </w:r>
      <w:proofErr w:type="gramStart"/>
      <w:r w:rsidRPr="00C34AA5">
        <w:rPr>
          <w:color w:val="auto"/>
        </w:rPr>
        <w:t>сооружений  –</w:t>
      </w:r>
      <w:proofErr w:type="gramEnd"/>
      <w:r w:rsidRPr="00C34AA5">
        <w:rPr>
          <w:color w:val="auto"/>
        </w:rPr>
        <w:t xml:space="preserve"> 14 м;</w:t>
      </w:r>
    </w:p>
    <w:p w14:paraId="3AC18F09" w14:textId="77777777" w:rsidR="00776F77" w:rsidRPr="00C34AA5" w:rsidRDefault="00776F77" w:rsidP="00776F77">
      <w:pPr>
        <w:numPr>
          <w:ilvl w:val="0"/>
          <w:numId w:val="1"/>
        </w:numPr>
        <w:tabs>
          <w:tab w:val="left" w:pos="851"/>
        </w:tabs>
        <w:autoSpaceDE w:val="0"/>
        <w:autoSpaceDN w:val="0"/>
        <w:adjustRightInd w:val="0"/>
        <w:ind w:left="0" w:firstLine="539"/>
        <w:jc w:val="both"/>
        <w:rPr>
          <w:color w:val="auto"/>
        </w:rPr>
      </w:pPr>
      <w:r w:rsidRPr="00C34AA5">
        <w:rPr>
          <w:color w:val="auto"/>
        </w:rPr>
        <w:t xml:space="preserve">максимальный процент застройки в границах земельного участка, определяемый как </w:t>
      </w:r>
      <w:proofErr w:type="spellStart"/>
      <w:proofErr w:type="gramStart"/>
      <w:r w:rsidRPr="00C34AA5">
        <w:rPr>
          <w:color w:val="auto"/>
        </w:rPr>
        <w:t>отно-шение</w:t>
      </w:r>
      <w:proofErr w:type="spellEnd"/>
      <w:proofErr w:type="gramEnd"/>
      <w:r w:rsidRPr="00C34AA5">
        <w:rPr>
          <w:color w:val="auto"/>
        </w:rPr>
        <w:t xml:space="preserve"> суммарной площади земельного участка, которая может быть застроена, ко всей площади земельного участка – 60%.</w:t>
      </w:r>
    </w:p>
    <w:p w14:paraId="2E992818" w14:textId="77777777" w:rsidR="00776F77" w:rsidRDefault="00776F77" w:rsidP="00776F77">
      <w:pPr>
        <w:tabs>
          <w:tab w:val="left" w:pos="142"/>
          <w:tab w:val="left" w:pos="851"/>
        </w:tabs>
        <w:ind w:firstLine="567"/>
        <w:jc w:val="both"/>
        <w:rPr>
          <w:u w:val="single"/>
        </w:rPr>
      </w:pPr>
      <w:r w:rsidRPr="009064B0">
        <w:rPr>
          <w:u w:val="single"/>
        </w:rPr>
        <w:t>4.9 Обслуживание автотранспорта</w:t>
      </w:r>
    </w:p>
    <w:p w14:paraId="44A3FE61" w14:textId="77777777" w:rsidR="00776F77" w:rsidRPr="009064B0" w:rsidRDefault="00776F77" w:rsidP="00776F77">
      <w:pPr>
        <w:numPr>
          <w:ilvl w:val="0"/>
          <w:numId w:val="1"/>
        </w:numPr>
        <w:tabs>
          <w:tab w:val="left" w:pos="142"/>
          <w:tab w:val="left" w:pos="851"/>
        </w:tabs>
        <w:autoSpaceDE w:val="0"/>
        <w:autoSpaceDN w:val="0"/>
        <w:adjustRightInd w:val="0"/>
        <w:ind w:left="0" w:firstLine="567"/>
        <w:jc w:val="both"/>
        <w:rPr>
          <w:rFonts w:ascii="Sylfaen" w:hAnsi="Sylfaen"/>
          <w:color w:val="auto"/>
        </w:rPr>
      </w:pPr>
      <w:r w:rsidRPr="009064B0">
        <w:rPr>
          <w:color w:val="auto"/>
        </w:rPr>
        <w:t>предельные (минимальные и (или) максимальные)</w:t>
      </w:r>
      <w:r w:rsidRPr="009064B0">
        <w:rPr>
          <w:b/>
          <w:color w:val="auto"/>
        </w:rPr>
        <w:t xml:space="preserve"> </w:t>
      </w:r>
      <w:r w:rsidRPr="009064B0">
        <w:rPr>
          <w:color w:val="auto"/>
        </w:rPr>
        <w:t>размеры земельных участков, в том числе их площадь: размеры земельных участков не подлежат установлению, минимальная площадь земельных участков–100 м</w:t>
      </w:r>
      <w:r w:rsidRPr="009064B0">
        <w:rPr>
          <w:rFonts w:ascii="Sylfaen" w:hAnsi="Sylfaen"/>
          <w:color w:val="auto"/>
        </w:rPr>
        <w:t>²</w:t>
      </w:r>
      <w:r w:rsidRPr="009064B0">
        <w:rPr>
          <w:color w:val="auto"/>
        </w:rPr>
        <w:t>, максимальная площадь земельных участков–1000 м</w:t>
      </w:r>
      <w:r w:rsidRPr="009064B0">
        <w:rPr>
          <w:rFonts w:ascii="Sylfaen" w:hAnsi="Sylfaen"/>
          <w:color w:val="auto"/>
        </w:rPr>
        <w:t>²;</w:t>
      </w:r>
    </w:p>
    <w:p w14:paraId="6262AB06" w14:textId="77777777" w:rsidR="00776F77" w:rsidRPr="009064B0" w:rsidRDefault="00776F77" w:rsidP="00776F77">
      <w:pPr>
        <w:numPr>
          <w:ilvl w:val="0"/>
          <w:numId w:val="1"/>
        </w:numPr>
        <w:tabs>
          <w:tab w:val="left" w:pos="142"/>
          <w:tab w:val="left" w:pos="851"/>
        </w:tabs>
        <w:ind w:left="0" w:firstLine="567"/>
        <w:jc w:val="both"/>
      </w:pPr>
      <w:r w:rsidRPr="009064B0">
        <w:t xml:space="preserve">минимальные </w:t>
      </w:r>
      <w:proofErr w:type="gramStart"/>
      <w:r w:rsidRPr="009064B0">
        <w:t>отступы  от</w:t>
      </w:r>
      <w:proofErr w:type="gramEnd"/>
      <w:r w:rsidRPr="009064B0">
        <w:t xml:space="preserve"> границ земельных участков </w:t>
      </w:r>
      <w:r w:rsidRPr="009064B0">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064B0">
        <w:t xml:space="preserve"> – 3 м;</w:t>
      </w:r>
    </w:p>
    <w:p w14:paraId="7E47F292" w14:textId="77777777" w:rsidR="00776F77" w:rsidRPr="009064B0" w:rsidRDefault="00776F77" w:rsidP="00776F77">
      <w:pPr>
        <w:numPr>
          <w:ilvl w:val="0"/>
          <w:numId w:val="1"/>
        </w:numPr>
        <w:tabs>
          <w:tab w:val="left" w:pos="142"/>
          <w:tab w:val="left" w:pos="851"/>
        </w:tabs>
        <w:ind w:left="0" w:firstLine="567"/>
        <w:jc w:val="both"/>
      </w:pPr>
      <w:r w:rsidRPr="009064B0">
        <w:t>предельное количество этажей</w:t>
      </w:r>
      <w:r w:rsidRPr="009064B0">
        <w:rPr>
          <w:rFonts w:ascii="Arial" w:hAnsi="Arial" w:cs="Arial"/>
          <w:sz w:val="20"/>
          <w:szCs w:val="20"/>
        </w:rPr>
        <w:t xml:space="preserve"> </w:t>
      </w:r>
      <w:r w:rsidRPr="009064B0">
        <w:t xml:space="preserve">зданий, строений, </w:t>
      </w:r>
      <w:proofErr w:type="gramStart"/>
      <w:r w:rsidRPr="009064B0">
        <w:t>сооружений  –</w:t>
      </w:r>
      <w:proofErr w:type="gramEnd"/>
      <w:r w:rsidRPr="009064B0">
        <w:t xml:space="preserve"> 3 </w:t>
      </w:r>
      <w:proofErr w:type="spellStart"/>
      <w:r w:rsidRPr="009064B0">
        <w:t>эт</w:t>
      </w:r>
      <w:proofErr w:type="spellEnd"/>
      <w:r w:rsidRPr="009064B0">
        <w:t>., предельная высота зданий, строений, сооружений</w:t>
      </w:r>
      <w:r w:rsidRPr="009064B0">
        <w:rPr>
          <w:rFonts w:ascii="Arial" w:hAnsi="Arial" w:cs="Arial"/>
          <w:sz w:val="20"/>
          <w:szCs w:val="20"/>
        </w:rPr>
        <w:t xml:space="preserve"> </w:t>
      </w:r>
      <w:r w:rsidRPr="009064B0">
        <w:t xml:space="preserve"> – </w:t>
      </w:r>
      <w:r w:rsidRPr="009064B0">
        <w:rPr>
          <w:color w:val="auto"/>
        </w:rPr>
        <w:t>18</w:t>
      </w:r>
      <w:r w:rsidRPr="009064B0">
        <w:rPr>
          <w:color w:val="FF0000"/>
        </w:rPr>
        <w:t xml:space="preserve"> </w:t>
      </w:r>
      <w:r w:rsidRPr="009064B0">
        <w:t>м;</w:t>
      </w:r>
    </w:p>
    <w:p w14:paraId="2931D2BC" w14:textId="77777777" w:rsidR="00776F77" w:rsidRDefault="00776F77" w:rsidP="00776F77">
      <w:pPr>
        <w:numPr>
          <w:ilvl w:val="0"/>
          <w:numId w:val="1"/>
        </w:numPr>
        <w:tabs>
          <w:tab w:val="left" w:pos="142"/>
          <w:tab w:val="left" w:pos="851"/>
        </w:tabs>
        <w:ind w:left="0" w:firstLine="567"/>
        <w:jc w:val="both"/>
      </w:pPr>
      <w:r w:rsidRPr="009064B0">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14:paraId="776E4E56" w14:textId="77777777" w:rsidR="00776F77" w:rsidRPr="00314E1F" w:rsidRDefault="00776F77" w:rsidP="00776F77">
      <w:pPr>
        <w:spacing w:before="120" w:after="120"/>
        <w:ind w:firstLine="567"/>
        <w:jc w:val="both"/>
        <w:rPr>
          <w:rFonts w:eastAsia="Calibri"/>
          <w:b/>
          <w:color w:val="auto"/>
          <w:lang w:eastAsia="en-US"/>
        </w:rPr>
      </w:pPr>
      <w:r w:rsidRPr="00314E1F">
        <w:rPr>
          <w:rFonts w:eastAsia="Calibri"/>
          <w:b/>
          <w:lang w:eastAsia="en-US"/>
        </w:rPr>
        <w:lastRenderedPageBreak/>
        <w:t xml:space="preserve">Ограничения использования земельных участков и объектов капитального строительства, </w:t>
      </w:r>
      <w:r w:rsidRPr="00314E1F">
        <w:rPr>
          <w:rFonts w:eastAsia="Calibri"/>
          <w:b/>
          <w:color w:val="auto"/>
          <w:lang w:eastAsia="en-US"/>
        </w:rPr>
        <w:t>установленные в соответствии с Российским законодательством.</w:t>
      </w:r>
    </w:p>
    <w:p w14:paraId="5DC0237D" w14:textId="77777777" w:rsidR="00776F77" w:rsidRDefault="00776F77" w:rsidP="00776F77">
      <w:pPr>
        <w:ind w:firstLine="567"/>
        <w:jc w:val="both"/>
        <w:rPr>
          <w:rFonts w:eastAsia="Calibri"/>
          <w:color w:val="000000" w:themeColor="text1"/>
          <w:szCs w:val="16"/>
          <w:lang w:eastAsia="en-US"/>
        </w:rPr>
      </w:pPr>
      <w:r w:rsidRPr="00F33D6A">
        <w:rPr>
          <w:rFonts w:eastAsia="Calibri"/>
          <w:color w:val="000000" w:themeColor="text1"/>
          <w:szCs w:val="16"/>
          <w:lang w:eastAsia="en-US"/>
        </w:rPr>
        <w:t>В границах 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 санитарно-защитная зона, зоны санитарной охраны источников питьевого и хозяйственно-бытового водоснабжения, охранные зоны объектов электросетевого хозяйства.</w:t>
      </w:r>
    </w:p>
    <w:p w14:paraId="2F1E6221" w14:textId="77777777" w:rsidR="00776F77" w:rsidRDefault="00776F77" w:rsidP="00776F77">
      <w:pPr>
        <w:ind w:firstLine="567"/>
        <w:jc w:val="both"/>
        <w:rPr>
          <w:szCs w:val="16"/>
          <w:lang w:eastAsia="en-US"/>
        </w:rPr>
      </w:pPr>
      <w:r w:rsidRPr="00822DD9">
        <w:rPr>
          <w:szCs w:val="16"/>
          <w:lang w:eastAsia="en-US"/>
        </w:rPr>
        <w:t>Ограничения использования земельных участков и объектов капитального строительства указаны в статье 2</w:t>
      </w:r>
      <w:r>
        <w:rPr>
          <w:szCs w:val="16"/>
          <w:lang w:eastAsia="en-US"/>
        </w:rPr>
        <w:t>3</w:t>
      </w:r>
      <w:r w:rsidRPr="00822DD9">
        <w:rPr>
          <w:szCs w:val="16"/>
          <w:lang w:eastAsia="en-US"/>
        </w:rPr>
        <w:t xml:space="preserve"> настоящих Правил.</w:t>
      </w:r>
    </w:p>
    <w:p w14:paraId="3BA75F29" w14:textId="77777777" w:rsidR="00776F77" w:rsidRPr="00822DD9" w:rsidRDefault="00776F77" w:rsidP="00776F77">
      <w:pPr>
        <w:ind w:firstLine="567"/>
        <w:jc w:val="both"/>
        <w:rPr>
          <w:szCs w:val="16"/>
          <w:lang w:eastAsia="en-US"/>
        </w:rPr>
      </w:pPr>
    </w:p>
    <w:p w14:paraId="1EFA7333" w14:textId="77777777" w:rsidR="00776F77" w:rsidRDefault="00776F77" w:rsidP="00776F77">
      <w:pPr>
        <w:keepNext/>
        <w:tabs>
          <w:tab w:val="left" w:pos="851"/>
        </w:tabs>
        <w:ind w:firstLine="567"/>
        <w:jc w:val="both"/>
        <w:outlineLvl w:val="0"/>
        <w:rPr>
          <w:b/>
          <w:bCs/>
          <w:color w:val="auto"/>
          <w:szCs w:val="20"/>
        </w:rPr>
      </w:pPr>
      <w:bookmarkStart w:id="43" w:name="_Toc512589779"/>
      <w:r>
        <w:rPr>
          <w:b/>
          <w:bCs/>
          <w:color w:val="auto"/>
          <w:szCs w:val="20"/>
        </w:rPr>
        <w:t>Статья 22</w:t>
      </w:r>
      <w:r w:rsidRPr="005F26E1">
        <w:rPr>
          <w:b/>
          <w:bCs/>
          <w:color w:val="auto"/>
          <w:szCs w:val="20"/>
        </w:rPr>
        <w:t xml:space="preserve">. </w:t>
      </w:r>
      <w:r>
        <w:rPr>
          <w:b/>
          <w:bCs/>
          <w:color w:val="auto"/>
          <w:szCs w:val="20"/>
        </w:rPr>
        <w:t xml:space="preserve">Зона специального </w:t>
      </w:r>
      <w:bookmarkEnd w:id="43"/>
      <w:r>
        <w:rPr>
          <w:b/>
          <w:bCs/>
          <w:color w:val="auto"/>
          <w:szCs w:val="20"/>
        </w:rPr>
        <w:t xml:space="preserve">назначения </w:t>
      </w:r>
    </w:p>
    <w:p w14:paraId="09223410" w14:textId="77777777" w:rsidR="00776F77" w:rsidRDefault="00776F77" w:rsidP="00776F77">
      <w:pPr>
        <w:tabs>
          <w:tab w:val="left" w:pos="851"/>
        </w:tabs>
        <w:ind w:firstLine="567"/>
        <w:rPr>
          <w:b/>
          <w:bCs/>
          <w:color w:val="auto"/>
          <w:lang w:eastAsia="en-US"/>
        </w:rPr>
      </w:pPr>
      <w:r>
        <w:rPr>
          <w:b/>
          <w:bCs/>
          <w:color w:val="auto"/>
          <w:lang w:eastAsia="en-US"/>
        </w:rPr>
        <w:t>Сп1 Зона ритуального назначения</w:t>
      </w:r>
    </w:p>
    <w:p w14:paraId="0033F6B3" w14:textId="77777777" w:rsidR="00776F77" w:rsidRPr="00476AF4" w:rsidRDefault="00776F77" w:rsidP="00776F77">
      <w:pPr>
        <w:ind w:firstLine="567"/>
        <w:jc w:val="both"/>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5"/>
        <w:gridCol w:w="2795"/>
        <w:gridCol w:w="6761"/>
      </w:tblGrid>
      <w:tr w:rsidR="00776F77" w:rsidRPr="000348A5" w14:paraId="2ECCBCD0" w14:textId="77777777" w:rsidTr="00776F77">
        <w:trPr>
          <w:jc w:val="center"/>
        </w:trPr>
        <w:tc>
          <w:tcPr>
            <w:tcW w:w="415" w:type="pct"/>
            <w:shd w:val="pct5" w:color="auto" w:fill="auto"/>
            <w:vAlign w:val="center"/>
          </w:tcPr>
          <w:p w14:paraId="648BDCEF" w14:textId="77777777" w:rsidR="00776F77" w:rsidRPr="000348A5" w:rsidRDefault="00776F77" w:rsidP="00776F77">
            <w:pPr>
              <w:widowControl w:val="0"/>
              <w:jc w:val="center"/>
              <w:rPr>
                <w:rFonts w:eastAsia="Calibri"/>
                <w:b/>
                <w:sz w:val="22"/>
                <w:szCs w:val="22"/>
                <w:lang w:eastAsia="en-US"/>
              </w:rPr>
            </w:pPr>
            <w:r w:rsidRPr="000348A5">
              <w:rPr>
                <w:rFonts w:eastAsia="Calibri"/>
                <w:b/>
                <w:sz w:val="22"/>
                <w:szCs w:val="22"/>
                <w:lang w:eastAsia="en-US"/>
              </w:rPr>
              <w:t>Код</w:t>
            </w:r>
          </w:p>
        </w:tc>
        <w:tc>
          <w:tcPr>
            <w:tcW w:w="1341" w:type="pct"/>
            <w:shd w:val="pct5" w:color="auto" w:fill="auto"/>
            <w:vAlign w:val="center"/>
          </w:tcPr>
          <w:p w14:paraId="64A7A799" w14:textId="77777777" w:rsidR="00776F77" w:rsidRPr="000348A5" w:rsidRDefault="00776F77" w:rsidP="00776F77">
            <w:pPr>
              <w:widowControl w:val="0"/>
              <w:jc w:val="center"/>
              <w:rPr>
                <w:rFonts w:eastAsia="Calibri"/>
                <w:b/>
                <w:sz w:val="22"/>
                <w:szCs w:val="22"/>
                <w:lang w:eastAsia="en-US"/>
              </w:rPr>
            </w:pPr>
            <w:r w:rsidRPr="000348A5">
              <w:rPr>
                <w:rFonts w:eastAsia="Calibri"/>
                <w:b/>
                <w:sz w:val="22"/>
                <w:szCs w:val="22"/>
                <w:lang w:eastAsia="en-US"/>
              </w:rPr>
              <w:t>Виды разрешенного использования земельных участков</w:t>
            </w:r>
          </w:p>
        </w:tc>
        <w:tc>
          <w:tcPr>
            <w:tcW w:w="3244" w:type="pct"/>
            <w:shd w:val="pct5" w:color="auto" w:fill="auto"/>
            <w:vAlign w:val="center"/>
          </w:tcPr>
          <w:p w14:paraId="0ED57A97" w14:textId="77777777" w:rsidR="00776F77" w:rsidRPr="000348A5" w:rsidRDefault="00776F77" w:rsidP="00776F77">
            <w:pPr>
              <w:widowControl w:val="0"/>
              <w:jc w:val="center"/>
              <w:rPr>
                <w:rFonts w:eastAsia="Calibri"/>
                <w:b/>
                <w:sz w:val="22"/>
                <w:szCs w:val="22"/>
                <w:lang w:eastAsia="en-US"/>
              </w:rPr>
            </w:pPr>
            <w:r w:rsidRPr="000348A5">
              <w:rPr>
                <w:rFonts w:eastAsia="Calibri"/>
                <w:b/>
                <w:sz w:val="22"/>
                <w:szCs w:val="22"/>
                <w:lang w:eastAsia="en-US"/>
              </w:rPr>
              <w:t>Описание вида разрешенного использования земельного участка</w:t>
            </w:r>
          </w:p>
        </w:tc>
      </w:tr>
      <w:tr w:rsidR="00776F77" w:rsidRPr="000348A5" w14:paraId="283EFDD0" w14:textId="77777777" w:rsidTr="00776F77">
        <w:trPr>
          <w:jc w:val="center"/>
        </w:trPr>
        <w:tc>
          <w:tcPr>
            <w:tcW w:w="5000" w:type="pct"/>
            <w:gridSpan w:val="3"/>
            <w:shd w:val="clear" w:color="auto" w:fill="F2F2F2"/>
            <w:vAlign w:val="center"/>
          </w:tcPr>
          <w:p w14:paraId="7F7435C0" w14:textId="77777777" w:rsidR="00776F77" w:rsidRPr="000348A5" w:rsidRDefault="00776F77" w:rsidP="00776F77">
            <w:pPr>
              <w:widowControl w:val="0"/>
              <w:jc w:val="center"/>
              <w:rPr>
                <w:rFonts w:eastAsia="Calibri"/>
                <w:b/>
                <w:sz w:val="22"/>
                <w:szCs w:val="22"/>
                <w:lang w:eastAsia="en-US"/>
              </w:rPr>
            </w:pPr>
            <w:r w:rsidRPr="000348A5">
              <w:rPr>
                <w:rFonts w:eastAsia="Calibri"/>
                <w:b/>
                <w:sz w:val="22"/>
                <w:szCs w:val="22"/>
                <w:lang w:eastAsia="en-US"/>
              </w:rPr>
              <w:t>Основные виды разрешенного использования</w:t>
            </w:r>
          </w:p>
        </w:tc>
      </w:tr>
      <w:tr w:rsidR="00776F77" w:rsidRPr="000348A5" w14:paraId="6ABAD515" w14:textId="77777777" w:rsidTr="00776F77">
        <w:trPr>
          <w:jc w:val="center"/>
        </w:trPr>
        <w:tc>
          <w:tcPr>
            <w:tcW w:w="415" w:type="pct"/>
            <w:vAlign w:val="center"/>
          </w:tcPr>
          <w:p w14:paraId="139BE02B" w14:textId="77777777" w:rsidR="00776F77" w:rsidRPr="00BD0C57" w:rsidRDefault="00776F77" w:rsidP="00776F77">
            <w:pPr>
              <w:widowControl w:val="0"/>
              <w:jc w:val="center"/>
              <w:rPr>
                <w:rFonts w:eastAsia="Calibri"/>
                <w:sz w:val="20"/>
                <w:szCs w:val="20"/>
                <w:lang w:eastAsia="en-US"/>
              </w:rPr>
            </w:pPr>
            <w:r w:rsidRPr="00BD0C57">
              <w:rPr>
                <w:rFonts w:eastAsia="Calibri"/>
                <w:sz w:val="20"/>
                <w:szCs w:val="20"/>
                <w:lang w:eastAsia="en-US"/>
              </w:rPr>
              <w:t>3.1</w:t>
            </w:r>
          </w:p>
        </w:tc>
        <w:tc>
          <w:tcPr>
            <w:tcW w:w="1341" w:type="pct"/>
            <w:vAlign w:val="center"/>
          </w:tcPr>
          <w:p w14:paraId="5DF38FA9" w14:textId="77777777" w:rsidR="00776F77" w:rsidRPr="00BD0C57" w:rsidRDefault="00776F77" w:rsidP="00776F77">
            <w:pPr>
              <w:widowControl w:val="0"/>
              <w:rPr>
                <w:sz w:val="20"/>
                <w:szCs w:val="20"/>
              </w:rPr>
            </w:pPr>
            <w:r w:rsidRPr="00BD0C57">
              <w:rPr>
                <w:rFonts w:eastAsia="Calibri"/>
                <w:sz w:val="20"/>
                <w:szCs w:val="20"/>
                <w:lang w:eastAsia="en-US"/>
              </w:rPr>
              <w:t>Коммунальное обслуживание</w:t>
            </w:r>
          </w:p>
        </w:tc>
        <w:tc>
          <w:tcPr>
            <w:tcW w:w="3244" w:type="pct"/>
          </w:tcPr>
          <w:p w14:paraId="63DB2F84" w14:textId="77777777" w:rsidR="00776F77" w:rsidRPr="00A85B68" w:rsidRDefault="00776F77" w:rsidP="00776F77">
            <w:pPr>
              <w:pStyle w:val="af0"/>
              <w:jc w:val="both"/>
              <w:rPr>
                <w:color w:val="000000"/>
                <w:sz w:val="20"/>
                <w:szCs w:val="20"/>
                <w:lang w:eastAsia="ru-RU"/>
              </w:rPr>
            </w:pPr>
            <w:r w:rsidRPr="00A85B68">
              <w:rPr>
                <w:color w:val="000000"/>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w:t>
            </w:r>
            <w:r w:rsidRPr="00A85B68">
              <w:rPr>
                <w:color w:val="000000"/>
                <w:sz w:val="20"/>
                <w:szCs w:val="20"/>
                <w:lang w:eastAsia="ru-RU"/>
              </w:rPr>
              <w:softHyphen/>
              <w:t>проводов, линий электропередач, трансформаторных подстанций, газопро</w:t>
            </w:r>
            <w:r w:rsidRPr="00A85B68">
              <w:rPr>
                <w:color w:val="000000"/>
                <w:sz w:val="20"/>
                <w:szCs w:val="20"/>
                <w:lang w:eastAsia="ru-RU"/>
              </w:rPr>
              <w:softHyphen/>
              <w:t>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w:t>
            </w:r>
            <w:r w:rsidRPr="00A85B68">
              <w:rPr>
                <w:color w:val="000000"/>
                <w:sz w:val="20"/>
                <w:szCs w:val="20"/>
                <w:lang w:eastAsia="ru-RU"/>
              </w:rPr>
              <w:softHyphen/>
              <w:t>ческих лиц в связи с предоставлением им коммунальных услуг)</w:t>
            </w:r>
          </w:p>
        </w:tc>
      </w:tr>
      <w:tr w:rsidR="00776F77" w:rsidRPr="000348A5" w14:paraId="1A21ED7D" w14:textId="77777777" w:rsidTr="00776F77">
        <w:trPr>
          <w:jc w:val="center"/>
        </w:trPr>
        <w:tc>
          <w:tcPr>
            <w:tcW w:w="415" w:type="pct"/>
            <w:vAlign w:val="center"/>
          </w:tcPr>
          <w:p w14:paraId="1C8D89AE" w14:textId="77777777" w:rsidR="00776F77" w:rsidRPr="005D067D" w:rsidRDefault="00776F77" w:rsidP="00776F77">
            <w:pPr>
              <w:widowControl w:val="0"/>
              <w:ind w:firstLine="159"/>
              <w:jc w:val="center"/>
              <w:rPr>
                <w:color w:val="auto"/>
                <w:sz w:val="20"/>
                <w:szCs w:val="20"/>
              </w:rPr>
            </w:pPr>
            <w:r>
              <w:rPr>
                <w:color w:val="auto"/>
                <w:sz w:val="20"/>
                <w:szCs w:val="20"/>
              </w:rPr>
              <w:t>3.7</w:t>
            </w:r>
          </w:p>
        </w:tc>
        <w:tc>
          <w:tcPr>
            <w:tcW w:w="1341" w:type="pct"/>
            <w:vAlign w:val="center"/>
          </w:tcPr>
          <w:p w14:paraId="7CE7A622" w14:textId="77777777" w:rsidR="00776F77" w:rsidRPr="00EF0AFD" w:rsidRDefault="00776F77" w:rsidP="00776F77">
            <w:pPr>
              <w:widowControl w:val="0"/>
              <w:rPr>
                <w:rFonts w:eastAsia="Calibri"/>
                <w:color w:val="auto"/>
                <w:sz w:val="20"/>
                <w:szCs w:val="20"/>
                <w:lang w:eastAsia="en-US"/>
              </w:rPr>
            </w:pPr>
            <w:r w:rsidRPr="00EF0AFD">
              <w:rPr>
                <w:color w:val="464C55"/>
                <w:sz w:val="20"/>
                <w:szCs w:val="20"/>
                <w:shd w:val="clear" w:color="auto" w:fill="FFFFFF"/>
              </w:rPr>
              <w:t>Религиозное использование</w:t>
            </w:r>
          </w:p>
        </w:tc>
        <w:tc>
          <w:tcPr>
            <w:tcW w:w="3244" w:type="pct"/>
          </w:tcPr>
          <w:p w14:paraId="5DDD62F5" w14:textId="77777777" w:rsidR="00776F77" w:rsidRPr="00EF0AFD" w:rsidRDefault="00776F77" w:rsidP="00776F77">
            <w:pPr>
              <w:pStyle w:val="s1"/>
              <w:spacing w:before="0" w:beforeAutospacing="0" w:after="0" w:afterAutospacing="0"/>
              <w:rPr>
                <w:bCs/>
                <w:color w:val="000000"/>
                <w:sz w:val="20"/>
                <w:szCs w:val="20"/>
              </w:rPr>
            </w:pPr>
            <w:r w:rsidRPr="00EF0AFD">
              <w:rPr>
                <w:bCs/>
                <w:color w:val="000000"/>
                <w:sz w:val="20"/>
                <w:szCs w:val="20"/>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14:paraId="112A2D8B" w14:textId="77777777" w:rsidR="00776F77" w:rsidRPr="00A85B68" w:rsidRDefault="00776F77" w:rsidP="00776F77">
            <w:pPr>
              <w:pStyle w:val="af0"/>
              <w:jc w:val="both"/>
              <w:rPr>
                <w:color w:val="000000"/>
                <w:sz w:val="20"/>
                <w:szCs w:val="20"/>
                <w:lang w:eastAsia="ru-RU"/>
              </w:rPr>
            </w:pPr>
            <w:r w:rsidRPr="00EF0AFD">
              <w:rPr>
                <w:bCs/>
                <w:color w:val="000000"/>
                <w:sz w:val="20"/>
                <w:szCs w:val="20"/>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776F77" w:rsidRPr="000348A5" w14:paraId="5E0DA79B" w14:textId="77777777" w:rsidTr="00776F77">
        <w:trPr>
          <w:jc w:val="center"/>
        </w:trPr>
        <w:tc>
          <w:tcPr>
            <w:tcW w:w="415" w:type="pct"/>
            <w:vAlign w:val="center"/>
          </w:tcPr>
          <w:p w14:paraId="22A08C89" w14:textId="77777777" w:rsidR="00776F77" w:rsidRPr="00BD0C57" w:rsidRDefault="00776F77" w:rsidP="00776F77">
            <w:pPr>
              <w:widowControl w:val="0"/>
              <w:jc w:val="center"/>
              <w:rPr>
                <w:rFonts w:eastAsia="Calibri"/>
                <w:sz w:val="20"/>
                <w:szCs w:val="20"/>
                <w:lang w:eastAsia="en-US"/>
              </w:rPr>
            </w:pPr>
            <w:r w:rsidRPr="00BD0C57">
              <w:rPr>
                <w:rFonts w:eastAsia="Calibri"/>
                <w:sz w:val="20"/>
                <w:szCs w:val="20"/>
                <w:lang w:eastAsia="en-US"/>
              </w:rPr>
              <w:t>12.1</w:t>
            </w:r>
          </w:p>
        </w:tc>
        <w:tc>
          <w:tcPr>
            <w:tcW w:w="1341" w:type="pct"/>
            <w:vAlign w:val="center"/>
          </w:tcPr>
          <w:p w14:paraId="043C191F" w14:textId="77777777" w:rsidR="00776F77" w:rsidRPr="00BD0C57" w:rsidRDefault="00776F77" w:rsidP="00776F77">
            <w:pPr>
              <w:widowControl w:val="0"/>
              <w:rPr>
                <w:rFonts w:eastAsia="Calibri"/>
                <w:sz w:val="20"/>
                <w:szCs w:val="20"/>
                <w:lang w:eastAsia="en-US"/>
              </w:rPr>
            </w:pPr>
            <w:r w:rsidRPr="00BD0C57">
              <w:rPr>
                <w:sz w:val="20"/>
                <w:szCs w:val="20"/>
              </w:rPr>
              <w:t>Ритуальная деятельность</w:t>
            </w:r>
          </w:p>
        </w:tc>
        <w:tc>
          <w:tcPr>
            <w:tcW w:w="3244" w:type="pct"/>
          </w:tcPr>
          <w:p w14:paraId="109C7A54" w14:textId="77777777" w:rsidR="00776F77" w:rsidRPr="00A85B68" w:rsidRDefault="00776F77" w:rsidP="00776F77">
            <w:pPr>
              <w:pStyle w:val="af0"/>
              <w:jc w:val="both"/>
              <w:rPr>
                <w:color w:val="000000"/>
                <w:sz w:val="20"/>
                <w:szCs w:val="20"/>
                <w:lang w:eastAsia="ru-RU"/>
              </w:rPr>
            </w:pPr>
            <w:r w:rsidRPr="00A85B68">
              <w:rPr>
                <w:color w:val="000000"/>
                <w:sz w:val="20"/>
                <w:szCs w:val="20"/>
                <w:lang w:eastAsia="ru-RU"/>
              </w:rPr>
              <w:t>Размещение кладбищ, крематориев и мест захоронения; размещение соот</w:t>
            </w:r>
            <w:r w:rsidRPr="00A85B68">
              <w:rPr>
                <w:color w:val="000000"/>
                <w:sz w:val="20"/>
                <w:szCs w:val="20"/>
                <w:lang w:eastAsia="ru-RU"/>
              </w:rPr>
              <w:softHyphen/>
              <w:t>ветствующих культовых сооружений</w:t>
            </w:r>
          </w:p>
        </w:tc>
      </w:tr>
      <w:tr w:rsidR="00776F77" w:rsidRPr="000348A5" w14:paraId="57D2AA5B" w14:textId="77777777" w:rsidTr="00776F77">
        <w:trPr>
          <w:jc w:val="center"/>
        </w:trPr>
        <w:tc>
          <w:tcPr>
            <w:tcW w:w="5000" w:type="pct"/>
            <w:gridSpan w:val="3"/>
            <w:shd w:val="clear" w:color="auto" w:fill="F2F2F2" w:themeFill="background1" w:themeFillShade="F2"/>
            <w:vAlign w:val="center"/>
          </w:tcPr>
          <w:p w14:paraId="4CE3BCE6" w14:textId="77777777" w:rsidR="00776F77" w:rsidRPr="00A85B68" w:rsidRDefault="00776F77" w:rsidP="00776F77">
            <w:pPr>
              <w:pStyle w:val="af0"/>
              <w:jc w:val="center"/>
              <w:rPr>
                <w:color w:val="000000"/>
                <w:sz w:val="20"/>
                <w:szCs w:val="20"/>
                <w:lang w:eastAsia="ru-RU"/>
              </w:rPr>
            </w:pPr>
            <w:r w:rsidRPr="000348A5">
              <w:rPr>
                <w:b/>
                <w:sz w:val="22"/>
              </w:rPr>
              <w:t>Вспомогательные виды разрешенного использования</w:t>
            </w:r>
          </w:p>
        </w:tc>
      </w:tr>
      <w:tr w:rsidR="00776F77" w:rsidRPr="000348A5" w14:paraId="626BFBFD" w14:textId="77777777" w:rsidTr="00776F77">
        <w:trPr>
          <w:jc w:val="center"/>
        </w:trPr>
        <w:tc>
          <w:tcPr>
            <w:tcW w:w="415" w:type="pct"/>
            <w:vAlign w:val="center"/>
          </w:tcPr>
          <w:p w14:paraId="47DE46FD" w14:textId="77777777" w:rsidR="00776F77" w:rsidRPr="00614C75" w:rsidRDefault="00776F77" w:rsidP="00776F77">
            <w:pPr>
              <w:widowControl w:val="0"/>
              <w:ind w:right="141" w:firstLine="101"/>
              <w:jc w:val="center"/>
              <w:rPr>
                <w:rFonts w:eastAsia="Calibri"/>
                <w:sz w:val="20"/>
                <w:szCs w:val="20"/>
                <w:lang w:eastAsia="en-US"/>
              </w:rPr>
            </w:pPr>
            <w:r w:rsidRPr="00614C75">
              <w:rPr>
                <w:rFonts w:eastAsia="Calibri"/>
                <w:sz w:val="20"/>
                <w:szCs w:val="20"/>
                <w:lang w:eastAsia="en-US"/>
              </w:rPr>
              <w:t>4.9</w:t>
            </w:r>
          </w:p>
        </w:tc>
        <w:tc>
          <w:tcPr>
            <w:tcW w:w="1341" w:type="pct"/>
            <w:vAlign w:val="center"/>
          </w:tcPr>
          <w:p w14:paraId="35564143" w14:textId="77777777" w:rsidR="00776F77" w:rsidRPr="00614C75" w:rsidRDefault="00776F77" w:rsidP="00776F77">
            <w:pPr>
              <w:autoSpaceDE w:val="0"/>
              <w:autoSpaceDN w:val="0"/>
              <w:adjustRightInd w:val="0"/>
              <w:rPr>
                <w:rFonts w:eastAsia="Calibri"/>
                <w:sz w:val="20"/>
                <w:szCs w:val="20"/>
                <w:lang w:eastAsia="en-US"/>
              </w:rPr>
            </w:pPr>
            <w:r w:rsidRPr="00614C75">
              <w:rPr>
                <w:sz w:val="20"/>
                <w:szCs w:val="20"/>
              </w:rPr>
              <w:t>Обслуживание автотранспорта</w:t>
            </w:r>
          </w:p>
        </w:tc>
        <w:tc>
          <w:tcPr>
            <w:tcW w:w="3244" w:type="pct"/>
          </w:tcPr>
          <w:p w14:paraId="491269A7" w14:textId="77777777" w:rsidR="00776F77" w:rsidRPr="00614C75" w:rsidRDefault="00776F77" w:rsidP="00776F77">
            <w:pPr>
              <w:autoSpaceDE w:val="0"/>
              <w:autoSpaceDN w:val="0"/>
              <w:adjustRightInd w:val="0"/>
              <w:jc w:val="both"/>
              <w:rPr>
                <w:sz w:val="20"/>
                <w:szCs w:val="20"/>
              </w:rPr>
            </w:pPr>
            <w:r w:rsidRPr="00614C75">
              <w:rPr>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w:t>
            </w:r>
            <w:r w:rsidRPr="00614C75">
              <w:rPr>
                <w:sz w:val="20"/>
                <w:szCs w:val="20"/>
              </w:rPr>
              <w:softHyphen/>
              <w:t>ных в коде 2.7.1</w:t>
            </w:r>
          </w:p>
        </w:tc>
      </w:tr>
      <w:tr w:rsidR="00776F77" w:rsidRPr="000348A5" w14:paraId="4DC551D4" w14:textId="77777777" w:rsidTr="00776F77">
        <w:trPr>
          <w:jc w:val="center"/>
        </w:trPr>
        <w:tc>
          <w:tcPr>
            <w:tcW w:w="5000" w:type="pct"/>
            <w:gridSpan w:val="3"/>
            <w:shd w:val="clear" w:color="auto" w:fill="F2F2F2" w:themeFill="background1" w:themeFillShade="F2"/>
            <w:vAlign w:val="center"/>
          </w:tcPr>
          <w:p w14:paraId="63AF0E52" w14:textId="77777777" w:rsidR="00776F77" w:rsidRPr="00614C75" w:rsidRDefault="00776F77" w:rsidP="00776F77">
            <w:pPr>
              <w:autoSpaceDE w:val="0"/>
              <w:autoSpaceDN w:val="0"/>
              <w:adjustRightInd w:val="0"/>
              <w:jc w:val="center"/>
              <w:rPr>
                <w:sz w:val="20"/>
                <w:szCs w:val="20"/>
              </w:rPr>
            </w:pPr>
            <w:r w:rsidRPr="000348A5">
              <w:rPr>
                <w:rFonts w:eastAsia="Calibri"/>
                <w:b/>
                <w:sz w:val="22"/>
                <w:szCs w:val="22"/>
                <w:lang w:eastAsia="en-US"/>
              </w:rPr>
              <w:t>Условно разрешенные виды использования</w:t>
            </w:r>
          </w:p>
        </w:tc>
      </w:tr>
      <w:tr w:rsidR="00776F77" w:rsidRPr="000348A5" w14:paraId="7217DE52" w14:textId="77777777" w:rsidTr="00776F77">
        <w:trPr>
          <w:jc w:val="center"/>
        </w:trPr>
        <w:tc>
          <w:tcPr>
            <w:tcW w:w="415" w:type="pct"/>
            <w:vAlign w:val="center"/>
          </w:tcPr>
          <w:p w14:paraId="25E11D64" w14:textId="77777777" w:rsidR="00776F77" w:rsidRPr="002F27B8" w:rsidRDefault="00776F77" w:rsidP="00776F77">
            <w:pPr>
              <w:pStyle w:val="af0"/>
              <w:jc w:val="center"/>
              <w:rPr>
                <w:color w:val="000000" w:themeColor="text1"/>
                <w:sz w:val="20"/>
                <w:szCs w:val="20"/>
              </w:rPr>
            </w:pPr>
            <w:r w:rsidRPr="002F27B8">
              <w:rPr>
                <w:color w:val="000000" w:themeColor="text1"/>
                <w:sz w:val="20"/>
                <w:szCs w:val="20"/>
              </w:rPr>
              <w:t>4.4</w:t>
            </w:r>
          </w:p>
        </w:tc>
        <w:tc>
          <w:tcPr>
            <w:tcW w:w="1341" w:type="pct"/>
            <w:vAlign w:val="center"/>
          </w:tcPr>
          <w:p w14:paraId="483143F8" w14:textId="77777777" w:rsidR="00776F77" w:rsidRPr="002F27B8" w:rsidRDefault="00776F77" w:rsidP="00776F77">
            <w:pPr>
              <w:pStyle w:val="af0"/>
              <w:rPr>
                <w:color w:val="000000" w:themeColor="text1"/>
                <w:sz w:val="20"/>
                <w:szCs w:val="20"/>
              </w:rPr>
            </w:pPr>
            <w:r w:rsidRPr="002F27B8">
              <w:rPr>
                <w:color w:val="000000" w:themeColor="text1"/>
                <w:sz w:val="20"/>
                <w:szCs w:val="20"/>
              </w:rPr>
              <w:t>Магазины</w:t>
            </w:r>
          </w:p>
        </w:tc>
        <w:tc>
          <w:tcPr>
            <w:tcW w:w="3244" w:type="pct"/>
          </w:tcPr>
          <w:p w14:paraId="2509553D" w14:textId="77777777" w:rsidR="00776F77" w:rsidRPr="002F27B8" w:rsidRDefault="00776F77" w:rsidP="00776F77">
            <w:pPr>
              <w:widowControl w:val="0"/>
              <w:jc w:val="both"/>
              <w:rPr>
                <w:color w:val="000000" w:themeColor="text1"/>
                <w:sz w:val="20"/>
                <w:szCs w:val="20"/>
              </w:rPr>
            </w:pPr>
            <w:r w:rsidRPr="002F27B8">
              <w:rPr>
                <w:color w:val="000000" w:themeColor="text1"/>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gramStart"/>
            <w:r w:rsidRPr="002F27B8">
              <w:rPr>
                <w:color w:val="000000" w:themeColor="text1"/>
                <w:sz w:val="20"/>
                <w:szCs w:val="20"/>
              </w:rPr>
              <w:t>кв.м</w:t>
            </w:r>
            <w:proofErr w:type="gramEnd"/>
          </w:p>
        </w:tc>
      </w:tr>
    </w:tbl>
    <w:p w14:paraId="18B8F5D7" w14:textId="77777777" w:rsidR="00776F77" w:rsidRDefault="00776F77" w:rsidP="00776F77">
      <w:pPr>
        <w:tabs>
          <w:tab w:val="left" w:pos="851"/>
        </w:tabs>
        <w:ind w:firstLine="567"/>
        <w:rPr>
          <w:b/>
          <w:bCs/>
          <w:color w:val="auto"/>
          <w:lang w:eastAsia="en-US"/>
        </w:rPr>
      </w:pPr>
    </w:p>
    <w:p w14:paraId="0ABBEAF0" w14:textId="77777777" w:rsidR="00776F77" w:rsidRDefault="00776F77" w:rsidP="00776F77">
      <w:pPr>
        <w:tabs>
          <w:tab w:val="left" w:pos="851"/>
        </w:tabs>
        <w:ind w:firstLine="567"/>
        <w:jc w:val="both"/>
        <w:rPr>
          <w:b/>
        </w:rPr>
      </w:pPr>
      <w:r w:rsidRPr="000962D9">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630A4A5" w14:textId="77777777" w:rsidR="00776F77" w:rsidRPr="000962D9" w:rsidRDefault="00776F77" w:rsidP="00776F77">
      <w:pPr>
        <w:tabs>
          <w:tab w:val="left" w:pos="851"/>
        </w:tabs>
        <w:ind w:firstLine="567"/>
        <w:jc w:val="both"/>
        <w:rPr>
          <w:u w:val="single"/>
        </w:rPr>
      </w:pPr>
      <w:r>
        <w:rPr>
          <w:u w:val="single"/>
        </w:rPr>
        <w:t xml:space="preserve">3.1 </w:t>
      </w:r>
      <w:r w:rsidRPr="000962D9">
        <w:rPr>
          <w:u w:val="single"/>
        </w:rPr>
        <w:t>Коммунальное обслуживание</w:t>
      </w:r>
    </w:p>
    <w:p w14:paraId="73293544" w14:textId="77777777" w:rsidR="00776F77" w:rsidRPr="000962D9" w:rsidRDefault="00776F77" w:rsidP="00776F77">
      <w:pPr>
        <w:numPr>
          <w:ilvl w:val="0"/>
          <w:numId w:val="1"/>
        </w:numPr>
        <w:tabs>
          <w:tab w:val="left" w:pos="851"/>
        </w:tabs>
        <w:autoSpaceDE w:val="0"/>
        <w:autoSpaceDN w:val="0"/>
        <w:adjustRightInd w:val="0"/>
        <w:ind w:left="0" w:firstLine="567"/>
        <w:jc w:val="both"/>
      </w:pPr>
      <w:r w:rsidRPr="000962D9">
        <w:t>предельные (минимальные и (или) максимальные)</w:t>
      </w:r>
      <w:r w:rsidRPr="000962D9">
        <w:rPr>
          <w:b/>
        </w:rPr>
        <w:t xml:space="preserve"> </w:t>
      </w:r>
      <w:r w:rsidRPr="000962D9">
        <w:t>размеры земельных участков, в том числе их площадь: размеры земельных участков не подлежат установлению, минимальная площадь земельных участков</w:t>
      </w:r>
      <w:r>
        <w:t xml:space="preserve"> </w:t>
      </w:r>
      <w:r w:rsidRPr="000962D9">
        <w:t>–1 м², максимальная площадь земельных участков–</w:t>
      </w:r>
      <w:r>
        <w:t>5</w:t>
      </w:r>
      <w:r w:rsidRPr="000962D9">
        <w:t>000 м²;</w:t>
      </w:r>
    </w:p>
    <w:p w14:paraId="0EED5E0E" w14:textId="77777777" w:rsidR="00776F77" w:rsidRPr="000962D9" w:rsidRDefault="00776F77" w:rsidP="00776F77">
      <w:pPr>
        <w:numPr>
          <w:ilvl w:val="0"/>
          <w:numId w:val="1"/>
        </w:numPr>
        <w:tabs>
          <w:tab w:val="left" w:pos="851"/>
        </w:tabs>
        <w:ind w:left="0" w:firstLine="567"/>
        <w:jc w:val="both"/>
      </w:pPr>
      <w:r w:rsidRPr="000962D9">
        <w:t xml:space="preserve">минимальные </w:t>
      </w:r>
      <w:proofErr w:type="gramStart"/>
      <w:r w:rsidRPr="000962D9">
        <w:t>отступы  от</w:t>
      </w:r>
      <w:proofErr w:type="gramEnd"/>
      <w:r w:rsidRPr="000962D9">
        <w:t xml:space="preserve"> границ земельных участков </w:t>
      </w:r>
      <w:r w:rsidRPr="000962D9">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0962D9">
        <w:t xml:space="preserve"> – </w:t>
      </w:r>
      <w:r>
        <w:t>0</w:t>
      </w:r>
      <w:r w:rsidRPr="000962D9">
        <w:t xml:space="preserve"> м;</w:t>
      </w:r>
    </w:p>
    <w:p w14:paraId="433DE560" w14:textId="77777777" w:rsidR="00776F77" w:rsidRPr="000962D9" w:rsidRDefault="00776F77" w:rsidP="00776F77">
      <w:pPr>
        <w:numPr>
          <w:ilvl w:val="0"/>
          <w:numId w:val="1"/>
        </w:numPr>
        <w:tabs>
          <w:tab w:val="left" w:pos="851"/>
        </w:tabs>
        <w:ind w:left="0" w:firstLine="567"/>
        <w:jc w:val="both"/>
      </w:pPr>
      <w:r w:rsidRPr="000962D9">
        <w:t>предельное количество этажей зданий, строений, сооружений –</w:t>
      </w:r>
      <w:r>
        <w:t xml:space="preserve"> 1</w:t>
      </w:r>
      <w:r w:rsidRPr="000962D9">
        <w:t>эт</w:t>
      </w:r>
      <w:r>
        <w:t>аж</w:t>
      </w:r>
      <w:r w:rsidRPr="000962D9">
        <w:t xml:space="preserve">, предельная высота зданий, строений, </w:t>
      </w:r>
      <w:proofErr w:type="gramStart"/>
      <w:r w:rsidRPr="000962D9">
        <w:t>сооружений  –</w:t>
      </w:r>
      <w:proofErr w:type="gramEnd"/>
      <w:r w:rsidRPr="000962D9">
        <w:t xml:space="preserve"> 40 м;</w:t>
      </w:r>
    </w:p>
    <w:p w14:paraId="389566BF" w14:textId="77777777" w:rsidR="00776F77" w:rsidRPr="000962D9" w:rsidRDefault="00776F77" w:rsidP="00776F77">
      <w:pPr>
        <w:numPr>
          <w:ilvl w:val="0"/>
          <w:numId w:val="1"/>
        </w:numPr>
        <w:tabs>
          <w:tab w:val="left" w:pos="851"/>
        </w:tabs>
        <w:ind w:left="0" w:firstLine="567"/>
        <w:jc w:val="both"/>
      </w:pPr>
      <w:r w:rsidRPr="000962D9">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t>10</w:t>
      </w:r>
      <w:r w:rsidRPr="000962D9">
        <w:t>0%.</w:t>
      </w:r>
    </w:p>
    <w:p w14:paraId="5693832E" w14:textId="77777777" w:rsidR="00776F77" w:rsidRDefault="00776F77" w:rsidP="00776F77">
      <w:pPr>
        <w:tabs>
          <w:tab w:val="left" w:pos="851"/>
        </w:tabs>
        <w:ind w:firstLine="567"/>
        <w:jc w:val="both"/>
      </w:pPr>
      <w:r w:rsidRPr="000962D9">
        <w:t xml:space="preserve">Действие градостроительного регламента не распространяется на земельные участки, </w:t>
      </w:r>
      <w:proofErr w:type="gramStart"/>
      <w:r w:rsidRPr="000962D9">
        <w:t>предназначенные  для</w:t>
      </w:r>
      <w:proofErr w:type="gramEnd"/>
      <w:r w:rsidRPr="000962D9">
        <w:t xml:space="preserve"> размещения линейных и (или) занятые  линейными объектами. (Градостроительный кодекс РФ от 29.12.2004 г. №190 ФЗ).</w:t>
      </w:r>
    </w:p>
    <w:p w14:paraId="741C54B9" w14:textId="77777777" w:rsidR="00776F77" w:rsidRPr="00A37A5A" w:rsidRDefault="00776F77" w:rsidP="00776F77">
      <w:pPr>
        <w:autoSpaceDE w:val="0"/>
        <w:autoSpaceDN w:val="0"/>
        <w:adjustRightInd w:val="0"/>
        <w:ind w:firstLine="567"/>
        <w:jc w:val="both"/>
        <w:rPr>
          <w:u w:val="single"/>
        </w:rPr>
      </w:pPr>
      <w:r w:rsidRPr="00A37A5A">
        <w:rPr>
          <w:u w:val="single"/>
        </w:rPr>
        <w:t>3.7 Религиозное использование</w:t>
      </w:r>
    </w:p>
    <w:p w14:paraId="7DEB3550" w14:textId="77777777" w:rsidR="00776F77" w:rsidRPr="00A37A5A" w:rsidRDefault="00776F77" w:rsidP="00776F77">
      <w:pPr>
        <w:pStyle w:val="ConsPlusNormal"/>
        <w:numPr>
          <w:ilvl w:val="0"/>
          <w:numId w:val="1"/>
        </w:numPr>
        <w:tabs>
          <w:tab w:val="left" w:pos="567"/>
        </w:tabs>
        <w:ind w:left="0" w:firstLine="284"/>
        <w:jc w:val="both"/>
        <w:rPr>
          <w:rFonts w:ascii="Times New Roman" w:hAnsi="Times New Roman"/>
          <w:sz w:val="24"/>
          <w:szCs w:val="24"/>
        </w:rPr>
      </w:pPr>
      <w:r w:rsidRPr="00A37A5A">
        <w:rPr>
          <w:rFonts w:ascii="Times New Roman" w:hAnsi="Times New Roman"/>
          <w:sz w:val="24"/>
          <w:szCs w:val="24"/>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100 м²; максимальная площадь земельных участков – 10000 м²;</w:t>
      </w:r>
    </w:p>
    <w:p w14:paraId="436944DC" w14:textId="77777777" w:rsidR="00776F77" w:rsidRPr="00A37A5A" w:rsidRDefault="00776F77" w:rsidP="00776F77">
      <w:pPr>
        <w:pStyle w:val="ConsPlusNormal"/>
        <w:numPr>
          <w:ilvl w:val="0"/>
          <w:numId w:val="1"/>
        </w:numPr>
        <w:tabs>
          <w:tab w:val="left" w:pos="567"/>
        </w:tabs>
        <w:ind w:left="0" w:firstLine="284"/>
        <w:jc w:val="both"/>
        <w:rPr>
          <w:rFonts w:ascii="Times New Roman" w:hAnsi="Times New Roman"/>
          <w:sz w:val="24"/>
          <w:szCs w:val="24"/>
        </w:rPr>
      </w:pPr>
      <w:r w:rsidRPr="00A37A5A">
        <w:rPr>
          <w:rFonts w:ascii="Times New Roman" w:hAnsi="Times New Roman"/>
          <w:sz w:val="24"/>
          <w:szCs w:val="24"/>
        </w:rPr>
        <w:t xml:space="preserve">минимальные </w:t>
      </w:r>
      <w:proofErr w:type="gramStart"/>
      <w:r w:rsidRPr="00A37A5A">
        <w:rPr>
          <w:rFonts w:ascii="Times New Roman" w:hAnsi="Times New Roman"/>
          <w:sz w:val="24"/>
          <w:szCs w:val="24"/>
        </w:rPr>
        <w:t>отступы  от</w:t>
      </w:r>
      <w:proofErr w:type="gramEnd"/>
      <w:r w:rsidRPr="00A37A5A">
        <w:rPr>
          <w:rFonts w:ascii="Times New Roman" w:hAnsi="Times New Roman"/>
          <w:sz w:val="24"/>
          <w:szCs w:val="24"/>
        </w:rPr>
        <w:t xml:space="preserve">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8837D12" w14:textId="77777777" w:rsidR="00776F77" w:rsidRPr="00A37A5A" w:rsidRDefault="00776F77" w:rsidP="00776F77">
      <w:pPr>
        <w:pStyle w:val="ConsPlusNormal"/>
        <w:numPr>
          <w:ilvl w:val="0"/>
          <w:numId w:val="1"/>
        </w:numPr>
        <w:tabs>
          <w:tab w:val="left" w:pos="567"/>
        </w:tabs>
        <w:ind w:left="0" w:firstLine="284"/>
        <w:jc w:val="both"/>
        <w:rPr>
          <w:rFonts w:ascii="Times New Roman" w:hAnsi="Times New Roman"/>
          <w:sz w:val="24"/>
          <w:szCs w:val="24"/>
        </w:rPr>
      </w:pPr>
      <w:r w:rsidRPr="00A37A5A">
        <w:rPr>
          <w:rFonts w:ascii="Times New Roman" w:hAnsi="Times New Roman"/>
          <w:sz w:val="24"/>
          <w:szCs w:val="24"/>
        </w:rPr>
        <w:t xml:space="preserve">предельное количество этажей зданий, строений, </w:t>
      </w:r>
      <w:proofErr w:type="gramStart"/>
      <w:r w:rsidRPr="00A37A5A">
        <w:rPr>
          <w:rFonts w:ascii="Times New Roman" w:hAnsi="Times New Roman"/>
          <w:sz w:val="24"/>
          <w:szCs w:val="24"/>
        </w:rPr>
        <w:t>сооружений  –</w:t>
      </w:r>
      <w:proofErr w:type="gramEnd"/>
      <w:r w:rsidRPr="00A37A5A">
        <w:rPr>
          <w:rFonts w:ascii="Times New Roman" w:hAnsi="Times New Roman"/>
          <w:sz w:val="24"/>
          <w:szCs w:val="24"/>
        </w:rPr>
        <w:t xml:space="preserve"> </w:t>
      </w:r>
      <w:r>
        <w:rPr>
          <w:rFonts w:ascii="Times New Roman" w:hAnsi="Times New Roman"/>
          <w:sz w:val="24"/>
          <w:szCs w:val="24"/>
        </w:rPr>
        <w:t>3</w:t>
      </w:r>
      <w:r w:rsidRPr="00A37A5A">
        <w:rPr>
          <w:rFonts w:ascii="Times New Roman" w:hAnsi="Times New Roman"/>
          <w:sz w:val="24"/>
          <w:szCs w:val="24"/>
        </w:rPr>
        <w:t xml:space="preserve"> </w:t>
      </w:r>
      <w:proofErr w:type="spellStart"/>
      <w:r w:rsidRPr="00A37A5A">
        <w:rPr>
          <w:rFonts w:ascii="Times New Roman" w:hAnsi="Times New Roman"/>
          <w:sz w:val="24"/>
          <w:szCs w:val="24"/>
        </w:rPr>
        <w:t>эт</w:t>
      </w:r>
      <w:proofErr w:type="spellEnd"/>
      <w:r w:rsidRPr="00A37A5A">
        <w:rPr>
          <w:rFonts w:ascii="Times New Roman" w:hAnsi="Times New Roman"/>
          <w:sz w:val="24"/>
          <w:szCs w:val="24"/>
        </w:rPr>
        <w:t xml:space="preserve">., предельная высота зданий, строений, сооружений  – </w:t>
      </w:r>
      <w:r>
        <w:rPr>
          <w:rFonts w:ascii="Times New Roman" w:hAnsi="Times New Roman"/>
          <w:sz w:val="24"/>
          <w:szCs w:val="24"/>
        </w:rPr>
        <w:t>40</w:t>
      </w:r>
      <w:r w:rsidRPr="00A37A5A">
        <w:rPr>
          <w:rFonts w:ascii="Times New Roman" w:hAnsi="Times New Roman"/>
          <w:sz w:val="24"/>
          <w:szCs w:val="24"/>
        </w:rPr>
        <w:t xml:space="preserve"> м;</w:t>
      </w:r>
    </w:p>
    <w:p w14:paraId="2761EA84" w14:textId="77777777" w:rsidR="00776F77" w:rsidRPr="00A37A5A" w:rsidRDefault="00776F77" w:rsidP="00776F77">
      <w:pPr>
        <w:pStyle w:val="ConsPlusNormal"/>
        <w:numPr>
          <w:ilvl w:val="0"/>
          <w:numId w:val="1"/>
        </w:numPr>
        <w:tabs>
          <w:tab w:val="left" w:pos="567"/>
        </w:tabs>
        <w:ind w:left="0" w:firstLine="284"/>
        <w:jc w:val="both"/>
        <w:rPr>
          <w:rFonts w:ascii="Times New Roman" w:hAnsi="Times New Roman"/>
          <w:sz w:val="24"/>
          <w:szCs w:val="24"/>
        </w:rPr>
      </w:pPr>
      <w:r w:rsidRPr="00A37A5A">
        <w:rPr>
          <w:rFonts w:ascii="Times New Roman" w:hAnsi="Times New Roman"/>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14:paraId="726E8EA9" w14:textId="77777777" w:rsidR="00776F77" w:rsidRPr="002F27B8" w:rsidRDefault="00776F77" w:rsidP="00776F77">
      <w:pPr>
        <w:tabs>
          <w:tab w:val="left" w:pos="851"/>
        </w:tabs>
        <w:autoSpaceDE w:val="0"/>
        <w:autoSpaceDN w:val="0"/>
        <w:adjustRightInd w:val="0"/>
        <w:ind w:firstLine="567"/>
        <w:jc w:val="both"/>
        <w:rPr>
          <w:u w:val="single"/>
        </w:rPr>
      </w:pPr>
      <w:r w:rsidRPr="002F27B8">
        <w:rPr>
          <w:u w:val="single"/>
        </w:rPr>
        <w:t>12.1</w:t>
      </w:r>
      <w:r>
        <w:rPr>
          <w:u w:val="single"/>
        </w:rPr>
        <w:t xml:space="preserve"> </w:t>
      </w:r>
      <w:r w:rsidRPr="002F27B8">
        <w:rPr>
          <w:u w:val="single"/>
        </w:rPr>
        <w:t>Ритуальная деятельность</w:t>
      </w:r>
    </w:p>
    <w:p w14:paraId="1663D8E4" w14:textId="77777777" w:rsidR="00776F77" w:rsidRPr="002F27B8" w:rsidRDefault="00776F77" w:rsidP="00776F77">
      <w:pPr>
        <w:numPr>
          <w:ilvl w:val="0"/>
          <w:numId w:val="1"/>
        </w:numPr>
        <w:tabs>
          <w:tab w:val="left" w:pos="851"/>
        </w:tabs>
        <w:autoSpaceDE w:val="0"/>
        <w:autoSpaceDN w:val="0"/>
        <w:adjustRightInd w:val="0"/>
        <w:ind w:left="0" w:firstLine="567"/>
        <w:jc w:val="both"/>
      </w:pPr>
      <w:r w:rsidRPr="002F27B8">
        <w:t>предельные (минимальные и (или) максимальные)</w:t>
      </w:r>
      <w:r w:rsidRPr="002F27B8">
        <w:rPr>
          <w:b/>
        </w:rPr>
        <w:t xml:space="preserve"> </w:t>
      </w:r>
      <w:r w:rsidRPr="002F27B8">
        <w:t>размеры земельных участков, в том числе их площадь: размеры земельных участков не подлежат установлению, минимальная площадь земельных участков–1</w:t>
      </w:r>
      <w:r>
        <w:t>0</w:t>
      </w:r>
      <w:r w:rsidRPr="002F27B8">
        <w:t>00 м², максимальная площадь земельных участков-</w:t>
      </w:r>
      <w:r>
        <w:t>3</w:t>
      </w:r>
      <w:r w:rsidRPr="002F27B8">
        <w:t>0</w:t>
      </w:r>
      <w:r>
        <w:t xml:space="preserve"> </w:t>
      </w:r>
      <w:r w:rsidRPr="002F27B8">
        <w:t>000 м²;</w:t>
      </w:r>
    </w:p>
    <w:p w14:paraId="0F846119" w14:textId="77777777" w:rsidR="00776F77" w:rsidRPr="002F27B8" w:rsidRDefault="00776F77" w:rsidP="00776F77">
      <w:pPr>
        <w:pStyle w:val="ConsPlusNormal"/>
        <w:numPr>
          <w:ilvl w:val="0"/>
          <w:numId w:val="1"/>
        </w:numPr>
        <w:tabs>
          <w:tab w:val="left" w:pos="851"/>
        </w:tabs>
        <w:ind w:left="0" w:firstLine="567"/>
        <w:jc w:val="both"/>
        <w:rPr>
          <w:rFonts w:ascii="Times New Roman" w:hAnsi="Times New Roman" w:cs="Times New Roman"/>
          <w:sz w:val="24"/>
          <w:szCs w:val="24"/>
        </w:rPr>
      </w:pPr>
      <w:r w:rsidRPr="002F27B8">
        <w:rPr>
          <w:rFonts w:ascii="Times New Roman" w:hAnsi="Times New Roman" w:cs="Times New Roman"/>
          <w:sz w:val="24"/>
          <w:szCs w:val="24"/>
        </w:rPr>
        <w:t xml:space="preserve">минимальные </w:t>
      </w:r>
      <w:proofErr w:type="gramStart"/>
      <w:r w:rsidRPr="002F27B8">
        <w:rPr>
          <w:rFonts w:ascii="Times New Roman" w:hAnsi="Times New Roman" w:cs="Times New Roman"/>
          <w:sz w:val="24"/>
          <w:szCs w:val="24"/>
        </w:rPr>
        <w:t>отступы  от</w:t>
      </w:r>
      <w:proofErr w:type="gramEnd"/>
      <w:r w:rsidRPr="002F27B8">
        <w:rPr>
          <w:rFonts w:ascii="Times New Roman" w:hAnsi="Times New Roman" w:cs="Times New Roman"/>
          <w:sz w:val="24"/>
          <w:szCs w:val="24"/>
        </w:rPr>
        <w:t xml:space="preserve"> границ земельных участков </w:t>
      </w:r>
      <w:r w:rsidRPr="002F27B8">
        <w:rPr>
          <w:rFonts w:ascii="Times New Roman" w:hAnsi="Times New Roman" w:cs="Times New Roman"/>
          <w:sz w:val="24"/>
          <w:szCs w:val="24"/>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F27B8">
        <w:rPr>
          <w:rFonts w:ascii="Times New Roman" w:hAnsi="Times New Roman" w:cs="Times New Roman"/>
          <w:sz w:val="24"/>
          <w:szCs w:val="24"/>
        </w:rPr>
        <w:t xml:space="preserve"> – </w:t>
      </w:r>
      <w:r>
        <w:rPr>
          <w:rFonts w:ascii="Times New Roman" w:hAnsi="Times New Roman" w:cs="Times New Roman"/>
          <w:sz w:val="24"/>
          <w:szCs w:val="24"/>
        </w:rPr>
        <w:t>1,5</w:t>
      </w:r>
      <w:r w:rsidRPr="002F27B8">
        <w:rPr>
          <w:rFonts w:ascii="Times New Roman" w:hAnsi="Times New Roman" w:cs="Times New Roman"/>
          <w:sz w:val="24"/>
          <w:szCs w:val="24"/>
        </w:rPr>
        <w:t xml:space="preserve"> м;</w:t>
      </w:r>
    </w:p>
    <w:p w14:paraId="648DAD62" w14:textId="77777777" w:rsidR="00776F77" w:rsidRPr="002F27B8" w:rsidRDefault="00776F77" w:rsidP="00776F77">
      <w:pPr>
        <w:numPr>
          <w:ilvl w:val="0"/>
          <w:numId w:val="1"/>
        </w:numPr>
        <w:tabs>
          <w:tab w:val="left" w:pos="851"/>
        </w:tabs>
        <w:ind w:left="0" w:firstLine="567"/>
        <w:jc w:val="both"/>
      </w:pPr>
      <w:r w:rsidRPr="002F27B8">
        <w:t xml:space="preserve">предельное количество этажей зданий, строений, сооружений </w:t>
      </w:r>
      <w:r>
        <w:t>1</w:t>
      </w:r>
      <w:r w:rsidRPr="002F27B8">
        <w:t xml:space="preserve"> этаж, предельная высота зданий, строений, </w:t>
      </w:r>
      <w:proofErr w:type="gramStart"/>
      <w:r w:rsidRPr="002F27B8">
        <w:t>сооружений  –</w:t>
      </w:r>
      <w:proofErr w:type="gramEnd"/>
      <w:r w:rsidRPr="002F27B8">
        <w:t xml:space="preserve"> 1</w:t>
      </w:r>
      <w:r>
        <w:t>0</w:t>
      </w:r>
      <w:r w:rsidRPr="002F27B8">
        <w:t xml:space="preserve"> м;</w:t>
      </w:r>
    </w:p>
    <w:p w14:paraId="2A417660" w14:textId="77777777" w:rsidR="00776F77" w:rsidRPr="002F27B8" w:rsidRDefault="00776F77" w:rsidP="00776F77">
      <w:pPr>
        <w:numPr>
          <w:ilvl w:val="0"/>
          <w:numId w:val="5"/>
        </w:numPr>
        <w:tabs>
          <w:tab w:val="left" w:pos="851"/>
        </w:tabs>
        <w:ind w:left="0" w:firstLine="567"/>
        <w:jc w:val="both"/>
      </w:pPr>
      <w:r w:rsidRPr="002F27B8">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t>2</w:t>
      </w:r>
      <w:r w:rsidRPr="002F27B8">
        <w:t>0%.</w:t>
      </w:r>
    </w:p>
    <w:p w14:paraId="2C66F853" w14:textId="77777777" w:rsidR="00776F77" w:rsidRPr="009064B0" w:rsidRDefault="00776F77" w:rsidP="00776F77">
      <w:pPr>
        <w:tabs>
          <w:tab w:val="left" w:pos="851"/>
        </w:tabs>
        <w:ind w:firstLine="567"/>
        <w:jc w:val="both"/>
        <w:rPr>
          <w:u w:val="single"/>
        </w:rPr>
      </w:pPr>
      <w:r w:rsidRPr="009064B0">
        <w:rPr>
          <w:u w:val="single"/>
        </w:rPr>
        <w:t>4.4 Магазины</w:t>
      </w:r>
    </w:p>
    <w:p w14:paraId="05514B84" w14:textId="77777777" w:rsidR="00776F77" w:rsidRPr="009064B0" w:rsidRDefault="00776F77" w:rsidP="00776F77">
      <w:pPr>
        <w:numPr>
          <w:ilvl w:val="0"/>
          <w:numId w:val="1"/>
        </w:numPr>
        <w:tabs>
          <w:tab w:val="left" w:pos="851"/>
        </w:tabs>
        <w:autoSpaceDE w:val="0"/>
        <w:autoSpaceDN w:val="0"/>
        <w:adjustRightInd w:val="0"/>
        <w:ind w:left="0" w:firstLine="567"/>
        <w:jc w:val="both"/>
        <w:rPr>
          <w:rFonts w:ascii="Sylfaen" w:hAnsi="Sylfaen"/>
          <w:color w:val="auto"/>
        </w:rPr>
      </w:pPr>
      <w:r w:rsidRPr="009064B0">
        <w:rPr>
          <w:color w:val="auto"/>
        </w:rPr>
        <w:t>предельные (минимальные и (или) максимальные)</w:t>
      </w:r>
      <w:r w:rsidRPr="009064B0">
        <w:rPr>
          <w:b/>
          <w:color w:val="auto"/>
        </w:rPr>
        <w:t xml:space="preserve"> </w:t>
      </w:r>
      <w:r w:rsidRPr="009064B0">
        <w:rPr>
          <w:color w:val="auto"/>
        </w:rPr>
        <w:t>размеры земельных участков, в том числе их площадь: размеры земельных участков не подлежат установлению, минимальная площадь земельных участков–50 м</w:t>
      </w:r>
      <w:r w:rsidRPr="009064B0">
        <w:rPr>
          <w:rFonts w:ascii="Sylfaen" w:hAnsi="Sylfaen"/>
          <w:color w:val="auto"/>
        </w:rPr>
        <w:t>²</w:t>
      </w:r>
      <w:r w:rsidRPr="009064B0">
        <w:rPr>
          <w:color w:val="auto"/>
        </w:rPr>
        <w:t>, максимальная площадь земельных участков–150 м</w:t>
      </w:r>
      <w:r w:rsidRPr="009064B0">
        <w:rPr>
          <w:rFonts w:ascii="Sylfaen" w:hAnsi="Sylfaen"/>
          <w:color w:val="auto"/>
        </w:rPr>
        <w:t>²;</w:t>
      </w:r>
    </w:p>
    <w:p w14:paraId="1ACAC5BF" w14:textId="77777777" w:rsidR="00776F77" w:rsidRPr="009064B0" w:rsidRDefault="00776F77" w:rsidP="00776F77">
      <w:pPr>
        <w:numPr>
          <w:ilvl w:val="0"/>
          <w:numId w:val="1"/>
        </w:numPr>
        <w:tabs>
          <w:tab w:val="left" w:pos="851"/>
        </w:tabs>
        <w:ind w:left="0" w:firstLine="567"/>
        <w:jc w:val="both"/>
      </w:pPr>
      <w:r w:rsidRPr="009064B0">
        <w:t xml:space="preserve">минимальные </w:t>
      </w:r>
      <w:proofErr w:type="gramStart"/>
      <w:r w:rsidRPr="009064B0">
        <w:t>отступы  от</w:t>
      </w:r>
      <w:proofErr w:type="gramEnd"/>
      <w:r w:rsidRPr="009064B0">
        <w:t xml:space="preserve"> границ земельных участков </w:t>
      </w:r>
      <w:r w:rsidRPr="009064B0">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064B0">
        <w:t xml:space="preserve"> – 3 м;</w:t>
      </w:r>
    </w:p>
    <w:p w14:paraId="7010EC1A" w14:textId="77777777" w:rsidR="00776F77" w:rsidRPr="009064B0" w:rsidRDefault="00776F77" w:rsidP="00776F77">
      <w:pPr>
        <w:numPr>
          <w:ilvl w:val="0"/>
          <w:numId w:val="1"/>
        </w:numPr>
        <w:tabs>
          <w:tab w:val="left" w:pos="851"/>
        </w:tabs>
        <w:ind w:left="0" w:firstLine="567"/>
        <w:jc w:val="both"/>
      </w:pPr>
      <w:r w:rsidRPr="009064B0">
        <w:t>предельное количество этажей</w:t>
      </w:r>
      <w:r w:rsidRPr="009064B0">
        <w:rPr>
          <w:rFonts w:ascii="Arial" w:hAnsi="Arial" w:cs="Arial"/>
          <w:sz w:val="20"/>
          <w:szCs w:val="20"/>
        </w:rPr>
        <w:t xml:space="preserve"> </w:t>
      </w:r>
      <w:r w:rsidRPr="009064B0">
        <w:t xml:space="preserve">зданий, строений, сооружений </w:t>
      </w:r>
      <w:r w:rsidRPr="009064B0">
        <w:rPr>
          <w:color w:val="auto"/>
        </w:rPr>
        <w:t xml:space="preserve">– 1 </w:t>
      </w:r>
      <w:proofErr w:type="spellStart"/>
      <w:r w:rsidRPr="009064B0">
        <w:rPr>
          <w:color w:val="auto"/>
        </w:rPr>
        <w:t>эт</w:t>
      </w:r>
      <w:proofErr w:type="spellEnd"/>
      <w:r w:rsidRPr="009064B0">
        <w:t xml:space="preserve">., предельная высота зданий, строений, </w:t>
      </w:r>
      <w:proofErr w:type="gramStart"/>
      <w:r w:rsidRPr="009064B0">
        <w:t>сооружений</w:t>
      </w:r>
      <w:r w:rsidRPr="009064B0">
        <w:rPr>
          <w:rFonts w:ascii="Arial" w:hAnsi="Arial" w:cs="Arial"/>
          <w:sz w:val="20"/>
          <w:szCs w:val="20"/>
        </w:rPr>
        <w:t xml:space="preserve"> </w:t>
      </w:r>
      <w:r w:rsidRPr="009064B0">
        <w:t xml:space="preserve"> –</w:t>
      </w:r>
      <w:proofErr w:type="gramEnd"/>
      <w:r w:rsidRPr="009064B0">
        <w:t xml:space="preserve"> 6 м;</w:t>
      </w:r>
    </w:p>
    <w:p w14:paraId="543E98BB" w14:textId="77777777" w:rsidR="00776F77" w:rsidRDefault="00776F77" w:rsidP="00776F77">
      <w:pPr>
        <w:numPr>
          <w:ilvl w:val="0"/>
          <w:numId w:val="1"/>
        </w:numPr>
        <w:tabs>
          <w:tab w:val="left" w:pos="142"/>
          <w:tab w:val="left" w:pos="851"/>
        </w:tabs>
        <w:ind w:left="0" w:firstLine="567"/>
        <w:jc w:val="both"/>
      </w:pPr>
      <w:r w:rsidRPr="009064B0">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14:paraId="00761E5F" w14:textId="77777777" w:rsidR="00776F77" w:rsidRPr="00DB10F3" w:rsidRDefault="00776F77" w:rsidP="00776F77">
      <w:pPr>
        <w:tabs>
          <w:tab w:val="left" w:pos="851"/>
        </w:tabs>
        <w:autoSpaceDE w:val="0"/>
        <w:autoSpaceDN w:val="0"/>
        <w:adjustRightInd w:val="0"/>
        <w:ind w:firstLine="539"/>
        <w:jc w:val="both"/>
        <w:rPr>
          <w:u w:val="single"/>
        </w:rPr>
      </w:pPr>
      <w:r>
        <w:rPr>
          <w:u w:val="single"/>
        </w:rPr>
        <w:t xml:space="preserve">4.9 </w:t>
      </w:r>
      <w:r w:rsidRPr="004B261F">
        <w:rPr>
          <w:u w:val="single"/>
        </w:rPr>
        <w:t>Обслуживание автотранспорта</w:t>
      </w:r>
    </w:p>
    <w:p w14:paraId="4E77CD38" w14:textId="77777777" w:rsidR="00776F77" w:rsidRPr="00DB10F3" w:rsidRDefault="00776F77" w:rsidP="00776F77">
      <w:pPr>
        <w:numPr>
          <w:ilvl w:val="0"/>
          <w:numId w:val="1"/>
        </w:numPr>
        <w:tabs>
          <w:tab w:val="left" w:pos="851"/>
        </w:tabs>
        <w:ind w:left="0" w:firstLine="540"/>
        <w:jc w:val="both"/>
      </w:pPr>
      <w:r w:rsidRPr="00DB10F3">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участков–100 м², максимальная площадь земельных участков- 1000 м²;</w:t>
      </w:r>
    </w:p>
    <w:p w14:paraId="6508CBB6" w14:textId="77777777" w:rsidR="00776F77" w:rsidRPr="00DB10F3" w:rsidRDefault="00776F77" w:rsidP="00776F77">
      <w:pPr>
        <w:numPr>
          <w:ilvl w:val="0"/>
          <w:numId w:val="1"/>
        </w:numPr>
        <w:tabs>
          <w:tab w:val="left" w:pos="851"/>
        </w:tabs>
        <w:ind w:left="0" w:firstLine="540"/>
        <w:jc w:val="both"/>
      </w:pPr>
      <w:r w:rsidRPr="00DB10F3">
        <w:t xml:space="preserve">минимальные </w:t>
      </w:r>
      <w:proofErr w:type="gramStart"/>
      <w:r w:rsidRPr="00DB10F3">
        <w:t>отступы  от</w:t>
      </w:r>
      <w:proofErr w:type="gramEnd"/>
      <w:r w:rsidRPr="00DB10F3">
        <w:t xml:space="preserve">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t>3</w:t>
      </w:r>
      <w:r w:rsidRPr="00DB10F3">
        <w:t xml:space="preserve"> м;</w:t>
      </w:r>
    </w:p>
    <w:p w14:paraId="1D7BFFC7" w14:textId="77777777" w:rsidR="00776F77" w:rsidRPr="00DB10F3" w:rsidRDefault="00776F77" w:rsidP="00776F77">
      <w:pPr>
        <w:numPr>
          <w:ilvl w:val="0"/>
          <w:numId w:val="1"/>
        </w:numPr>
        <w:tabs>
          <w:tab w:val="left" w:pos="851"/>
        </w:tabs>
        <w:ind w:left="0" w:firstLine="540"/>
        <w:jc w:val="both"/>
      </w:pPr>
      <w:r w:rsidRPr="00DB10F3">
        <w:t xml:space="preserve">предельное количество этажей зданий, строений, </w:t>
      </w:r>
      <w:proofErr w:type="gramStart"/>
      <w:r w:rsidRPr="00DB10F3">
        <w:t>сооружений  –</w:t>
      </w:r>
      <w:proofErr w:type="gramEnd"/>
      <w:r w:rsidRPr="00DB10F3">
        <w:t xml:space="preserve"> 3 эт</w:t>
      </w:r>
      <w:r>
        <w:t>ажа</w:t>
      </w:r>
      <w:r w:rsidRPr="00DB10F3">
        <w:t>, предельная высота зданий, строений, сооружений  – 18 м;</w:t>
      </w:r>
    </w:p>
    <w:p w14:paraId="39103608" w14:textId="77777777" w:rsidR="00776F77" w:rsidRDefault="00776F77" w:rsidP="00776F77">
      <w:pPr>
        <w:numPr>
          <w:ilvl w:val="0"/>
          <w:numId w:val="1"/>
        </w:numPr>
        <w:tabs>
          <w:tab w:val="left" w:pos="851"/>
        </w:tabs>
        <w:ind w:left="0" w:firstLine="540"/>
        <w:jc w:val="both"/>
      </w:pPr>
      <w:r w:rsidRPr="00DB10F3">
        <w:t>максимальный процент застройки участка – 80%.</w:t>
      </w:r>
    </w:p>
    <w:p w14:paraId="3DF5A859" w14:textId="77777777" w:rsidR="00776F77" w:rsidRPr="00314E1F" w:rsidRDefault="00776F77" w:rsidP="00776F77">
      <w:pPr>
        <w:spacing w:before="120" w:after="120"/>
        <w:ind w:firstLine="567"/>
        <w:jc w:val="both"/>
        <w:rPr>
          <w:rFonts w:eastAsia="Calibri"/>
          <w:b/>
          <w:color w:val="auto"/>
          <w:lang w:eastAsia="en-US"/>
        </w:rPr>
      </w:pPr>
      <w:r w:rsidRPr="00314E1F">
        <w:rPr>
          <w:rFonts w:eastAsia="Calibri"/>
          <w:b/>
          <w:lang w:eastAsia="en-US"/>
        </w:rPr>
        <w:lastRenderedPageBreak/>
        <w:t xml:space="preserve">Ограничения использования земельных участков и объектов капитального строительства, </w:t>
      </w:r>
      <w:r w:rsidRPr="00314E1F">
        <w:rPr>
          <w:rFonts w:eastAsia="Calibri"/>
          <w:b/>
          <w:color w:val="auto"/>
          <w:lang w:eastAsia="en-US"/>
        </w:rPr>
        <w:t>установленные в соответствии с Российским законодательством.</w:t>
      </w:r>
    </w:p>
    <w:p w14:paraId="14483733" w14:textId="77777777" w:rsidR="00776F77" w:rsidRDefault="00776F77" w:rsidP="00776F77">
      <w:pPr>
        <w:ind w:firstLine="567"/>
        <w:jc w:val="both"/>
        <w:rPr>
          <w:rFonts w:eastAsia="Calibri"/>
          <w:color w:val="000000" w:themeColor="text1"/>
          <w:szCs w:val="16"/>
          <w:lang w:eastAsia="en-US"/>
        </w:rPr>
      </w:pPr>
      <w:r w:rsidRPr="00C175D4">
        <w:rPr>
          <w:rFonts w:eastAsia="Calibri"/>
          <w:color w:val="000000" w:themeColor="text1"/>
          <w:szCs w:val="16"/>
          <w:lang w:eastAsia="en-US"/>
        </w:rPr>
        <w:t>В границах территориальной зоны имеются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 охранные зоны линий связи.</w:t>
      </w:r>
    </w:p>
    <w:p w14:paraId="317A6357" w14:textId="77777777" w:rsidR="00776F77" w:rsidRPr="00822DD9" w:rsidRDefault="00776F77" w:rsidP="00776F77">
      <w:pPr>
        <w:ind w:firstLine="567"/>
        <w:jc w:val="both"/>
        <w:rPr>
          <w:szCs w:val="16"/>
          <w:lang w:eastAsia="en-US"/>
        </w:rPr>
      </w:pPr>
      <w:r w:rsidRPr="00822DD9">
        <w:rPr>
          <w:szCs w:val="16"/>
          <w:lang w:eastAsia="en-US"/>
        </w:rPr>
        <w:t>Ограничения использования земельных участков и объектов капитального строительства указаны в статье 2</w:t>
      </w:r>
      <w:r>
        <w:rPr>
          <w:szCs w:val="16"/>
          <w:lang w:eastAsia="en-US"/>
        </w:rPr>
        <w:t>3</w:t>
      </w:r>
      <w:r w:rsidRPr="00822DD9">
        <w:rPr>
          <w:szCs w:val="16"/>
          <w:lang w:eastAsia="en-US"/>
        </w:rPr>
        <w:t xml:space="preserve"> настоящих Правил.</w:t>
      </w:r>
    </w:p>
    <w:p w14:paraId="3F41C2D8" w14:textId="77777777" w:rsidR="00776F77" w:rsidRPr="00C175D4" w:rsidRDefault="00776F77" w:rsidP="00776F77">
      <w:pPr>
        <w:ind w:firstLine="567"/>
        <w:jc w:val="both"/>
        <w:rPr>
          <w:rFonts w:eastAsia="Calibri"/>
          <w:color w:val="000000" w:themeColor="text1"/>
          <w:szCs w:val="16"/>
          <w:lang w:eastAsia="en-US"/>
        </w:rPr>
      </w:pPr>
    </w:p>
    <w:p w14:paraId="58DCA1D3" w14:textId="77777777" w:rsidR="00776F77" w:rsidRDefault="00776F77" w:rsidP="00776F77">
      <w:pPr>
        <w:tabs>
          <w:tab w:val="left" w:pos="851"/>
        </w:tabs>
        <w:ind w:firstLine="567"/>
        <w:jc w:val="both"/>
        <w:rPr>
          <w:b/>
        </w:rPr>
      </w:pPr>
      <w:r w:rsidRPr="00596EAA">
        <w:rPr>
          <w:b/>
        </w:rPr>
        <w:t>Сп</w:t>
      </w:r>
      <w:r>
        <w:rPr>
          <w:b/>
        </w:rPr>
        <w:t>2 Зона складирования и захоронения отходов</w:t>
      </w:r>
    </w:p>
    <w:p w14:paraId="2338EED3" w14:textId="77777777" w:rsidR="00776F77" w:rsidRDefault="00776F77" w:rsidP="00776F77">
      <w:pPr>
        <w:keepNext/>
        <w:keepLines/>
        <w:ind w:right="-1" w:firstLine="567"/>
        <w:jc w:val="both"/>
        <w:rPr>
          <w:rFonts w:eastAsia="Calibri"/>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5"/>
        <w:gridCol w:w="2795"/>
        <w:gridCol w:w="6761"/>
      </w:tblGrid>
      <w:tr w:rsidR="00776F77" w:rsidRPr="000348A5" w14:paraId="3D6F8CBA" w14:textId="77777777" w:rsidTr="00776F77">
        <w:trPr>
          <w:jc w:val="center"/>
        </w:trPr>
        <w:tc>
          <w:tcPr>
            <w:tcW w:w="415" w:type="pct"/>
            <w:shd w:val="pct5" w:color="auto" w:fill="auto"/>
            <w:vAlign w:val="center"/>
          </w:tcPr>
          <w:p w14:paraId="5A2EDFF4" w14:textId="77777777" w:rsidR="00776F77" w:rsidRPr="000348A5" w:rsidRDefault="00776F77" w:rsidP="00776F77">
            <w:pPr>
              <w:widowControl w:val="0"/>
              <w:jc w:val="center"/>
              <w:rPr>
                <w:rFonts w:eastAsia="Calibri"/>
                <w:b/>
                <w:sz w:val="22"/>
                <w:szCs w:val="22"/>
                <w:lang w:eastAsia="en-US"/>
              </w:rPr>
            </w:pPr>
            <w:r w:rsidRPr="000348A5">
              <w:rPr>
                <w:rFonts w:eastAsia="Calibri"/>
                <w:b/>
                <w:sz w:val="22"/>
                <w:szCs w:val="22"/>
                <w:lang w:eastAsia="en-US"/>
              </w:rPr>
              <w:t>Код</w:t>
            </w:r>
          </w:p>
        </w:tc>
        <w:tc>
          <w:tcPr>
            <w:tcW w:w="1341" w:type="pct"/>
            <w:shd w:val="pct5" w:color="auto" w:fill="auto"/>
            <w:vAlign w:val="center"/>
          </w:tcPr>
          <w:p w14:paraId="53528289" w14:textId="77777777" w:rsidR="00776F77" w:rsidRPr="000348A5" w:rsidRDefault="00776F77" w:rsidP="00776F77">
            <w:pPr>
              <w:widowControl w:val="0"/>
              <w:jc w:val="center"/>
              <w:rPr>
                <w:rFonts w:eastAsia="Calibri"/>
                <w:b/>
                <w:sz w:val="22"/>
                <w:szCs w:val="22"/>
                <w:lang w:eastAsia="en-US"/>
              </w:rPr>
            </w:pPr>
            <w:r w:rsidRPr="000348A5">
              <w:rPr>
                <w:rFonts w:eastAsia="Calibri"/>
                <w:b/>
                <w:sz w:val="22"/>
                <w:szCs w:val="22"/>
                <w:lang w:eastAsia="en-US"/>
              </w:rPr>
              <w:t>Виды разрешенного использования земельных участков</w:t>
            </w:r>
          </w:p>
        </w:tc>
        <w:tc>
          <w:tcPr>
            <w:tcW w:w="3244" w:type="pct"/>
            <w:shd w:val="pct5" w:color="auto" w:fill="auto"/>
            <w:vAlign w:val="center"/>
          </w:tcPr>
          <w:p w14:paraId="1F669504" w14:textId="77777777" w:rsidR="00776F77" w:rsidRPr="000348A5" w:rsidRDefault="00776F77" w:rsidP="00776F77">
            <w:pPr>
              <w:widowControl w:val="0"/>
              <w:jc w:val="center"/>
              <w:rPr>
                <w:rFonts w:eastAsia="Calibri"/>
                <w:b/>
                <w:sz w:val="22"/>
                <w:szCs w:val="22"/>
                <w:lang w:eastAsia="en-US"/>
              </w:rPr>
            </w:pPr>
            <w:r w:rsidRPr="000348A5">
              <w:rPr>
                <w:rFonts w:eastAsia="Calibri"/>
                <w:b/>
                <w:sz w:val="22"/>
                <w:szCs w:val="22"/>
                <w:lang w:eastAsia="en-US"/>
              </w:rPr>
              <w:t>Описание вида разрешенного использования земельного участка</w:t>
            </w:r>
          </w:p>
        </w:tc>
      </w:tr>
      <w:tr w:rsidR="00776F77" w:rsidRPr="000348A5" w14:paraId="0C1893CF" w14:textId="77777777" w:rsidTr="00776F77">
        <w:trPr>
          <w:jc w:val="center"/>
        </w:trPr>
        <w:tc>
          <w:tcPr>
            <w:tcW w:w="5000" w:type="pct"/>
            <w:gridSpan w:val="3"/>
            <w:shd w:val="clear" w:color="auto" w:fill="F2F2F2"/>
            <w:vAlign w:val="center"/>
          </w:tcPr>
          <w:p w14:paraId="7B767FFA" w14:textId="77777777" w:rsidR="00776F77" w:rsidRPr="000348A5" w:rsidRDefault="00776F77" w:rsidP="00776F77">
            <w:pPr>
              <w:widowControl w:val="0"/>
              <w:jc w:val="center"/>
              <w:rPr>
                <w:rFonts w:eastAsia="Calibri"/>
                <w:b/>
                <w:sz w:val="22"/>
                <w:szCs w:val="22"/>
                <w:lang w:eastAsia="en-US"/>
              </w:rPr>
            </w:pPr>
            <w:r w:rsidRPr="000348A5">
              <w:rPr>
                <w:rFonts w:eastAsia="Calibri"/>
                <w:b/>
                <w:sz w:val="22"/>
                <w:szCs w:val="22"/>
                <w:lang w:eastAsia="en-US"/>
              </w:rPr>
              <w:t>Основные виды разрешенного использования</w:t>
            </w:r>
          </w:p>
        </w:tc>
      </w:tr>
      <w:tr w:rsidR="00776F77" w:rsidRPr="000348A5" w14:paraId="13FCA3F9" w14:textId="77777777" w:rsidTr="00776F77">
        <w:trPr>
          <w:jc w:val="center"/>
        </w:trPr>
        <w:tc>
          <w:tcPr>
            <w:tcW w:w="415" w:type="pct"/>
            <w:vAlign w:val="center"/>
          </w:tcPr>
          <w:p w14:paraId="25EB1496" w14:textId="77777777" w:rsidR="00776F77" w:rsidRPr="004B4CA5" w:rsidRDefault="00776F77" w:rsidP="00776F77">
            <w:pPr>
              <w:widowControl w:val="0"/>
              <w:jc w:val="center"/>
              <w:rPr>
                <w:rFonts w:eastAsia="Calibri"/>
                <w:sz w:val="20"/>
                <w:szCs w:val="20"/>
                <w:lang w:eastAsia="en-US"/>
              </w:rPr>
            </w:pPr>
            <w:r w:rsidRPr="004B4CA5">
              <w:rPr>
                <w:rFonts w:eastAsia="Calibri"/>
                <w:sz w:val="20"/>
                <w:szCs w:val="20"/>
                <w:lang w:eastAsia="en-US"/>
              </w:rPr>
              <w:t>3.1</w:t>
            </w:r>
          </w:p>
        </w:tc>
        <w:tc>
          <w:tcPr>
            <w:tcW w:w="1341" w:type="pct"/>
            <w:vAlign w:val="center"/>
          </w:tcPr>
          <w:p w14:paraId="468194A9" w14:textId="77777777" w:rsidR="00776F77" w:rsidRPr="004B4CA5" w:rsidRDefault="00776F77" w:rsidP="00776F77">
            <w:pPr>
              <w:widowControl w:val="0"/>
              <w:rPr>
                <w:sz w:val="20"/>
                <w:szCs w:val="20"/>
              </w:rPr>
            </w:pPr>
            <w:r w:rsidRPr="004B4CA5">
              <w:rPr>
                <w:rFonts w:eastAsia="Calibri"/>
                <w:sz w:val="20"/>
                <w:szCs w:val="20"/>
                <w:lang w:eastAsia="en-US"/>
              </w:rPr>
              <w:t>Коммунальное обслуживание</w:t>
            </w:r>
          </w:p>
        </w:tc>
        <w:tc>
          <w:tcPr>
            <w:tcW w:w="3244" w:type="pct"/>
          </w:tcPr>
          <w:p w14:paraId="7430ECE3" w14:textId="77777777" w:rsidR="00776F77" w:rsidRPr="00A85B68" w:rsidRDefault="00776F77" w:rsidP="00776F77">
            <w:pPr>
              <w:pStyle w:val="af0"/>
              <w:jc w:val="both"/>
              <w:rPr>
                <w:color w:val="000000"/>
                <w:sz w:val="20"/>
                <w:szCs w:val="20"/>
                <w:lang w:eastAsia="ru-RU"/>
              </w:rPr>
            </w:pPr>
            <w:r w:rsidRPr="00A85B68">
              <w:rPr>
                <w:color w:val="000000"/>
                <w:sz w:val="20"/>
                <w:szCs w:val="20"/>
                <w:lang w:eastAsia="ru-RU"/>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w:t>
            </w:r>
            <w:r w:rsidRPr="00A85B68">
              <w:rPr>
                <w:color w:val="000000"/>
                <w:sz w:val="20"/>
                <w:szCs w:val="20"/>
                <w:lang w:eastAsia="ru-RU"/>
              </w:rPr>
              <w:softHyphen/>
              <w:t>проводов, линий электропередач, трансформаторных подстанций, газопро</w:t>
            </w:r>
            <w:r w:rsidRPr="00A85B68">
              <w:rPr>
                <w:color w:val="000000"/>
                <w:sz w:val="20"/>
                <w:szCs w:val="20"/>
                <w:lang w:eastAsia="ru-RU"/>
              </w:rPr>
              <w:softHyphen/>
              <w:t>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w:t>
            </w:r>
            <w:r w:rsidRPr="00A85B68">
              <w:rPr>
                <w:color w:val="000000"/>
                <w:sz w:val="20"/>
                <w:szCs w:val="20"/>
                <w:lang w:eastAsia="ru-RU"/>
              </w:rPr>
              <w:softHyphen/>
              <w:t>ческих лиц в связи с предоставлением им коммунальных услуг)</w:t>
            </w:r>
          </w:p>
        </w:tc>
      </w:tr>
      <w:tr w:rsidR="00776F77" w:rsidRPr="000348A5" w14:paraId="2B7030FB" w14:textId="77777777" w:rsidTr="00776F77">
        <w:trPr>
          <w:jc w:val="center"/>
        </w:trPr>
        <w:tc>
          <w:tcPr>
            <w:tcW w:w="415" w:type="pct"/>
            <w:vAlign w:val="center"/>
          </w:tcPr>
          <w:p w14:paraId="5E2B4353" w14:textId="77777777" w:rsidR="00776F77" w:rsidRPr="004B4CA5" w:rsidRDefault="00776F77" w:rsidP="00776F77">
            <w:pPr>
              <w:pStyle w:val="af0"/>
              <w:jc w:val="center"/>
              <w:rPr>
                <w:sz w:val="20"/>
                <w:szCs w:val="20"/>
              </w:rPr>
            </w:pPr>
            <w:r w:rsidRPr="004B4CA5">
              <w:rPr>
                <w:sz w:val="20"/>
                <w:szCs w:val="20"/>
              </w:rPr>
              <w:t>12.2</w:t>
            </w:r>
          </w:p>
        </w:tc>
        <w:tc>
          <w:tcPr>
            <w:tcW w:w="1341" w:type="pct"/>
            <w:vAlign w:val="center"/>
          </w:tcPr>
          <w:p w14:paraId="3CC2A603" w14:textId="77777777" w:rsidR="00776F77" w:rsidRPr="004B4CA5" w:rsidRDefault="00776F77" w:rsidP="00776F77">
            <w:pPr>
              <w:pStyle w:val="af0"/>
              <w:jc w:val="center"/>
              <w:rPr>
                <w:sz w:val="20"/>
                <w:szCs w:val="20"/>
              </w:rPr>
            </w:pPr>
            <w:r w:rsidRPr="004B4CA5">
              <w:rPr>
                <w:rFonts w:eastAsia="Times New Roman"/>
                <w:sz w:val="20"/>
                <w:szCs w:val="20"/>
              </w:rPr>
              <w:t>Специальная деятельность</w:t>
            </w:r>
          </w:p>
        </w:tc>
        <w:tc>
          <w:tcPr>
            <w:tcW w:w="3244" w:type="pct"/>
          </w:tcPr>
          <w:p w14:paraId="12679949" w14:textId="77777777" w:rsidR="00776F77" w:rsidRPr="00CD3F74" w:rsidRDefault="00776F77" w:rsidP="00776F77">
            <w:pPr>
              <w:jc w:val="both"/>
              <w:rPr>
                <w:sz w:val="20"/>
                <w:szCs w:val="20"/>
              </w:rPr>
            </w:pPr>
            <w:r w:rsidRPr="00CD3F74">
              <w:rPr>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776F77" w:rsidRPr="000348A5" w14:paraId="34D84DCA" w14:textId="77777777" w:rsidTr="00776F77">
        <w:trPr>
          <w:jc w:val="center"/>
        </w:trPr>
        <w:tc>
          <w:tcPr>
            <w:tcW w:w="5000" w:type="pct"/>
            <w:gridSpan w:val="3"/>
            <w:shd w:val="clear" w:color="auto" w:fill="F2F2F2" w:themeFill="background1" w:themeFillShade="F2"/>
            <w:vAlign w:val="center"/>
          </w:tcPr>
          <w:p w14:paraId="0A13CE26" w14:textId="77777777" w:rsidR="00776F77" w:rsidRPr="00CD3F74" w:rsidRDefault="00776F77" w:rsidP="00776F77">
            <w:pPr>
              <w:jc w:val="center"/>
              <w:rPr>
                <w:sz w:val="20"/>
                <w:szCs w:val="20"/>
              </w:rPr>
            </w:pPr>
            <w:r w:rsidRPr="000348A5">
              <w:rPr>
                <w:rFonts w:eastAsia="Calibri"/>
                <w:b/>
                <w:sz w:val="22"/>
                <w:szCs w:val="22"/>
                <w:lang w:eastAsia="en-US"/>
              </w:rPr>
              <w:t>Вспомогательные виды разрешенного использования</w:t>
            </w:r>
          </w:p>
        </w:tc>
      </w:tr>
      <w:tr w:rsidR="00776F77" w:rsidRPr="000348A5" w14:paraId="00076B67" w14:textId="77777777" w:rsidTr="00776F77">
        <w:trPr>
          <w:jc w:val="center"/>
        </w:trPr>
        <w:tc>
          <w:tcPr>
            <w:tcW w:w="5000" w:type="pct"/>
            <w:gridSpan w:val="3"/>
            <w:vAlign w:val="center"/>
          </w:tcPr>
          <w:p w14:paraId="692D0AE2" w14:textId="77777777" w:rsidR="00776F77" w:rsidRPr="00614C75" w:rsidRDefault="00776F77" w:rsidP="00776F77">
            <w:pPr>
              <w:autoSpaceDE w:val="0"/>
              <w:autoSpaceDN w:val="0"/>
              <w:adjustRightInd w:val="0"/>
              <w:jc w:val="center"/>
              <w:rPr>
                <w:sz w:val="20"/>
                <w:szCs w:val="20"/>
              </w:rPr>
            </w:pPr>
            <w:r w:rsidRPr="000348A5">
              <w:rPr>
                <w:sz w:val="22"/>
              </w:rPr>
              <w:t>Не</w:t>
            </w:r>
            <w:r>
              <w:rPr>
                <w:sz w:val="22"/>
              </w:rPr>
              <w:t xml:space="preserve"> подлежат </w:t>
            </w:r>
            <w:r w:rsidRPr="000348A5">
              <w:rPr>
                <w:sz w:val="22"/>
              </w:rPr>
              <w:t>устан</w:t>
            </w:r>
            <w:r>
              <w:rPr>
                <w:sz w:val="22"/>
              </w:rPr>
              <w:t>о</w:t>
            </w:r>
            <w:r w:rsidRPr="000348A5">
              <w:rPr>
                <w:sz w:val="22"/>
              </w:rPr>
              <w:t>вл</w:t>
            </w:r>
            <w:r>
              <w:rPr>
                <w:sz w:val="22"/>
              </w:rPr>
              <w:t>ению</w:t>
            </w:r>
          </w:p>
        </w:tc>
      </w:tr>
      <w:tr w:rsidR="00776F77" w:rsidRPr="000348A5" w14:paraId="76E6789F" w14:textId="77777777" w:rsidTr="00776F77">
        <w:trPr>
          <w:jc w:val="center"/>
        </w:trPr>
        <w:tc>
          <w:tcPr>
            <w:tcW w:w="5000" w:type="pct"/>
            <w:gridSpan w:val="3"/>
            <w:shd w:val="pct5" w:color="auto" w:fill="auto"/>
            <w:vAlign w:val="center"/>
          </w:tcPr>
          <w:p w14:paraId="37B00617" w14:textId="77777777" w:rsidR="00776F77" w:rsidRPr="000348A5" w:rsidRDefault="00776F77" w:rsidP="00776F77">
            <w:pPr>
              <w:widowControl w:val="0"/>
              <w:jc w:val="center"/>
              <w:rPr>
                <w:rFonts w:eastAsia="Calibri"/>
                <w:b/>
                <w:sz w:val="22"/>
                <w:szCs w:val="22"/>
                <w:lang w:eastAsia="en-US"/>
              </w:rPr>
            </w:pPr>
            <w:r w:rsidRPr="000348A5">
              <w:rPr>
                <w:rFonts w:eastAsia="Calibri"/>
                <w:b/>
                <w:sz w:val="22"/>
                <w:szCs w:val="22"/>
                <w:lang w:eastAsia="en-US"/>
              </w:rPr>
              <w:t>Условно разрешенные виды использования</w:t>
            </w:r>
          </w:p>
        </w:tc>
      </w:tr>
      <w:tr w:rsidR="00776F77" w:rsidRPr="000348A5" w14:paraId="7493E0F6" w14:textId="77777777" w:rsidTr="00776F77">
        <w:trPr>
          <w:jc w:val="center"/>
        </w:trPr>
        <w:tc>
          <w:tcPr>
            <w:tcW w:w="5000" w:type="pct"/>
            <w:gridSpan w:val="3"/>
            <w:vAlign w:val="center"/>
          </w:tcPr>
          <w:p w14:paraId="02AE5231" w14:textId="77777777" w:rsidR="00776F77" w:rsidRPr="00A85B68" w:rsidRDefault="00776F77" w:rsidP="00776F77">
            <w:pPr>
              <w:pStyle w:val="af0"/>
              <w:jc w:val="center"/>
              <w:rPr>
                <w:color w:val="000000"/>
                <w:sz w:val="20"/>
                <w:szCs w:val="20"/>
                <w:lang w:eastAsia="ru-RU"/>
              </w:rPr>
            </w:pPr>
            <w:r w:rsidRPr="000348A5">
              <w:rPr>
                <w:sz w:val="22"/>
              </w:rPr>
              <w:t>Не</w:t>
            </w:r>
            <w:r>
              <w:rPr>
                <w:sz w:val="22"/>
              </w:rPr>
              <w:t xml:space="preserve"> подлежат </w:t>
            </w:r>
            <w:r w:rsidRPr="000348A5">
              <w:rPr>
                <w:sz w:val="22"/>
              </w:rPr>
              <w:t>устан</w:t>
            </w:r>
            <w:r>
              <w:rPr>
                <w:sz w:val="22"/>
              </w:rPr>
              <w:t>о</w:t>
            </w:r>
            <w:r w:rsidRPr="000348A5">
              <w:rPr>
                <w:sz w:val="22"/>
              </w:rPr>
              <w:t>вл</w:t>
            </w:r>
            <w:r>
              <w:rPr>
                <w:sz w:val="22"/>
              </w:rPr>
              <w:t>ению</w:t>
            </w:r>
          </w:p>
        </w:tc>
      </w:tr>
    </w:tbl>
    <w:p w14:paraId="682A424A" w14:textId="77777777" w:rsidR="00776F77" w:rsidRDefault="00776F77" w:rsidP="00776F77">
      <w:pPr>
        <w:ind w:firstLine="540"/>
        <w:rPr>
          <w:b/>
          <w:color w:val="auto"/>
        </w:rPr>
      </w:pPr>
    </w:p>
    <w:p w14:paraId="383E0AA4" w14:textId="77777777" w:rsidR="00776F77" w:rsidRDefault="00776F77" w:rsidP="00776F77">
      <w:pPr>
        <w:tabs>
          <w:tab w:val="left" w:pos="851"/>
        </w:tabs>
        <w:ind w:firstLine="567"/>
        <w:jc w:val="both"/>
        <w:rPr>
          <w:b/>
        </w:rPr>
      </w:pPr>
      <w:r w:rsidRPr="000962D9">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2B15C9" w14:textId="77777777" w:rsidR="00776F77" w:rsidRPr="000962D9" w:rsidRDefault="00776F77" w:rsidP="00776F77">
      <w:pPr>
        <w:tabs>
          <w:tab w:val="left" w:pos="851"/>
        </w:tabs>
        <w:ind w:firstLine="567"/>
        <w:jc w:val="both"/>
        <w:rPr>
          <w:u w:val="single"/>
        </w:rPr>
      </w:pPr>
      <w:r>
        <w:rPr>
          <w:u w:val="single"/>
        </w:rPr>
        <w:t xml:space="preserve">3.1 </w:t>
      </w:r>
      <w:r w:rsidRPr="000962D9">
        <w:rPr>
          <w:u w:val="single"/>
        </w:rPr>
        <w:t>Коммунальное обслуживание</w:t>
      </w:r>
    </w:p>
    <w:p w14:paraId="72EFA28C" w14:textId="77777777" w:rsidR="00776F77" w:rsidRPr="000962D9" w:rsidRDefault="00776F77" w:rsidP="00776F77">
      <w:pPr>
        <w:numPr>
          <w:ilvl w:val="0"/>
          <w:numId w:val="1"/>
        </w:numPr>
        <w:tabs>
          <w:tab w:val="left" w:pos="851"/>
        </w:tabs>
        <w:autoSpaceDE w:val="0"/>
        <w:autoSpaceDN w:val="0"/>
        <w:adjustRightInd w:val="0"/>
        <w:ind w:left="0" w:firstLine="567"/>
        <w:jc w:val="both"/>
      </w:pPr>
      <w:r w:rsidRPr="000962D9">
        <w:t>предельные (минимальные и (или) максимальные)</w:t>
      </w:r>
      <w:r w:rsidRPr="000962D9">
        <w:rPr>
          <w:b/>
        </w:rPr>
        <w:t xml:space="preserve"> </w:t>
      </w:r>
      <w:r w:rsidRPr="000962D9">
        <w:t>размеры земельных участков, в том числе их площадь: размеры земельных участков не подлежат установлению, минимальная площадь земельных участков–1 м², максимальная площадь земельных участков–</w:t>
      </w:r>
      <w:r>
        <w:t>5</w:t>
      </w:r>
      <w:r w:rsidRPr="000962D9">
        <w:t>000 м²;</w:t>
      </w:r>
    </w:p>
    <w:p w14:paraId="6E3BCF97" w14:textId="77777777" w:rsidR="00776F77" w:rsidRPr="000962D9" w:rsidRDefault="00776F77" w:rsidP="00776F77">
      <w:pPr>
        <w:numPr>
          <w:ilvl w:val="0"/>
          <w:numId w:val="1"/>
        </w:numPr>
        <w:tabs>
          <w:tab w:val="left" w:pos="851"/>
        </w:tabs>
        <w:ind w:left="0" w:firstLine="567"/>
        <w:jc w:val="both"/>
      </w:pPr>
      <w:r w:rsidRPr="000962D9">
        <w:t xml:space="preserve">минимальные </w:t>
      </w:r>
      <w:proofErr w:type="gramStart"/>
      <w:r w:rsidRPr="000962D9">
        <w:t>отступы  от</w:t>
      </w:r>
      <w:proofErr w:type="gramEnd"/>
      <w:r w:rsidRPr="000962D9">
        <w:t xml:space="preserve"> границ земельных участков </w:t>
      </w:r>
      <w:r w:rsidRPr="000962D9">
        <w:rPr>
          <w:shd w:val="clear" w:color="auto" w:fill="FFFFFF"/>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0962D9">
        <w:t xml:space="preserve"> – </w:t>
      </w:r>
      <w:r>
        <w:t>0</w:t>
      </w:r>
      <w:r w:rsidRPr="000962D9">
        <w:t xml:space="preserve"> м;</w:t>
      </w:r>
    </w:p>
    <w:p w14:paraId="0797C214" w14:textId="77777777" w:rsidR="00776F77" w:rsidRPr="000962D9" w:rsidRDefault="00776F77" w:rsidP="00776F77">
      <w:pPr>
        <w:numPr>
          <w:ilvl w:val="0"/>
          <w:numId w:val="1"/>
        </w:numPr>
        <w:tabs>
          <w:tab w:val="left" w:pos="851"/>
        </w:tabs>
        <w:ind w:left="0" w:firstLine="567"/>
        <w:jc w:val="both"/>
      </w:pPr>
      <w:r w:rsidRPr="000962D9">
        <w:t>предельное количество этажей зданий, строений, сооружений – 1 эт</w:t>
      </w:r>
      <w:r>
        <w:t>аж</w:t>
      </w:r>
      <w:r w:rsidRPr="000962D9">
        <w:t xml:space="preserve">, предельная высота зданий, строений, </w:t>
      </w:r>
      <w:proofErr w:type="gramStart"/>
      <w:r w:rsidRPr="000962D9">
        <w:t>сооружений  –</w:t>
      </w:r>
      <w:proofErr w:type="gramEnd"/>
      <w:r w:rsidRPr="000962D9">
        <w:t xml:space="preserve"> 40 м;</w:t>
      </w:r>
    </w:p>
    <w:p w14:paraId="63FD343B" w14:textId="77777777" w:rsidR="00776F77" w:rsidRPr="000962D9" w:rsidRDefault="00776F77" w:rsidP="00776F77">
      <w:pPr>
        <w:numPr>
          <w:ilvl w:val="0"/>
          <w:numId w:val="1"/>
        </w:numPr>
        <w:tabs>
          <w:tab w:val="left" w:pos="851"/>
        </w:tabs>
        <w:ind w:left="0" w:firstLine="567"/>
        <w:jc w:val="both"/>
      </w:pPr>
      <w:r w:rsidRPr="000962D9">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w:t>
      </w:r>
      <w:r>
        <w:t>10</w:t>
      </w:r>
      <w:r w:rsidRPr="000962D9">
        <w:t>0%.</w:t>
      </w:r>
    </w:p>
    <w:p w14:paraId="03C9B9C4" w14:textId="77777777" w:rsidR="00776F77" w:rsidRDefault="00776F77" w:rsidP="00776F77">
      <w:pPr>
        <w:tabs>
          <w:tab w:val="left" w:pos="851"/>
        </w:tabs>
        <w:ind w:firstLine="567"/>
        <w:jc w:val="both"/>
      </w:pPr>
      <w:r w:rsidRPr="000962D9">
        <w:t xml:space="preserve">Действие градостроительного регламента не распространяется на земельные участки, </w:t>
      </w:r>
      <w:proofErr w:type="gramStart"/>
      <w:r w:rsidRPr="000962D9">
        <w:t>предназначенные  для</w:t>
      </w:r>
      <w:proofErr w:type="gramEnd"/>
      <w:r w:rsidRPr="000962D9">
        <w:t xml:space="preserve"> размещения линейных и (или) занятые  линейными объектами. (Градостроительный кодекс РФ от 29.12.2004 г. №190 ФЗ).</w:t>
      </w:r>
    </w:p>
    <w:p w14:paraId="6CE8511E" w14:textId="77777777" w:rsidR="00776F77" w:rsidRPr="00497C05" w:rsidRDefault="00776F77" w:rsidP="00776F77">
      <w:pPr>
        <w:autoSpaceDE w:val="0"/>
        <w:autoSpaceDN w:val="0"/>
        <w:adjustRightInd w:val="0"/>
        <w:ind w:left="567"/>
        <w:jc w:val="both"/>
        <w:rPr>
          <w:u w:val="single"/>
        </w:rPr>
      </w:pPr>
      <w:r w:rsidRPr="00497C05">
        <w:rPr>
          <w:u w:val="single"/>
        </w:rPr>
        <w:t>12.2</w:t>
      </w:r>
      <w:r>
        <w:rPr>
          <w:u w:val="single"/>
        </w:rPr>
        <w:t xml:space="preserve"> Специальная деятельность</w:t>
      </w:r>
    </w:p>
    <w:p w14:paraId="277CDF97" w14:textId="77777777" w:rsidR="00776F77" w:rsidRPr="00CF5826" w:rsidRDefault="00776F77" w:rsidP="00776F77">
      <w:pPr>
        <w:pStyle w:val="a8"/>
        <w:numPr>
          <w:ilvl w:val="0"/>
          <w:numId w:val="24"/>
        </w:numPr>
        <w:tabs>
          <w:tab w:val="left" w:pos="851"/>
        </w:tabs>
        <w:autoSpaceDE w:val="0"/>
        <w:autoSpaceDN w:val="0"/>
        <w:adjustRightInd w:val="0"/>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lastRenderedPageBreak/>
        <w:t>п</w:t>
      </w:r>
      <w:r w:rsidRPr="00CF5826">
        <w:rPr>
          <w:rFonts w:ascii="Times New Roman" w:hAnsi="Times New Roman" w:cs="Times New Roman"/>
          <w:sz w:val="24"/>
          <w:szCs w:val="24"/>
        </w:rPr>
        <w:t xml:space="preserve">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w:t>
      </w:r>
      <w:r>
        <w:rPr>
          <w:rFonts w:ascii="Times New Roman" w:hAnsi="Times New Roman" w:cs="Times New Roman"/>
          <w:sz w:val="24"/>
          <w:szCs w:val="24"/>
        </w:rPr>
        <w:t>15</w:t>
      </w:r>
      <w:r w:rsidRPr="00CF5826">
        <w:rPr>
          <w:rFonts w:ascii="Times New Roman" w:hAnsi="Times New Roman" w:cs="Times New Roman"/>
          <w:sz w:val="24"/>
          <w:szCs w:val="24"/>
        </w:rPr>
        <w:t xml:space="preserve">0 м², максимальная площадь земельных участков – </w:t>
      </w:r>
      <w:r>
        <w:rPr>
          <w:rFonts w:ascii="Times New Roman" w:hAnsi="Times New Roman" w:cs="Times New Roman"/>
          <w:sz w:val="24"/>
          <w:szCs w:val="24"/>
        </w:rPr>
        <w:t>60 0</w:t>
      </w:r>
      <w:r w:rsidRPr="00CF5826">
        <w:rPr>
          <w:rFonts w:ascii="Times New Roman" w:hAnsi="Times New Roman" w:cs="Times New Roman"/>
          <w:sz w:val="24"/>
          <w:szCs w:val="24"/>
        </w:rPr>
        <w:t>00 м².</w:t>
      </w:r>
    </w:p>
    <w:p w14:paraId="7C9A68B6" w14:textId="77777777" w:rsidR="00776F77" w:rsidRPr="00CF5826" w:rsidRDefault="00776F77" w:rsidP="00776F77">
      <w:pPr>
        <w:pStyle w:val="a8"/>
        <w:numPr>
          <w:ilvl w:val="0"/>
          <w:numId w:val="24"/>
        </w:numPr>
        <w:tabs>
          <w:tab w:val="left" w:pos="851"/>
        </w:tabs>
        <w:autoSpaceDE w:val="0"/>
        <w:autoSpaceDN w:val="0"/>
        <w:adjustRightInd w:val="0"/>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м</w:t>
      </w:r>
      <w:r w:rsidRPr="00CF5826">
        <w:rPr>
          <w:rFonts w:ascii="Times New Roman" w:hAnsi="Times New Roman" w:cs="Times New Roman"/>
          <w:sz w:val="24"/>
          <w:szCs w:val="24"/>
        </w:rPr>
        <w:t xml:space="preserve">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Pr>
          <w:rFonts w:ascii="Times New Roman" w:hAnsi="Times New Roman" w:cs="Times New Roman"/>
          <w:sz w:val="24"/>
          <w:szCs w:val="24"/>
        </w:rPr>
        <w:t>3</w:t>
      </w:r>
      <w:r w:rsidRPr="00CF5826">
        <w:rPr>
          <w:rFonts w:ascii="Times New Roman" w:hAnsi="Times New Roman" w:cs="Times New Roman"/>
          <w:sz w:val="24"/>
          <w:szCs w:val="24"/>
        </w:rPr>
        <w:t xml:space="preserve"> м.</w:t>
      </w:r>
    </w:p>
    <w:p w14:paraId="4AB00B8C" w14:textId="77777777" w:rsidR="00776F77" w:rsidRPr="00CF5826" w:rsidRDefault="00776F77" w:rsidP="00776F77">
      <w:pPr>
        <w:pStyle w:val="a8"/>
        <w:numPr>
          <w:ilvl w:val="0"/>
          <w:numId w:val="24"/>
        </w:numPr>
        <w:tabs>
          <w:tab w:val="left" w:pos="851"/>
        </w:tabs>
        <w:autoSpaceDE w:val="0"/>
        <w:autoSpaceDN w:val="0"/>
        <w:adjustRightInd w:val="0"/>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п</w:t>
      </w:r>
      <w:r w:rsidRPr="00CF5826">
        <w:rPr>
          <w:rFonts w:ascii="Times New Roman" w:hAnsi="Times New Roman" w:cs="Times New Roman"/>
          <w:sz w:val="24"/>
          <w:szCs w:val="24"/>
        </w:rPr>
        <w:t xml:space="preserve">редельное количество этажей зданий, строений, сооружений – 1 этаж, предельная высота зданий, строений, сооружений – </w:t>
      </w:r>
      <w:r>
        <w:rPr>
          <w:rFonts w:ascii="Times New Roman" w:hAnsi="Times New Roman" w:cs="Times New Roman"/>
          <w:sz w:val="24"/>
          <w:szCs w:val="24"/>
        </w:rPr>
        <w:t>10</w:t>
      </w:r>
      <w:r w:rsidRPr="00CF5826">
        <w:rPr>
          <w:rFonts w:ascii="Times New Roman" w:hAnsi="Times New Roman" w:cs="Times New Roman"/>
          <w:sz w:val="24"/>
          <w:szCs w:val="24"/>
        </w:rPr>
        <w:t xml:space="preserve"> м.</w:t>
      </w:r>
    </w:p>
    <w:p w14:paraId="5EB7D665" w14:textId="77777777" w:rsidR="00776F77" w:rsidRPr="00CF5826" w:rsidRDefault="00776F77" w:rsidP="00776F77">
      <w:pPr>
        <w:pStyle w:val="a8"/>
        <w:numPr>
          <w:ilvl w:val="0"/>
          <w:numId w:val="24"/>
        </w:numPr>
        <w:tabs>
          <w:tab w:val="left" w:pos="851"/>
        </w:tabs>
        <w:autoSpaceDE w:val="0"/>
        <w:autoSpaceDN w:val="0"/>
        <w:adjustRightInd w:val="0"/>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м</w:t>
      </w:r>
      <w:r w:rsidRPr="00CF5826">
        <w:rPr>
          <w:rFonts w:ascii="Times New Roman" w:hAnsi="Times New Roman" w:cs="Times New Roman"/>
          <w:sz w:val="24"/>
          <w:szCs w:val="24"/>
        </w:rPr>
        <w:t>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w:t>
      </w:r>
      <w:r>
        <w:rPr>
          <w:rFonts w:ascii="Times New Roman" w:hAnsi="Times New Roman" w:cs="Times New Roman"/>
          <w:sz w:val="24"/>
          <w:szCs w:val="24"/>
        </w:rPr>
        <w:t>ей площади земельного участка –7</w:t>
      </w:r>
      <w:r w:rsidRPr="00CF5826">
        <w:rPr>
          <w:rFonts w:ascii="Times New Roman" w:hAnsi="Times New Roman" w:cs="Times New Roman"/>
          <w:sz w:val="24"/>
          <w:szCs w:val="24"/>
        </w:rPr>
        <w:t>0%.</w:t>
      </w:r>
    </w:p>
    <w:p w14:paraId="4DA8C70B" w14:textId="77777777" w:rsidR="00776F77" w:rsidRPr="00314E1F" w:rsidRDefault="00776F77" w:rsidP="00776F77">
      <w:pPr>
        <w:spacing w:before="120" w:after="120"/>
        <w:ind w:firstLine="567"/>
        <w:jc w:val="both"/>
        <w:rPr>
          <w:rFonts w:eastAsia="Calibri"/>
          <w:b/>
          <w:color w:val="auto"/>
          <w:lang w:eastAsia="en-US"/>
        </w:rPr>
      </w:pPr>
      <w:r w:rsidRPr="00314E1F">
        <w:rPr>
          <w:rFonts w:eastAsia="Calibri"/>
          <w:b/>
          <w:lang w:eastAsia="en-US"/>
        </w:rPr>
        <w:t xml:space="preserve">Ограничения использования земельных участков и объектов капитального строительства, </w:t>
      </w:r>
      <w:r w:rsidRPr="00314E1F">
        <w:rPr>
          <w:rFonts w:eastAsia="Calibri"/>
          <w:b/>
          <w:color w:val="auto"/>
          <w:lang w:eastAsia="en-US"/>
        </w:rPr>
        <w:t>установленные в соответствии с Российским законодательством.</w:t>
      </w:r>
    </w:p>
    <w:p w14:paraId="5EE8CF7B" w14:textId="77777777" w:rsidR="00776F77" w:rsidRDefault="00776F77" w:rsidP="00776F77">
      <w:pPr>
        <w:tabs>
          <w:tab w:val="left" w:pos="142"/>
          <w:tab w:val="left" w:pos="851"/>
        </w:tabs>
        <w:ind w:firstLine="567"/>
        <w:jc w:val="both"/>
        <w:rPr>
          <w:color w:val="auto"/>
          <w:szCs w:val="16"/>
          <w:lang w:eastAsia="en-US"/>
        </w:rPr>
      </w:pPr>
      <w:r w:rsidRPr="009064B0">
        <w:rPr>
          <w:szCs w:val="16"/>
          <w:lang w:eastAsia="en-US"/>
        </w:rPr>
        <w:t>В границах территориальной зоны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r>
        <w:rPr>
          <w:szCs w:val="16"/>
          <w:lang w:eastAsia="en-US"/>
        </w:rPr>
        <w:t>,</w:t>
      </w:r>
      <w:r w:rsidRPr="009064B0">
        <w:rPr>
          <w:szCs w:val="16"/>
          <w:lang w:eastAsia="en-US"/>
        </w:rPr>
        <w:t xml:space="preserve"> </w:t>
      </w:r>
      <w:r w:rsidRPr="00D10A5A">
        <w:rPr>
          <w:color w:val="auto"/>
          <w:szCs w:val="16"/>
          <w:lang w:eastAsia="en-US"/>
        </w:rPr>
        <w:t>отсутствуют.</w:t>
      </w:r>
    </w:p>
    <w:p w14:paraId="246C7D66" w14:textId="77777777" w:rsidR="00776F77" w:rsidRDefault="00776F77" w:rsidP="00776F77">
      <w:pPr>
        <w:rPr>
          <w:b/>
          <w:bCs/>
          <w:color w:val="auto"/>
          <w:szCs w:val="20"/>
        </w:rPr>
      </w:pPr>
    </w:p>
    <w:p w14:paraId="7113721E" w14:textId="77777777" w:rsidR="00776F77" w:rsidRPr="00D84103" w:rsidRDefault="00776F77" w:rsidP="00776F77">
      <w:pPr>
        <w:keepNext/>
        <w:ind w:firstLine="567"/>
        <w:jc w:val="both"/>
        <w:outlineLvl w:val="0"/>
        <w:rPr>
          <w:b/>
          <w:bCs/>
          <w:color w:val="auto"/>
          <w:szCs w:val="20"/>
        </w:rPr>
      </w:pPr>
      <w:bookmarkStart w:id="44" w:name="_Toc465621369"/>
      <w:bookmarkStart w:id="45" w:name="_Toc512589780"/>
      <w:r>
        <w:rPr>
          <w:b/>
          <w:bCs/>
          <w:color w:val="auto"/>
          <w:szCs w:val="20"/>
        </w:rPr>
        <w:t>Статья 23</w:t>
      </w:r>
      <w:r w:rsidRPr="00D84103">
        <w:rPr>
          <w:b/>
          <w:bCs/>
          <w:color w:val="auto"/>
          <w:szCs w:val="20"/>
        </w:rPr>
        <w:t>. 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bookmarkEnd w:id="44"/>
      <w:bookmarkEnd w:id="45"/>
    </w:p>
    <w:p w14:paraId="120DCE5B" w14:textId="77777777" w:rsidR="00776F77" w:rsidRPr="00D84103" w:rsidRDefault="00776F77" w:rsidP="00776F77">
      <w:pPr>
        <w:ind w:firstLine="567"/>
        <w:jc w:val="both"/>
        <w:rPr>
          <w:rFonts w:eastAsia="Calibri"/>
          <w:color w:val="auto"/>
          <w:lang w:eastAsia="en-US"/>
        </w:rPr>
      </w:pPr>
      <w:r w:rsidRPr="00D84103">
        <w:rPr>
          <w:rFonts w:eastAsia="Calibri"/>
          <w:color w:val="auto"/>
          <w:szCs w:val="16"/>
          <w:lang w:eastAsia="en-US"/>
        </w:rPr>
        <w:t xml:space="preserve">1. </w:t>
      </w:r>
      <w:r w:rsidRPr="00D84103">
        <w:rPr>
          <w:rFonts w:eastAsia="Calibri"/>
          <w:color w:val="auto"/>
          <w:szCs w:val="16"/>
          <w:u w:val="single"/>
          <w:lang w:eastAsia="en-US"/>
        </w:rPr>
        <w:t>В границах водоохранных зон</w:t>
      </w:r>
      <w:r w:rsidRPr="00D84103">
        <w:rPr>
          <w:rFonts w:eastAsia="Calibri"/>
          <w:color w:val="auto"/>
          <w:szCs w:val="16"/>
          <w:lang w:eastAsia="en-US"/>
        </w:rPr>
        <w:t xml:space="preserve"> (Водный кодекс Российской Федерации от 03.06.2006 г. № 74-ФЗ) </w:t>
      </w:r>
      <w:r w:rsidRPr="00D84103">
        <w:rPr>
          <w:rFonts w:eastAsia="Calibri"/>
          <w:color w:val="auto"/>
          <w:lang w:eastAsia="en-US"/>
        </w:rPr>
        <w:t xml:space="preserve"> запрещается: использование сточных вод в целях регулирования плодородия почв; </w:t>
      </w:r>
      <w:r w:rsidRPr="00D84103">
        <w:t xml:space="preserve">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r w:rsidRPr="00D84103">
        <w:rPr>
          <w:rFonts w:eastAsia="Calibri"/>
          <w:color w:val="auto"/>
          <w:lang w:eastAsia="en-US"/>
        </w:rPr>
        <w:t xml:space="preserve"> осуществление авиационных мер по борьбе с вредными организмами;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размещение специализированных хранилищ пестицидов и агрохимикатов, применение пестицидов и агрохимикатов; сброс сточных, в том числе дренажных, вод;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22" w:anchor="block_7" w:history="1">
        <w:r w:rsidRPr="00D84103">
          <w:rPr>
            <w:rFonts w:eastAsia="Calibri"/>
            <w:color w:val="auto"/>
            <w:lang w:eastAsia="en-US"/>
          </w:rPr>
          <w:t>законодательством</w:t>
        </w:r>
      </w:hyperlink>
      <w:r w:rsidRPr="00D84103">
        <w:rPr>
          <w:rFonts w:eastAsia="Calibri"/>
          <w:color w:val="auto"/>
          <w:lang w:eastAsia="en-US"/>
        </w:rPr>
        <w:t xml:space="preserve">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3" w:anchor="block_191" w:history="1">
        <w:r w:rsidRPr="00D84103">
          <w:rPr>
            <w:rFonts w:eastAsia="Calibri"/>
            <w:color w:val="auto"/>
            <w:lang w:eastAsia="en-US"/>
          </w:rPr>
          <w:t>статьей 19.1</w:t>
        </w:r>
      </w:hyperlink>
      <w:r w:rsidRPr="00D84103">
        <w:rPr>
          <w:rFonts w:eastAsia="Calibri"/>
          <w:color w:val="auto"/>
          <w:lang w:eastAsia="en-US"/>
        </w:rPr>
        <w:t xml:space="preserve"> Закона Российской Федерации от 21 февраля 1992 года N 2395-I "О недрах").</w:t>
      </w:r>
    </w:p>
    <w:p w14:paraId="36B22A70" w14:textId="77777777" w:rsidR="00776F77" w:rsidRPr="00D84103" w:rsidRDefault="00776F77" w:rsidP="00776F77">
      <w:pPr>
        <w:shd w:val="clear" w:color="auto" w:fill="FFFFFF"/>
        <w:ind w:firstLine="720"/>
        <w:jc w:val="both"/>
      </w:pPr>
      <w:r w:rsidRPr="00D84103">
        <w:rPr>
          <w:color w:val="auto"/>
        </w:rPr>
        <w:t>Дополнительные ограничения в границах прибрежных защитных полос</w:t>
      </w:r>
      <w:r w:rsidRPr="00D84103">
        <w:t>:</w:t>
      </w:r>
    </w:p>
    <w:p w14:paraId="6C12D90F" w14:textId="77777777" w:rsidR="00776F77" w:rsidRPr="00D84103" w:rsidRDefault="00776F77" w:rsidP="00776F77">
      <w:pPr>
        <w:shd w:val="clear" w:color="auto" w:fill="FFFFFF"/>
        <w:ind w:firstLine="720"/>
        <w:jc w:val="both"/>
      </w:pPr>
      <w:r w:rsidRPr="00D84103">
        <w:t>1) распашка земель;</w:t>
      </w:r>
    </w:p>
    <w:p w14:paraId="2A1E1481" w14:textId="77777777" w:rsidR="00776F77" w:rsidRPr="00D84103" w:rsidRDefault="00776F77" w:rsidP="00776F77">
      <w:pPr>
        <w:shd w:val="clear" w:color="auto" w:fill="FFFFFF"/>
        <w:ind w:firstLine="720"/>
        <w:jc w:val="both"/>
      </w:pPr>
      <w:r w:rsidRPr="00D84103">
        <w:t>2) размещение отвалов размываемых грунтов;</w:t>
      </w:r>
    </w:p>
    <w:p w14:paraId="5F055CAC" w14:textId="77777777" w:rsidR="00776F77" w:rsidRPr="00D84103" w:rsidRDefault="00776F77" w:rsidP="00776F77">
      <w:pPr>
        <w:shd w:val="clear" w:color="auto" w:fill="FFFFFF"/>
        <w:ind w:firstLine="720"/>
        <w:jc w:val="both"/>
      </w:pPr>
      <w:r w:rsidRPr="00D84103">
        <w:t>3) выпас сельскохозяйственных животных и организация для них летних лагерей, ванн.</w:t>
      </w:r>
    </w:p>
    <w:p w14:paraId="6BC11B15" w14:textId="77777777" w:rsidR="00776F77" w:rsidRPr="00D84103" w:rsidRDefault="00776F77" w:rsidP="00776F77">
      <w:pPr>
        <w:ind w:firstLine="567"/>
        <w:jc w:val="both"/>
      </w:pPr>
      <w:r w:rsidRPr="00D84103">
        <w:rPr>
          <w:rFonts w:eastAsia="Calibri"/>
          <w:color w:val="auto"/>
          <w:szCs w:val="16"/>
          <w:lang w:eastAsia="en-US"/>
        </w:rPr>
        <w:t xml:space="preserve">2. </w:t>
      </w:r>
      <w:r w:rsidRPr="00D84103">
        <w:rPr>
          <w:rFonts w:eastAsia="Calibri"/>
          <w:color w:val="auto"/>
          <w:szCs w:val="16"/>
          <w:u w:val="single"/>
          <w:lang w:eastAsia="en-US"/>
        </w:rPr>
        <w:t>В санитарно-защитной зоне</w:t>
      </w:r>
      <w:r w:rsidRPr="00D84103">
        <w:rPr>
          <w:rFonts w:eastAsia="Calibri"/>
          <w:color w:val="auto"/>
          <w:szCs w:val="16"/>
          <w:lang w:eastAsia="en-US"/>
        </w:rPr>
        <w:t xml:space="preserve"> (</w:t>
      </w:r>
      <w:r w:rsidRPr="00D84103">
        <w:rPr>
          <w:rFonts w:eastAsia="Calibri"/>
          <w:lang w:eastAsia="en-US"/>
        </w:rPr>
        <w:t xml:space="preserve">СанПиН 2.2.1/2.1.1.1200-03 "Санитарно-защитные зоны и санитарная классификация предприятий, сооружений и иных объектов" (с изменениями и дополнениями)) </w:t>
      </w:r>
      <w:r w:rsidRPr="00D84103">
        <w:rPr>
          <w:color w:val="auto"/>
        </w:rPr>
        <w:t xml:space="preserve">не допускается размещать: </w:t>
      </w:r>
      <w:r w:rsidRPr="00D84103">
        <w:t xml:space="preserve">жилую застройку, включая отдельные жилые дома; ландшафтно-рекреационные зоны; зоны отдыха; территории курортов, санаториев, домов отдыха; территории садоводческих товариществ и коттеджной застройки; коллективных или индивидуальных дачных и садово-огородных участков;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 объекты по производству лекарственных веществ, </w:t>
      </w:r>
      <w:r w:rsidRPr="00D84103">
        <w:lastRenderedPageBreak/>
        <w:t>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 повлиять на качество продукции.</w:t>
      </w:r>
    </w:p>
    <w:p w14:paraId="6A38E458" w14:textId="77777777" w:rsidR="00776F77" w:rsidRPr="00D84103" w:rsidRDefault="00776F77" w:rsidP="00776F77">
      <w:pPr>
        <w:ind w:firstLine="567"/>
        <w:jc w:val="both"/>
        <w:rPr>
          <w:rFonts w:eastAsia="Calibri"/>
          <w:color w:val="auto"/>
          <w:lang w:eastAsia="en-US"/>
        </w:rPr>
      </w:pPr>
      <w:r w:rsidRPr="00D84103">
        <w:rPr>
          <w:rFonts w:eastAsia="Calibri"/>
          <w:color w:val="auto"/>
          <w:szCs w:val="16"/>
          <w:lang w:eastAsia="en-US"/>
        </w:rPr>
        <w:t xml:space="preserve">3. </w:t>
      </w:r>
      <w:r w:rsidRPr="00D84103">
        <w:rPr>
          <w:rFonts w:eastAsia="Calibri"/>
          <w:color w:val="auto"/>
          <w:szCs w:val="16"/>
          <w:u w:val="single"/>
          <w:lang w:eastAsia="en-US"/>
        </w:rPr>
        <w:t xml:space="preserve">В границах зон санитарной охраны источников питьевого </w:t>
      </w:r>
      <w:proofErr w:type="gramStart"/>
      <w:r w:rsidRPr="00D84103">
        <w:rPr>
          <w:rFonts w:eastAsia="Calibri"/>
          <w:color w:val="auto"/>
          <w:szCs w:val="16"/>
          <w:u w:val="single"/>
          <w:lang w:eastAsia="en-US"/>
        </w:rPr>
        <w:t xml:space="preserve">водоснабжения  </w:t>
      </w:r>
      <w:r w:rsidRPr="00D84103">
        <w:rPr>
          <w:rFonts w:eastAsia="Calibri"/>
          <w:color w:val="auto"/>
          <w:szCs w:val="16"/>
          <w:lang w:eastAsia="en-US"/>
        </w:rPr>
        <w:t>(</w:t>
      </w:r>
      <w:proofErr w:type="gramEnd"/>
      <w:r w:rsidRPr="00D84103">
        <w:rPr>
          <w:rFonts w:eastAsia="Calibri"/>
          <w:color w:val="auto"/>
          <w:szCs w:val="16"/>
          <w:lang w:eastAsia="en-US"/>
        </w:rPr>
        <w:t xml:space="preserve">СанПин 2.1.4.1110-02 «Зоны санитарной охраны источников питьевого водоснабжения и водопроводов питьевого назначения») </w:t>
      </w:r>
      <w:r w:rsidRPr="00D84103">
        <w:rPr>
          <w:rFonts w:eastAsia="Calibri"/>
          <w:color w:val="auto"/>
          <w:lang w:eastAsia="en-US"/>
        </w:rPr>
        <w:t>запрещается:</w:t>
      </w:r>
    </w:p>
    <w:p w14:paraId="239CFD94" w14:textId="77777777" w:rsidR="00776F77" w:rsidRPr="00D84103" w:rsidRDefault="00776F77" w:rsidP="00776F77">
      <w:pPr>
        <w:ind w:firstLine="567"/>
        <w:jc w:val="both"/>
        <w:rPr>
          <w:rFonts w:eastAsia="Calibri"/>
          <w:color w:val="auto"/>
          <w:lang w:eastAsia="en-US"/>
        </w:rPr>
      </w:pPr>
      <w:r w:rsidRPr="00D84103">
        <w:rPr>
          <w:rFonts w:eastAsia="Calibri"/>
          <w:color w:val="auto"/>
          <w:lang w:eastAsia="en-US"/>
        </w:rPr>
        <w:t>- по первому поясу -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Здания, находящиеся на территории первого пояса, должны быть канализованы. При отсутствии канализации уборные должны быть оборудованы водонепроницаемыми приемниками и располагаться в местах, исключающих загрязнения первого пояса при вывозе нечистот;</w:t>
      </w:r>
    </w:p>
    <w:p w14:paraId="58B8E909" w14:textId="77777777" w:rsidR="00776F77" w:rsidRPr="00D84103" w:rsidRDefault="00776F77" w:rsidP="00776F77">
      <w:pPr>
        <w:ind w:firstLine="567"/>
        <w:jc w:val="both"/>
        <w:rPr>
          <w:rFonts w:eastAsia="Calibri"/>
          <w:color w:val="auto"/>
          <w:lang w:eastAsia="en-US"/>
        </w:rPr>
      </w:pPr>
      <w:r w:rsidRPr="00D84103">
        <w:rPr>
          <w:rFonts w:eastAsia="Calibri"/>
          <w:color w:val="auto"/>
          <w:lang w:eastAsia="en-US"/>
        </w:rPr>
        <w:t xml:space="preserve">- по второму и третьему поясу – закачка отработанных вод в подземные горизонты, подземное складирование твердых бытовых отходов и разработки недр земли; размещение складов горюче-смазочных материалов, ядохимикатов и минеральных удобрений, накопителей </w:t>
      </w:r>
      <w:proofErr w:type="spellStart"/>
      <w:r w:rsidRPr="00D84103">
        <w:rPr>
          <w:rFonts w:eastAsia="Calibri"/>
          <w:color w:val="auto"/>
          <w:lang w:eastAsia="en-US"/>
        </w:rPr>
        <w:t>промстоков</w:t>
      </w:r>
      <w:proofErr w:type="spellEnd"/>
      <w:r w:rsidRPr="00D84103">
        <w:rPr>
          <w:rFonts w:eastAsia="Calibri"/>
          <w:color w:val="auto"/>
          <w:lang w:eastAsia="en-US"/>
        </w:rPr>
        <w:t xml:space="preserve">, </w:t>
      </w:r>
      <w:proofErr w:type="spellStart"/>
      <w:r w:rsidRPr="00D84103">
        <w:rPr>
          <w:rFonts w:eastAsia="Calibri"/>
          <w:color w:val="auto"/>
          <w:lang w:eastAsia="en-US"/>
        </w:rPr>
        <w:t>шламохранилищ</w:t>
      </w:r>
      <w:proofErr w:type="spellEnd"/>
      <w:r w:rsidRPr="00D84103">
        <w:rPr>
          <w:rFonts w:eastAsia="Calibri"/>
          <w:color w:val="auto"/>
          <w:lang w:eastAsia="en-US"/>
        </w:rPr>
        <w:t xml:space="preserve"> и других объектов, обусловливающих опасность химического загрязнения подземных вод;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обуславливающих опасность микробного загрязнения подземных вод.</w:t>
      </w:r>
    </w:p>
    <w:p w14:paraId="48D0E90B" w14:textId="77777777" w:rsidR="00776F77" w:rsidRDefault="00776F77" w:rsidP="00776F77">
      <w:pPr>
        <w:widowControl w:val="0"/>
        <w:ind w:firstLine="567"/>
        <w:contextualSpacing/>
        <w:jc w:val="both"/>
        <w:rPr>
          <w:szCs w:val="22"/>
          <w:lang w:eastAsia="en-US"/>
        </w:rPr>
      </w:pPr>
      <w:r w:rsidRPr="00D84103">
        <w:rPr>
          <w:rFonts w:eastAsia="Calibri"/>
          <w:color w:val="auto"/>
          <w:szCs w:val="16"/>
          <w:lang w:eastAsia="en-US"/>
        </w:rPr>
        <w:t xml:space="preserve">4. </w:t>
      </w:r>
      <w:r w:rsidRPr="00D84103">
        <w:rPr>
          <w:rFonts w:eastAsia="Calibri"/>
          <w:color w:val="auto"/>
          <w:szCs w:val="16"/>
          <w:u w:val="single"/>
          <w:lang w:eastAsia="en-US"/>
        </w:rPr>
        <w:t>В охранных зонах газораспределительных сетей (</w:t>
      </w:r>
      <w:r w:rsidRPr="00D84103">
        <w:rPr>
          <w:rFonts w:eastAsia="Calibri"/>
          <w:color w:val="auto"/>
          <w:szCs w:val="22"/>
          <w:lang w:eastAsia="en-US"/>
        </w:rPr>
        <w:t xml:space="preserve">Правила охраны газораспределительных сетей, утвержденные постановлением Правительства РФ от 20 ноября 2000 г. № 878) запрещается: </w:t>
      </w:r>
      <w:r w:rsidRPr="00D84103">
        <w:rPr>
          <w:szCs w:val="22"/>
          <w:lang w:eastAsia="en-US"/>
        </w:rPr>
        <w:t>строить объекты жилищно-гражданского и производственного назначения;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 перемещать, повреждать, засыпать и уничтожать опознавательные знаки, контрольно-измерительные пункты и другие устройства газораспределительных сетей; устраивать свалки и склады, разливать растворы кислот, солей, щелочей и других химически активных веществ;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разводить огонь и размещать источники огня; рыть погреба, копать и обрабатывать почву сельскохозяйственными и мелиоративными орудиями и механизмами на глубину более 0,3 метра;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 самовольно подключаться к газораспределительным сетям.</w:t>
      </w:r>
    </w:p>
    <w:p w14:paraId="11891E9F" w14:textId="77777777" w:rsidR="00776F77" w:rsidRPr="006F688D" w:rsidRDefault="00776F77" w:rsidP="00776F77">
      <w:pPr>
        <w:widowControl w:val="0"/>
        <w:ind w:firstLine="567"/>
        <w:contextualSpacing/>
        <w:jc w:val="both"/>
        <w:rPr>
          <w:rFonts w:eastAsia="Calibri"/>
          <w:color w:val="auto"/>
          <w:lang w:eastAsia="en-US"/>
        </w:rPr>
      </w:pPr>
      <w:r>
        <w:rPr>
          <w:rFonts w:eastAsia="Calibri"/>
          <w:color w:val="auto"/>
          <w:lang w:eastAsia="en-US"/>
        </w:rPr>
        <w:t>5</w:t>
      </w:r>
      <w:r w:rsidRPr="006F688D">
        <w:rPr>
          <w:rFonts w:eastAsia="Calibri"/>
          <w:color w:val="auto"/>
          <w:lang w:eastAsia="en-US"/>
        </w:rPr>
        <w:t xml:space="preserve">. </w:t>
      </w:r>
      <w:r w:rsidRPr="002C126F">
        <w:rPr>
          <w:rFonts w:eastAsia="Calibri"/>
          <w:color w:val="auto"/>
          <w:u w:val="single"/>
          <w:lang w:eastAsia="en-US"/>
        </w:rPr>
        <w:t xml:space="preserve">Ограничения использования земельных участков и объектов капитального строительства в </w:t>
      </w:r>
      <w:r w:rsidRPr="002C126F">
        <w:rPr>
          <w:rFonts w:eastAsia="Calibri"/>
          <w:color w:val="auto"/>
          <w:szCs w:val="16"/>
          <w:u w:val="single"/>
          <w:lang w:eastAsia="en-US"/>
        </w:rPr>
        <w:t>охранных зонах магистральных трубопроводов</w:t>
      </w:r>
      <w:r w:rsidRPr="006F688D">
        <w:rPr>
          <w:rFonts w:eastAsia="Calibri"/>
          <w:color w:val="auto"/>
          <w:szCs w:val="16"/>
          <w:lang w:eastAsia="en-US"/>
        </w:rPr>
        <w:t xml:space="preserve"> установлены </w:t>
      </w:r>
      <w:r w:rsidRPr="006F688D">
        <w:rPr>
          <w:rFonts w:eastAsia="Calibri"/>
          <w:color w:val="auto"/>
          <w:lang w:eastAsia="en-US"/>
        </w:rPr>
        <w:t xml:space="preserve">Правилами охраны </w:t>
      </w:r>
      <w:r w:rsidRPr="006F688D">
        <w:rPr>
          <w:rFonts w:eastAsia="Calibri"/>
          <w:color w:val="auto"/>
          <w:szCs w:val="16"/>
          <w:lang w:eastAsia="en-US"/>
        </w:rPr>
        <w:t>магистральных</w:t>
      </w:r>
      <w:r w:rsidRPr="006F688D">
        <w:rPr>
          <w:rFonts w:eastAsia="Calibri"/>
          <w:color w:val="auto"/>
          <w:lang w:eastAsia="en-US"/>
        </w:rPr>
        <w:t xml:space="preserve"> трубопроводов (утв. постановлением Госгортехнадзора РФ от 24 апреля 1992 г. N 9) (утв. Заместителем Министра топлива и энергетики 29 апреля 1992 г.) (в редакции постановления Госгортехнадзора РФ от 23 ноября 1994 г. N 61).</w:t>
      </w:r>
    </w:p>
    <w:p w14:paraId="54686226"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14:paraId="438A21F9"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перемещать, засыпать и ломать опознавательные и сигнальные знаки, контрольно-измерительные пункты;</w:t>
      </w:r>
    </w:p>
    <w:p w14:paraId="254622F4"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 xml:space="preserve">открывать люки, калитки и двери необслуживаемых усилительных пунктов кабельной связи, </w:t>
      </w:r>
      <w:r w:rsidRPr="006F688D">
        <w:rPr>
          <w:rFonts w:eastAsia="Calibri"/>
          <w:color w:val="auto"/>
          <w:lang w:eastAsia="en-US"/>
        </w:rPr>
        <w:lastRenderedPageBreak/>
        <w:t>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14:paraId="0EB7A7C9"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устраивать всякого рода свалки, выливать растворы кислот, солей и щелочей;</w:t>
      </w:r>
    </w:p>
    <w:p w14:paraId="36AC85E3"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13993454"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14:paraId="77792C57"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разводить огонь и размещать какие-либо открытые или за крытые источники огня.</w:t>
      </w:r>
    </w:p>
    <w:p w14:paraId="7EA6FDC9"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В охранных зонах трубопроводов без письменного разрешения предприятий трубопроводного транспорта запрещается:</w:t>
      </w:r>
    </w:p>
    <w:p w14:paraId="676315B5"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возводить любые постройки и сооружения на расстоянии ближе 1000 м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 гоны для скота;</w:t>
      </w:r>
    </w:p>
    <w:p w14:paraId="5F44AD2C"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68B46AD1"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6C72BB1A"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производить мелиоративные земляные работы, сооружать оросительные и осушительные системы;</w:t>
      </w:r>
    </w:p>
    <w:p w14:paraId="0880B2DC"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производить всякого рода открытые и подземные, горные, строительные, монтажные и взрывные работы, планировку грунта.</w:t>
      </w:r>
    </w:p>
    <w:p w14:paraId="4C5A504D"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14:paraId="3FC78485" w14:textId="77777777" w:rsidR="00776F77" w:rsidRPr="006F688D"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 xml:space="preserve">производить геолого-съемочные, </w:t>
      </w:r>
      <w:proofErr w:type="gramStart"/>
      <w:r w:rsidRPr="006F688D">
        <w:rPr>
          <w:rFonts w:eastAsia="Calibri"/>
          <w:color w:val="auto"/>
          <w:lang w:eastAsia="en-US"/>
        </w:rPr>
        <w:t>геолого-разведочные</w:t>
      </w:r>
      <w:proofErr w:type="gramEnd"/>
      <w:r w:rsidRPr="006F688D">
        <w:rPr>
          <w:rFonts w:eastAsia="Calibri"/>
          <w:color w:val="auto"/>
          <w:lang w:eastAsia="en-US"/>
        </w:rPr>
        <w:t>,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6433C765" w14:textId="77777777" w:rsidR="00776F77" w:rsidRDefault="00776F77" w:rsidP="00776F77">
      <w:pPr>
        <w:widowControl w:val="0"/>
        <w:ind w:firstLine="567"/>
        <w:contextualSpacing/>
        <w:jc w:val="both"/>
        <w:rPr>
          <w:rFonts w:eastAsia="Calibri"/>
          <w:color w:val="auto"/>
          <w:lang w:eastAsia="en-US"/>
        </w:rPr>
      </w:pPr>
      <w:r w:rsidRPr="006F688D">
        <w:rPr>
          <w:rFonts w:eastAsia="Calibri"/>
          <w:color w:val="auto"/>
          <w:lang w:eastAsia="en-US"/>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14:paraId="317548CE" w14:textId="77777777" w:rsidR="00776F77" w:rsidRDefault="00776F77" w:rsidP="00776F77">
      <w:pPr>
        <w:widowControl w:val="0"/>
        <w:ind w:firstLine="567"/>
        <w:jc w:val="both"/>
        <w:rPr>
          <w:rFonts w:eastAsia="Calibri"/>
          <w:color w:val="auto"/>
          <w:lang w:eastAsia="en-US"/>
        </w:rPr>
      </w:pPr>
      <w:r w:rsidRPr="006F688D">
        <w:rPr>
          <w:rFonts w:eastAsia="Calibri"/>
          <w:color w:val="auto"/>
          <w:lang w:eastAsia="en-US"/>
        </w:rPr>
        <w:t xml:space="preserve">В соответствии с требованиями СНиП 2.05.06-85* «Магистральные трубопроводы» установлены зоны минимально допустимых расстояний до оси </w:t>
      </w:r>
      <w:r>
        <w:rPr>
          <w:rFonts w:eastAsia="Calibri"/>
          <w:color w:val="auto"/>
          <w:lang w:eastAsia="en-US"/>
        </w:rPr>
        <w:t>трубопроводов.</w:t>
      </w:r>
    </w:p>
    <w:p w14:paraId="7B76DBE0" w14:textId="77777777" w:rsidR="00776F77" w:rsidRPr="00D84103" w:rsidRDefault="00776F77" w:rsidP="00776F77">
      <w:pPr>
        <w:widowControl w:val="0"/>
        <w:ind w:firstLine="567"/>
        <w:contextualSpacing/>
        <w:jc w:val="both"/>
        <w:rPr>
          <w:rFonts w:eastAsia="Calibri"/>
          <w:color w:val="auto"/>
          <w:szCs w:val="22"/>
          <w:lang w:eastAsia="en-US"/>
        </w:rPr>
      </w:pPr>
      <w:r w:rsidRPr="00673F8D">
        <w:rPr>
          <w:rFonts w:eastAsia="Calibri"/>
          <w:bCs/>
          <w:color w:val="auto"/>
          <w:lang w:eastAsia="en-US"/>
        </w:rPr>
        <w:t>Зоной минимальных расстояний</w:t>
      </w:r>
      <w:r w:rsidRPr="00673F8D">
        <w:rPr>
          <w:rFonts w:eastAsia="Calibri"/>
          <w:iCs/>
          <w:color w:val="auto"/>
          <w:lang w:eastAsia="en-US"/>
        </w:rPr>
        <w:t> считается участок местности, ограниченный замкнутой линией, отстоящей от оси и концов участка трубопровода на расстояниях, равных минимальным расстояниям от оси трубопровода и его объектов до городов и других населенных пунктов, зданий и иных сооружений, установленным строительными нормами и правилами по проектированию магистральных трубопроводов и утвержденными в установленном порядке.</w:t>
      </w:r>
      <w:r w:rsidRPr="00673F8D">
        <w:rPr>
          <w:rFonts w:eastAsia="Calibri"/>
          <w:color w:val="auto"/>
          <w:lang w:eastAsia="en-US"/>
        </w:rPr>
        <w:br/>
      </w:r>
      <w:r>
        <w:rPr>
          <w:rFonts w:eastAsia="Calibri"/>
          <w:color w:val="auto"/>
          <w:szCs w:val="16"/>
          <w:lang w:eastAsia="en-US"/>
        </w:rPr>
        <w:t xml:space="preserve">         6</w:t>
      </w:r>
      <w:r w:rsidRPr="00D84103">
        <w:rPr>
          <w:rFonts w:eastAsia="Calibri"/>
          <w:color w:val="auto"/>
          <w:szCs w:val="16"/>
          <w:lang w:eastAsia="en-US"/>
        </w:rPr>
        <w:t xml:space="preserve">. </w:t>
      </w:r>
      <w:r w:rsidRPr="00D84103">
        <w:rPr>
          <w:rFonts w:eastAsia="Calibri"/>
          <w:color w:val="auto"/>
          <w:szCs w:val="16"/>
          <w:u w:val="single"/>
          <w:lang w:eastAsia="en-US"/>
        </w:rPr>
        <w:t>В охранных зонах объектов электросетевого хозяйства (</w:t>
      </w:r>
      <w:r w:rsidRPr="00D84103">
        <w:rPr>
          <w:rFonts w:eastAsia="Calibri"/>
          <w:color w:val="auto"/>
          <w:szCs w:val="16"/>
          <w:lang w:eastAsia="en-US"/>
        </w:rPr>
        <w:t xml:space="preserve">Постановление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r w:rsidRPr="00D84103">
        <w:rPr>
          <w:rFonts w:eastAsia="Calibri"/>
          <w:color w:val="auto"/>
          <w:szCs w:val="22"/>
          <w:lang w:eastAsia="en-US"/>
        </w:rPr>
        <w:t xml:space="preserve">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w:t>
      </w:r>
      <w:r w:rsidRPr="00D84103">
        <w:rPr>
          <w:rFonts w:eastAsia="Calibri"/>
          <w:color w:val="auto"/>
          <w:szCs w:val="22"/>
          <w:lang w:eastAsia="en-US"/>
        </w:rPr>
        <w:lastRenderedPageBreak/>
        <w:t>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19DE26CD" w14:textId="77777777" w:rsidR="00776F77" w:rsidRPr="00D84103" w:rsidRDefault="00776F77" w:rsidP="00776F77">
      <w:pPr>
        <w:ind w:firstLine="567"/>
        <w:jc w:val="both"/>
      </w:pPr>
      <w:r w:rsidRPr="00D84103">
        <w:t xml:space="preserve">В охранных зонах, установленных для объектов электросетевого хозяйства напряжением свыше 1000 вольт, помимо действий, предусмотренных </w:t>
      </w:r>
      <w:hyperlink r:id="rId24" w:anchor="dst100029" w:history="1">
        <w:r w:rsidRPr="00D84103">
          <w:t>абзацем</w:t>
        </w:r>
      </w:hyperlink>
      <w:r w:rsidRPr="00D84103">
        <w:t xml:space="preserve"> выше настоящих Правил, запрещается; складировать или размещать хранилища любых, в том числе горюче-смазочных, материалов;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использовать (запускать) любые летательные аппараты, в том числе воздушных змеев, спортивные модели летательных аппаратов.</w:t>
      </w:r>
    </w:p>
    <w:p w14:paraId="7A8334DA" w14:textId="77777777" w:rsidR="00776F77" w:rsidRPr="00D84103" w:rsidRDefault="00776F77" w:rsidP="00776F77">
      <w:pPr>
        <w:ind w:firstLine="567"/>
        <w:jc w:val="both"/>
        <w:rPr>
          <w:bCs/>
        </w:rPr>
      </w:pPr>
      <w:r>
        <w:rPr>
          <w:rFonts w:eastAsia="Calibri"/>
          <w:color w:val="auto"/>
          <w:lang w:eastAsia="en-US"/>
        </w:rPr>
        <w:t>7</w:t>
      </w:r>
      <w:r w:rsidRPr="00D84103">
        <w:rPr>
          <w:rFonts w:eastAsia="Calibri"/>
          <w:color w:val="auto"/>
          <w:lang w:eastAsia="en-US"/>
        </w:rPr>
        <w:t xml:space="preserve">. </w:t>
      </w:r>
      <w:r w:rsidRPr="00D84103">
        <w:rPr>
          <w:rFonts w:eastAsia="Calibri"/>
          <w:color w:val="auto"/>
          <w:u w:val="single"/>
          <w:lang w:eastAsia="en-US"/>
        </w:rPr>
        <w:t>В охранных зонах линий связи</w:t>
      </w:r>
      <w:r w:rsidRPr="00D84103">
        <w:rPr>
          <w:rFonts w:eastAsia="Calibri"/>
          <w:b/>
          <w:i/>
          <w:color w:val="auto"/>
          <w:lang w:eastAsia="en-US"/>
        </w:rPr>
        <w:t xml:space="preserve"> </w:t>
      </w:r>
      <w:r w:rsidRPr="00D84103">
        <w:rPr>
          <w:rFonts w:eastAsia="Calibri"/>
          <w:color w:val="auto"/>
          <w:lang w:eastAsia="en-US"/>
        </w:rPr>
        <w:t xml:space="preserve">(Постановление Правительства Российской Федерации от 9 июня 1995 г. №578 </w:t>
      </w:r>
      <w:r w:rsidRPr="00D84103">
        <w:rPr>
          <w:bCs/>
        </w:rPr>
        <w:t>«Об утверждении Правил охраны линий и сооружений связи Российской Федерации»</w:t>
      </w:r>
      <w:r w:rsidRPr="00D84103">
        <w:rPr>
          <w:rFonts w:eastAsia="Calibri"/>
          <w:color w:val="auto"/>
          <w:lang w:eastAsia="en-US"/>
        </w:rPr>
        <w:t xml:space="preserve">) </w:t>
      </w:r>
      <w:r w:rsidRPr="00D84103">
        <w:rPr>
          <w:bCs/>
        </w:rPr>
        <w:t xml:space="preserve">без письменного согласия и присутствия представителей предприятий, эксплуатирующих линии связи и линии радиофикации, юридическим и физическим лицам </w:t>
      </w:r>
      <w:r w:rsidRPr="00D84103">
        <w:rPr>
          <w:rFonts w:eastAsia="Calibri"/>
          <w:color w:val="auto"/>
          <w:lang w:eastAsia="en-US"/>
        </w:rPr>
        <w:t xml:space="preserve">запрещается: </w:t>
      </w:r>
      <w:r w:rsidRPr="00D84103">
        <w:rPr>
          <w:bC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 производить посадку деревьев, располагать полевые станы, содержать скот, складировать материалы, корма и удобрения, жечь костры, устраивать стрельбища;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 производить защиту подземных коммуникаций от коррозии без учета проходящих подземных кабельных линий связи.</w:t>
      </w:r>
    </w:p>
    <w:p w14:paraId="168F79BF" w14:textId="77777777" w:rsidR="00776F77" w:rsidRPr="00D84103" w:rsidRDefault="00776F77" w:rsidP="00776F77">
      <w:pPr>
        <w:ind w:firstLine="567"/>
        <w:jc w:val="both"/>
        <w:rPr>
          <w:bCs/>
        </w:rPr>
      </w:pPr>
      <w:r w:rsidRPr="00D84103">
        <w:rPr>
          <w:bC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193E5341" w14:textId="77777777" w:rsidR="00776F77" w:rsidRPr="00D84103" w:rsidRDefault="00776F77" w:rsidP="00776F77">
      <w:pPr>
        <w:jc w:val="both"/>
        <w:rPr>
          <w:bCs/>
        </w:rPr>
      </w:pPr>
      <w:r w:rsidRPr="00D84103">
        <w:rPr>
          <w:bCs/>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 и сооружения;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 огораживать трассы линий связи, препятствуя свободному доступу к ним технического персонала; самовольно подключаться к абонентской телефонной линии и линии радиофикации в целях пользования услугами связи;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070CA74E" w14:textId="77777777" w:rsidR="00776F77" w:rsidRPr="00D84103" w:rsidRDefault="00776F77" w:rsidP="00776F77">
      <w:pPr>
        <w:widowControl w:val="0"/>
        <w:ind w:firstLine="567"/>
        <w:jc w:val="both"/>
        <w:rPr>
          <w:rFonts w:eastAsia="Calibri"/>
          <w:color w:val="auto"/>
          <w:szCs w:val="16"/>
          <w:lang w:eastAsia="en-US"/>
        </w:rPr>
      </w:pPr>
      <w:r>
        <w:rPr>
          <w:rFonts w:eastAsia="Calibri"/>
          <w:color w:val="auto"/>
          <w:szCs w:val="16"/>
          <w:lang w:eastAsia="en-US"/>
        </w:rPr>
        <w:lastRenderedPageBreak/>
        <w:t>8</w:t>
      </w:r>
      <w:r w:rsidRPr="00D84103">
        <w:rPr>
          <w:rFonts w:eastAsia="Calibri"/>
          <w:color w:val="auto"/>
          <w:szCs w:val="16"/>
          <w:lang w:eastAsia="en-US"/>
        </w:rPr>
        <w:t xml:space="preserve">. </w:t>
      </w:r>
      <w:r w:rsidRPr="00D84103">
        <w:rPr>
          <w:rFonts w:eastAsia="Calibri"/>
          <w:color w:val="auto"/>
          <w:szCs w:val="16"/>
          <w:u w:val="single"/>
          <w:lang w:eastAsia="en-US"/>
        </w:rPr>
        <w:t>В охранных зонах водопроводов питьевого назначения</w:t>
      </w:r>
      <w:r w:rsidRPr="00D84103">
        <w:rPr>
          <w:rFonts w:eastAsia="Calibri"/>
          <w:color w:val="auto"/>
          <w:szCs w:val="16"/>
          <w:lang w:eastAsia="en-US"/>
        </w:rPr>
        <w:t xml:space="preserve"> запрещается (СанПиН 2.1.4.1110-02): размещение объектов, обуславливающих опасность микробного загрязнения подземных вод.</w:t>
      </w:r>
    </w:p>
    <w:p w14:paraId="0B7B01C7" w14:textId="77777777" w:rsidR="00776F77" w:rsidRDefault="00776F77" w:rsidP="00776F77">
      <w:pPr>
        <w:ind w:firstLine="567"/>
        <w:jc w:val="both"/>
        <w:rPr>
          <w:color w:val="auto"/>
        </w:rPr>
      </w:pPr>
      <w:r>
        <w:rPr>
          <w:rFonts w:eastAsia="Calibri"/>
          <w:color w:val="auto"/>
          <w:szCs w:val="16"/>
          <w:lang w:eastAsia="en-US"/>
        </w:rPr>
        <w:t>9.</w:t>
      </w:r>
      <w:r w:rsidRPr="000823C0">
        <w:rPr>
          <w:rFonts w:eastAsia="Calibri"/>
          <w:color w:val="auto"/>
          <w:szCs w:val="16"/>
          <w:lang w:eastAsia="en-US"/>
        </w:rPr>
        <w:t xml:space="preserve"> </w:t>
      </w:r>
      <w:r w:rsidRPr="00426529">
        <w:rPr>
          <w:rFonts w:eastAsia="Calibri"/>
          <w:color w:val="auto"/>
          <w:szCs w:val="16"/>
          <w:u w:val="single"/>
          <w:lang w:eastAsia="en-US"/>
        </w:rPr>
        <w:t xml:space="preserve">В </w:t>
      </w:r>
      <w:r>
        <w:rPr>
          <w:rFonts w:eastAsia="Calibri"/>
          <w:color w:val="auto"/>
          <w:szCs w:val="16"/>
          <w:u w:val="single"/>
          <w:lang w:eastAsia="en-US"/>
        </w:rPr>
        <w:t>границах зон</w:t>
      </w:r>
      <w:r w:rsidRPr="00426529">
        <w:rPr>
          <w:rFonts w:eastAsia="Calibri"/>
          <w:color w:val="auto"/>
          <w:szCs w:val="16"/>
          <w:u w:val="single"/>
          <w:lang w:eastAsia="en-US"/>
        </w:rPr>
        <w:t xml:space="preserve"> затопления (подтопления</w:t>
      </w:r>
      <w:r w:rsidRPr="000823C0">
        <w:rPr>
          <w:rFonts w:eastAsia="Calibri"/>
          <w:color w:val="auto"/>
          <w:szCs w:val="16"/>
          <w:lang w:eastAsia="en-US"/>
        </w:rPr>
        <w:t xml:space="preserve">) </w:t>
      </w:r>
      <w:r>
        <w:rPr>
          <w:rFonts w:eastAsia="Calibri"/>
          <w:color w:val="auto"/>
          <w:szCs w:val="16"/>
          <w:lang w:eastAsia="en-US"/>
        </w:rPr>
        <w:t>(Водный кодек</w:t>
      </w:r>
      <w:r w:rsidRPr="000823C0">
        <w:rPr>
          <w:rFonts w:eastAsia="Calibri"/>
          <w:color w:val="auto"/>
          <w:szCs w:val="16"/>
          <w:lang w:eastAsia="en-US"/>
        </w:rPr>
        <w:t xml:space="preserve"> Российской Федерации от 03.06.2006 г. №74-ФЗ</w:t>
      </w:r>
      <w:r>
        <w:rPr>
          <w:rFonts w:eastAsia="Calibri"/>
          <w:color w:val="auto"/>
          <w:szCs w:val="16"/>
          <w:lang w:eastAsia="en-US"/>
        </w:rPr>
        <w:t xml:space="preserve">) </w:t>
      </w:r>
      <w:r w:rsidRPr="00C94D8A">
        <w:rPr>
          <w:color w:val="auto"/>
        </w:rPr>
        <w:t>запрещаются:</w:t>
      </w:r>
      <w:r>
        <w:rPr>
          <w:color w:val="auto"/>
        </w:rPr>
        <w:t xml:space="preserve"> </w:t>
      </w:r>
      <w:r w:rsidRPr="00C94D8A">
        <w:rPr>
          <w:color w:val="auto"/>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w:t>
      </w:r>
      <w:r>
        <w:rPr>
          <w:color w:val="auto"/>
        </w:rPr>
        <w:t xml:space="preserve"> </w:t>
      </w:r>
      <w:r w:rsidRPr="00C94D8A">
        <w:rPr>
          <w:color w:val="auto"/>
        </w:rPr>
        <w:t>использование сточных вод в целях регулирования плодородия почв;</w:t>
      </w:r>
      <w:r>
        <w:rPr>
          <w:color w:val="auto"/>
        </w:rPr>
        <w:t xml:space="preserve"> </w:t>
      </w:r>
      <w:r w:rsidRPr="00C94D8A">
        <w:rPr>
          <w:color w:val="auto"/>
        </w:rPr>
        <w:t xml:space="preserve">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auto"/>
        </w:rPr>
        <w:t xml:space="preserve"> </w:t>
      </w:r>
      <w:r w:rsidRPr="00C94D8A">
        <w:rPr>
          <w:color w:val="auto"/>
        </w:rPr>
        <w:t>осуществление авиационных мер по борьбе с вредными организмами.</w:t>
      </w:r>
    </w:p>
    <w:p w14:paraId="08FFE9BE" w14:textId="77777777" w:rsidR="00776F77" w:rsidRPr="006F688D" w:rsidRDefault="00776F77" w:rsidP="00776F77">
      <w:pPr>
        <w:ind w:firstLine="567"/>
        <w:jc w:val="both"/>
        <w:rPr>
          <w:color w:val="auto"/>
        </w:rPr>
      </w:pPr>
      <w:r w:rsidRPr="006F688D">
        <w:rPr>
          <w:color w:val="auto"/>
        </w:rPr>
        <w:t>1</w:t>
      </w:r>
      <w:r>
        <w:rPr>
          <w:color w:val="auto"/>
        </w:rPr>
        <w:t>0</w:t>
      </w:r>
      <w:r w:rsidRPr="006F688D">
        <w:rPr>
          <w:color w:val="auto"/>
        </w:rPr>
        <w:t xml:space="preserve">. </w:t>
      </w:r>
      <w:r w:rsidRPr="002C126F">
        <w:rPr>
          <w:color w:val="auto"/>
          <w:u w:val="single"/>
        </w:rPr>
        <w:t>Ограничения использования земельных участков и объектов капитального строительства в придорожных полосах</w:t>
      </w:r>
      <w:r w:rsidRPr="006F688D">
        <w:rPr>
          <w:color w:val="auto"/>
        </w:rPr>
        <w:t xml:space="preserve"> установлены Федеральным законом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08.11.2007 N 257-ФЗ (действующая редакция, 2016). </w:t>
      </w:r>
    </w:p>
    <w:p w14:paraId="5CB6C536" w14:textId="77777777" w:rsidR="00776F77" w:rsidRPr="006F688D" w:rsidRDefault="00776F77" w:rsidP="00776F77">
      <w:pPr>
        <w:ind w:firstLine="567"/>
        <w:jc w:val="both"/>
        <w:rPr>
          <w:color w:val="auto"/>
        </w:rPr>
      </w:pPr>
      <w:r w:rsidRPr="006F688D">
        <w:rPr>
          <w:color w:val="auto"/>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6AB88261" w14:textId="77777777" w:rsidR="00776F77" w:rsidRPr="006F688D" w:rsidRDefault="00776F77" w:rsidP="00776F77">
      <w:pPr>
        <w:ind w:firstLine="567"/>
        <w:jc w:val="both"/>
        <w:rPr>
          <w:rFonts w:eastAsia="Calibri"/>
          <w:color w:val="auto"/>
          <w:lang w:eastAsia="en-US"/>
        </w:rPr>
      </w:pPr>
      <w:r w:rsidRPr="006F688D">
        <w:rPr>
          <w:color w:val="auto"/>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r w:rsidRPr="006F688D">
        <w:rPr>
          <w:rFonts w:eastAsia="Calibri"/>
          <w:color w:val="auto"/>
          <w:lang w:eastAsia="en-US"/>
        </w:rPr>
        <w:t>.</w:t>
      </w:r>
    </w:p>
    <w:p w14:paraId="436EB44E" w14:textId="77777777" w:rsidR="00776F77" w:rsidRPr="00C94D8A" w:rsidRDefault="00776F77" w:rsidP="00776F77">
      <w:pPr>
        <w:ind w:firstLine="567"/>
        <w:jc w:val="both"/>
        <w:rPr>
          <w:color w:val="auto"/>
        </w:rPr>
      </w:pPr>
    </w:p>
    <w:p w14:paraId="0907F1DA" w14:textId="77777777" w:rsidR="00776F77" w:rsidRPr="00744FA1" w:rsidRDefault="00776F77" w:rsidP="00776F77">
      <w:pPr>
        <w:keepNext/>
        <w:ind w:firstLine="567"/>
        <w:jc w:val="center"/>
        <w:outlineLvl w:val="0"/>
        <w:rPr>
          <w:b/>
          <w:bCs/>
          <w:color w:val="auto"/>
          <w:szCs w:val="20"/>
        </w:rPr>
      </w:pPr>
      <w:r w:rsidRPr="001240AC">
        <w:t xml:space="preserve">    </w:t>
      </w:r>
      <w:bookmarkStart w:id="46" w:name="_Toc470465606"/>
      <w:bookmarkStart w:id="47" w:name="_Toc512589781"/>
      <w:bookmarkStart w:id="48" w:name="_Toc468457307"/>
      <w:bookmarkStart w:id="49" w:name="_Toc468466846"/>
      <w:r w:rsidRPr="00744FA1">
        <w:rPr>
          <w:b/>
          <w:bCs/>
          <w:color w:val="auto"/>
          <w:szCs w:val="20"/>
        </w:rPr>
        <w:t>Глава 3. Карта градостроительного зонирования</w:t>
      </w:r>
      <w:bookmarkEnd w:id="46"/>
      <w:bookmarkEnd w:id="47"/>
    </w:p>
    <w:p w14:paraId="10D5DFB0" w14:textId="77777777" w:rsidR="00776F77" w:rsidRPr="00744FA1" w:rsidRDefault="00776F77" w:rsidP="00776F77">
      <w:pPr>
        <w:keepNext/>
        <w:ind w:firstLine="567"/>
        <w:jc w:val="center"/>
        <w:outlineLvl w:val="0"/>
        <w:rPr>
          <w:b/>
          <w:bCs/>
          <w:color w:val="auto"/>
          <w:sz w:val="22"/>
          <w:szCs w:val="20"/>
        </w:rPr>
      </w:pPr>
    </w:p>
    <w:p w14:paraId="77F30BD8" w14:textId="77777777" w:rsidR="00776F77" w:rsidRPr="00744FA1" w:rsidRDefault="00776F77" w:rsidP="00776F77">
      <w:pPr>
        <w:keepNext/>
        <w:ind w:firstLine="567"/>
        <w:jc w:val="both"/>
        <w:outlineLvl w:val="0"/>
        <w:rPr>
          <w:b/>
          <w:bCs/>
          <w:color w:val="auto"/>
          <w:sz w:val="22"/>
          <w:szCs w:val="20"/>
        </w:rPr>
      </w:pPr>
      <w:bookmarkStart w:id="50" w:name="_Toc459128955"/>
      <w:bookmarkStart w:id="51" w:name="_Toc470465607"/>
      <w:bookmarkStart w:id="52" w:name="_Toc512589782"/>
      <w:r w:rsidRPr="00744FA1">
        <w:rPr>
          <w:b/>
          <w:bCs/>
          <w:color w:val="auto"/>
          <w:szCs w:val="20"/>
        </w:rPr>
        <w:t xml:space="preserve">Статья </w:t>
      </w:r>
      <w:r>
        <w:rPr>
          <w:b/>
          <w:bCs/>
          <w:color w:val="auto"/>
          <w:szCs w:val="20"/>
        </w:rPr>
        <w:t>24</w:t>
      </w:r>
      <w:r w:rsidRPr="00744FA1">
        <w:rPr>
          <w:b/>
          <w:bCs/>
          <w:color w:val="auto"/>
          <w:szCs w:val="20"/>
        </w:rPr>
        <w:t>. Карта градостроительного зонирования территории</w:t>
      </w:r>
      <w:bookmarkEnd w:id="50"/>
      <w:bookmarkEnd w:id="51"/>
      <w:bookmarkEnd w:id="52"/>
    </w:p>
    <w:p w14:paraId="421A646A" w14:textId="77777777" w:rsidR="00776F77" w:rsidRDefault="00776F77" w:rsidP="00776F77">
      <w:pPr>
        <w:widowControl w:val="0"/>
        <w:ind w:firstLine="567"/>
        <w:jc w:val="both"/>
        <w:rPr>
          <w:rFonts w:eastAsia="Calibri"/>
          <w:color w:val="auto"/>
          <w:szCs w:val="22"/>
          <w:lang w:eastAsia="en-US"/>
        </w:rPr>
      </w:pPr>
      <w:r>
        <w:rPr>
          <w:rFonts w:eastAsia="Calibri"/>
          <w:color w:val="auto"/>
          <w:szCs w:val="22"/>
          <w:lang w:eastAsia="en-US"/>
        </w:rPr>
        <w:t xml:space="preserve">1. </w:t>
      </w:r>
      <w:r w:rsidRPr="00BC2244">
        <w:rPr>
          <w:rFonts w:eastAsia="Calibri"/>
          <w:color w:val="auto"/>
          <w:szCs w:val="22"/>
          <w:lang w:eastAsia="en-US"/>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14:paraId="098B1598" w14:textId="77777777" w:rsidR="00776F77" w:rsidRDefault="00776F77" w:rsidP="00776F77">
      <w:pPr>
        <w:widowControl w:val="0"/>
        <w:ind w:firstLine="567"/>
        <w:jc w:val="both"/>
      </w:pPr>
      <w:r>
        <w:t xml:space="preserve">2. </w:t>
      </w:r>
      <w:r w:rsidRPr="00FD22F6">
        <w:t xml:space="preserve">На карте градостроительного зонирования в обязательном порядке отображаются границы населенных пунктов, входящих в состав поселения,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w:t>
      </w:r>
      <w:proofErr w:type="gramStart"/>
      <w:r w:rsidRPr="00FD22F6">
        <w:t>могут  отображаться</w:t>
      </w:r>
      <w:proofErr w:type="gramEnd"/>
      <w:r w:rsidRPr="00FD22F6">
        <w:t xml:space="preserve"> на отдельных картах.</w:t>
      </w:r>
    </w:p>
    <w:p w14:paraId="37C82EF4" w14:textId="77777777" w:rsidR="00776F77" w:rsidRDefault="00776F77" w:rsidP="00776F77">
      <w:pPr>
        <w:widowControl w:val="0"/>
        <w:ind w:firstLine="567"/>
        <w:jc w:val="both"/>
        <w:rPr>
          <w:rFonts w:eastAsia="Calibri"/>
          <w:color w:val="auto"/>
          <w:szCs w:val="22"/>
          <w:lang w:eastAsia="en-US"/>
        </w:rPr>
      </w:pPr>
      <w:r>
        <w:rPr>
          <w:rFonts w:eastAsia="Calibri"/>
          <w:color w:val="auto"/>
          <w:szCs w:val="22"/>
          <w:lang w:eastAsia="en-US"/>
        </w:rPr>
        <w:t xml:space="preserve">3. </w:t>
      </w:r>
      <w:r w:rsidRPr="00BC2244">
        <w:rPr>
          <w:rFonts w:eastAsia="Calibri"/>
          <w:color w:val="auto"/>
          <w:szCs w:val="22"/>
          <w:lang w:eastAsia="en-US"/>
        </w:rPr>
        <w:t>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w:t>
      </w:r>
      <w:bookmarkEnd w:id="48"/>
      <w:bookmarkEnd w:id="49"/>
    </w:p>
    <w:p w14:paraId="15BE0C1A" w14:textId="77777777" w:rsidR="00776F77" w:rsidRDefault="00776F77" w:rsidP="00776F77">
      <w:pPr>
        <w:widowControl w:val="0"/>
        <w:ind w:firstLine="567"/>
        <w:jc w:val="both"/>
      </w:pPr>
      <w:r w:rsidRPr="00915DB8">
        <w:t xml:space="preserve">В состав правил землепользования и застройки </w:t>
      </w:r>
      <w:r>
        <w:t>муниципального образования «Рабочий поселок Исса» Иссинского района Пензенской области</w:t>
      </w:r>
      <w:r w:rsidRPr="00915DB8">
        <w:t xml:space="preserve"> входят нижеперечисленные карты:</w:t>
      </w:r>
    </w:p>
    <w:p w14:paraId="36E30388" w14:textId="77777777" w:rsidR="00776F77" w:rsidRPr="00E468D0" w:rsidRDefault="00776F77" w:rsidP="00776F77">
      <w:pPr>
        <w:rPr>
          <w:bCs/>
          <w:color w:val="auto"/>
          <w:szCs w:val="20"/>
        </w:rPr>
      </w:pPr>
      <w:r w:rsidRPr="00E468D0">
        <w:rPr>
          <w:bCs/>
          <w:color w:val="auto"/>
          <w:szCs w:val="20"/>
        </w:rPr>
        <w:t>3.1. Карта градостроительного зонирования</w:t>
      </w:r>
      <w:r>
        <w:rPr>
          <w:bCs/>
          <w:color w:val="auto"/>
          <w:szCs w:val="20"/>
        </w:rPr>
        <w:t xml:space="preserve"> территории. Масштаб 1:25 000.</w:t>
      </w:r>
    </w:p>
    <w:p w14:paraId="3E0B5A30" w14:textId="77777777" w:rsidR="00776F77" w:rsidRDefault="00776F77" w:rsidP="00776F77">
      <w:pPr>
        <w:rPr>
          <w:bCs/>
          <w:color w:val="auto"/>
          <w:szCs w:val="20"/>
        </w:rPr>
      </w:pPr>
      <w:bookmarkStart w:id="53" w:name="_Toc459128956"/>
      <w:r w:rsidRPr="00E468D0">
        <w:rPr>
          <w:bCs/>
          <w:color w:val="auto"/>
          <w:szCs w:val="20"/>
        </w:rPr>
        <w:t>3.2. Карта градостроительного зонирования</w:t>
      </w:r>
      <w:r>
        <w:rPr>
          <w:bCs/>
          <w:color w:val="auto"/>
          <w:szCs w:val="20"/>
        </w:rPr>
        <w:t xml:space="preserve"> территории. Фрагмент. </w:t>
      </w:r>
      <w:bookmarkEnd w:id="53"/>
      <w:r>
        <w:rPr>
          <w:bCs/>
          <w:color w:val="auto"/>
          <w:szCs w:val="20"/>
        </w:rPr>
        <w:t xml:space="preserve"> р.п</w:t>
      </w:r>
      <w:r w:rsidRPr="00E468D0">
        <w:rPr>
          <w:bCs/>
          <w:color w:val="auto"/>
          <w:szCs w:val="20"/>
        </w:rPr>
        <w:t xml:space="preserve">. </w:t>
      </w:r>
      <w:r>
        <w:rPr>
          <w:bCs/>
          <w:color w:val="auto"/>
          <w:szCs w:val="20"/>
        </w:rPr>
        <w:t xml:space="preserve">Исса. </w:t>
      </w:r>
    </w:p>
    <w:p w14:paraId="548FBED9" w14:textId="77777777" w:rsidR="00776F77" w:rsidRPr="00E468D0" w:rsidRDefault="00776F77" w:rsidP="00776F77">
      <w:pPr>
        <w:rPr>
          <w:bCs/>
          <w:color w:val="auto"/>
          <w:szCs w:val="20"/>
        </w:rPr>
      </w:pPr>
      <w:r>
        <w:rPr>
          <w:bCs/>
          <w:color w:val="auto"/>
          <w:szCs w:val="20"/>
        </w:rPr>
        <w:lastRenderedPageBreak/>
        <w:t>Масштаб 1:10 000.</w:t>
      </w:r>
    </w:p>
    <w:p w14:paraId="29997BC0" w14:textId="77777777" w:rsidR="00776F77" w:rsidRDefault="00776F77" w:rsidP="00776F77">
      <w:pPr>
        <w:rPr>
          <w:bCs/>
          <w:color w:val="auto"/>
          <w:szCs w:val="20"/>
        </w:rPr>
      </w:pPr>
      <w:r w:rsidRPr="00E468D0">
        <w:rPr>
          <w:bCs/>
          <w:color w:val="auto"/>
          <w:szCs w:val="20"/>
        </w:rPr>
        <w:t>3.3. Карта градостроительного зонирования</w:t>
      </w:r>
      <w:r>
        <w:rPr>
          <w:bCs/>
          <w:color w:val="auto"/>
          <w:szCs w:val="20"/>
        </w:rPr>
        <w:t xml:space="preserve"> территории. Фрагмент.  с. </w:t>
      </w:r>
      <w:proofErr w:type="spellStart"/>
      <w:r>
        <w:rPr>
          <w:bCs/>
          <w:color w:val="auto"/>
          <w:szCs w:val="20"/>
        </w:rPr>
        <w:t>Симанки</w:t>
      </w:r>
      <w:proofErr w:type="spellEnd"/>
      <w:r>
        <w:rPr>
          <w:bCs/>
          <w:color w:val="auto"/>
          <w:szCs w:val="20"/>
        </w:rPr>
        <w:t xml:space="preserve">. </w:t>
      </w:r>
    </w:p>
    <w:p w14:paraId="002D4454" w14:textId="77777777" w:rsidR="00776F77" w:rsidRPr="00E468D0" w:rsidRDefault="00776F77" w:rsidP="00776F77">
      <w:pPr>
        <w:rPr>
          <w:bCs/>
          <w:color w:val="auto"/>
          <w:szCs w:val="20"/>
        </w:rPr>
      </w:pPr>
      <w:r>
        <w:rPr>
          <w:bCs/>
          <w:color w:val="auto"/>
          <w:szCs w:val="20"/>
        </w:rPr>
        <w:t>Масштаб 1:10 000.</w:t>
      </w:r>
    </w:p>
    <w:p w14:paraId="63A2FA3E" w14:textId="77777777" w:rsidR="00776F77" w:rsidRDefault="00776F77" w:rsidP="00776F77">
      <w:pPr>
        <w:rPr>
          <w:bCs/>
          <w:color w:val="auto"/>
          <w:szCs w:val="20"/>
        </w:rPr>
      </w:pPr>
      <w:r w:rsidRPr="00E468D0">
        <w:rPr>
          <w:bCs/>
          <w:color w:val="auto"/>
          <w:szCs w:val="20"/>
        </w:rPr>
        <w:t>3.4. Карта градостроительного зонирования</w:t>
      </w:r>
      <w:r>
        <w:rPr>
          <w:bCs/>
          <w:color w:val="auto"/>
          <w:szCs w:val="20"/>
        </w:rPr>
        <w:t xml:space="preserve"> территории. Фрагмент. </w:t>
      </w:r>
      <w:r w:rsidRPr="00E468D0">
        <w:rPr>
          <w:bCs/>
          <w:color w:val="auto"/>
          <w:szCs w:val="20"/>
        </w:rPr>
        <w:t xml:space="preserve"> </w:t>
      </w:r>
      <w:r>
        <w:rPr>
          <w:bCs/>
          <w:color w:val="auto"/>
          <w:szCs w:val="20"/>
        </w:rPr>
        <w:t>с</w:t>
      </w:r>
      <w:r w:rsidRPr="00E468D0">
        <w:rPr>
          <w:bCs/>
          <w:color w:val="auto"/>
          <w:szCs w:val="20"/>
        </w:rPr>
        <w:t xml:space="preserve">. </w:t>
      </w:r>
      <w:r>
        <w:rPr>
          <w:bCs/>
          <w:color w:val="auto"/>
          <w:szCs w:val="20"/>
        </w:rPr>
        <w:t>Костыляй.</w:t>
      </w:r>
    </w:p>
    <w:p w14:paraId="7E671169" w14:textId="77777777" w:rsidR="00776F77" w:rsidRDefault="00776F77" w:rsidP="00776F77">
      <w:pPr>
        <w:rPr>
          <w:bCs/>
          <w:color w:val="auto"/>
          <w:szCs w:val="20"/>
        </w:rPr>
      </w:pPr>
      <w:r>
        <w:rPr>
          <w:bCs/>
          <w:color w:val="auto"/>
          <w:szCs w:val="20"/>
        </w:rPr>
        <w:t>Масштаб 1:10 000.</w:t>
      </w:r>
    </w:p>
    <w:p w14:paraId="5313DF28" w14:textId="77777777" w:rsidR="00776F77" w:rsidRDefault="00776F77" w:rsidP="00776F77">
      <w:pPr>
        <w:rPr>
          <w:bCs/>
          <w:noProof/>
          <w:color w:val="auto"/>
          <w:szCs w:val="20"/>
        </w:rPr>
      </w:pPr>
    </w:p>
    <w:p w14:paraId="3C64DEAB" w14:textId="77777777" w:rsidR="00776F77" w:rsidRDefault="00776F77" w:rsidP="00776F77">
      <w:pPr>
        <w:rPr>
          <w:bCs/>
          <w:noProof/>
          <w:color w:val="auto"/>
          <w:szCs w:val="20"/>
        </w:rPr>
      </w:pPr>
    </w:p>
    <w:p w14:paraId="04BF177F" w14:textId="77777777" w:rsidR="00776F77" w:rsidRDefault="00776F77" w:rsidP="00776F77">
      <w:pPr>
        <w:rPr>
          <w:bCs/>
          <w:noProof/>
          <w:color w:val="auto"/>
          <w:szCs w:val="20"/>
        </w:rPr>
      </w:pPr>
    </w:p>
    <w:p w14:paraId="31F520A7" w14:textId="77777777" w:rsidR="00776F77" w:rsidRDefault="00776F77" w:rsidP="00776F77">
      <w:pPr>
        <w:rPr>
          <w:bCs/>
          <w:noProof/>
          <w:color w:val="auto"/>
          <w:szCs w:val="20"/>
        </w:rPr>
      </w:pPr>
    </w:p>
    <w:p w14:paraId="23F28561" w14:textId="77777777" w:rsidR="00776F77" w:rsidRDefault="00776F77" w:rsidP="00776F77">
      <w:pPr>
        <w:rPr>
          <w:bCs/>
          <w:noProof/>
          <w:color w:val="auto"/>
          <w:szCs w:val="20"/>
        </w:rPr>
      </w:pPr>
    </w:p>
    <w:p w14:paraId="29F3A47E" w14:textId="77777777" w:rsidR="00776F77" w:rsidRDefault="00776F77" w:rsidP="00776F77">
      <w:pPr>
        <w:rPr>
          <w:bCs/>
          <w:noProof/>
          <w:color w:val="auto"/>
          <w:szCs w:val="20"/>
        </w:rPr>
      </w:pPr>
    </w:p>
    <w:p w14:paraId="02FA4FD7" w14:textId="77777777" w:rsidR="00776F77" w:rsidRDefault="00776F77" w:rsidP="00776F77">
      <w:pPr>
        <w:rPr>
          <w:bCs/>
          <w:color w:val="auto"/>
          <w:szCs w:val="20"/>
        </w:rPr>
      </w:pPr>
      <w:r>
        <w:rPr>
          <w:bCs/>
          <w:noProof/>
          <w:color w:val="auto"/>
          <w:szCs w:val="20"/>
        </w:rPr>
        <w:drawing>
          <wp:anchor distT="0" distB="0" distL="114300" distR="114300" simplePos="0" relativeHeight="251659264" behindDoc="0" locked="0" layoutInCell="1" allowOverlap="1" wp14:anchorId="5BA71B94" wp14:editId="34D9F0AE">
            <wp:simplePos x="723265" y="635635"/>
            <wp:positionH relativeFrom="margin">
              <wp:align>center</wp:align>
            </wp:positionH>
            <wp:positionV relativeFrom="margin">
              <wp:align>top</wp:align>
            </wp:positionV>
            <wp:extent cx="6480175" cy="7258050"/>
            <wp:effectExtent l="0" t="0" r="0" b="0"/>
            <wp:wrapSquare wrapText="bothSides"/>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ГрадострЗонирования_МО_рпИсса.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480175" cy="7258050"/>
                    </a:xfrm>
                    <a:prstGeom prst="rect">
                      <a:avLst/>
                    </a:prstGeom>
                  </pic:spPr>
                </pic:pic>
              </a:graphicData>
            </a:graphic>
          </wp:anchor>
        </w:drawing>
      </w:r>
    </w:p>
    <w:p w14:paraId="57D5AB51" w14:textId="77777777" w:rsidR="00776F77" w:rsidRDefault="00776F77" w:rsidP="00776F77">
      <w:pPr>
        <w:rPr>
          <w:bCs/>
          <w:color w:val="auto"/>
          <w:szCs w:val="20"/>
        </w:rPr>
      </w:pPr>
    </w:p>
    <w:p w14:paraId="3B1A35D1" w14:textId="77777777" w:rsidR="00776F77" w:rsidRDefault="00776F77" w:rsidP="00776F77">
      <w:pPr>
        <w:rPr>
          <w:bCs/>
          <w:color w:val="auto"/>
          <w:szCs w:val="20"/>
        </w:rPr>
        <w:sectPr w:rsidR="00776F77" w:rsidSect="00E422FE">
          <w:pgSz w:w="11906" w:h="16838"/>
          <w:pgMar w:top="567" w:right="567" w:bottom="567" w:left="1134" w:header="720" w:footer="709" w:gutter="0"/>
          <w:cols w:space="708"/>
          <w:docGrid w:linePitch="326"/>
        </w:sectPr>
      </w:pPr>
    </w:p>
    <w:p w14:paraId="778F7946" w14:textId="77777777" w:rsidR="00776F77" w:rsidRDefault="00776F77" w:rsidP="00776F77">
      <w:pPr>
        <w:rPr>
          <w:bCs/>
          <w:color w:val="auto"/>
          <w:szCs w:val="20"/>
        </w:rPr>
      </w:pPr>
      <w:r>
        <w:rPr>
          <w:bCs/>
          <w:noProof/>
          <w:color w:val="auto"/>
          <w:szCs w:val="20"/>
        </w:rPr>
        <w:lastRenderedPageBreak/>
        <w:drawing>
          <wp:anchor distT="0" distB="0" distL="114300" distR="114300" simplePos="0" relativeHeight="251662336" behindDoc="0" locked="0" layoutInCell="1" allowOverlap="1" wp14:anchorId="27F31CFA" wp14:editId="34AB6D86">
            <wp:simplePos x="357505" y="635635"/>
            <wp:positionH relativeFrom="margin">
              <wp:align>center</wp:align>
            </wp:positionH>
            <wp:positionV relativeFrom="margin">
              <wp:align>top</wp:align>
            </wp:positionV>
            <wp:extent cx="8722360" cy="6104255"/>
            <wp:effectExtent l="0" t="0" r="2540" b="0"/>
            <wp:wrapSquare wrapText="bothSides"/>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ГрадострЗонирования_НП_рпИсса.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722360" cy="6104255"/>
                    </a:xfrm>
                    <a:prstGeom prst="rect">
                      <a:avLst/>
                    </a:prstGeom>
                  </pic:spPr>
                </pic:pic>
              </a:graphicData>
            </a:graphic>
          </wp:anchor>
        </w:drawing>
      </w:r>
    </w:p>
    <w:p w14:paraId="562C7747" w14:textId="77777777" w:rsidR="00776F77" w:rsidRDefault="00776F77" w:rsidP="00776F77">
      <w:pPr>
        <w:rPr>
          <w:bCs/>
          <w:color w:val="auto"/>
          <w:szCs w:val="20"/>
        </w:rPr>
      </w:pPr>
    </w:p>
    <w:p w14:paraId="02E8BA96" w14:textId="77777777" w:rsidR="00776F77" w:rsidRDefault="00776F77" w:rsidP="00776F77">
      <w:pPr>
        <w:rPr>
          <w:bCs/>
          <w:color w:val="auto"/>
          <w:szCs w:val="20"/>
        </w:rPr>
      </w:pPr>
    </w:p>
    <w:p w14:paraId="354AAD29" w14:textId="77777777" w:rsidR="00776F77" w:rsidRDefault="00776F77" w:rsidP="00776F77">
      <w:pPr>
        <w:rPr>
          <w:bCs/>
          <w:color w:val="auto"/>
          <w:szCs w:val="20"/>
        </w:rPr>
      </w:pPr>
    </w:p>
    <w:p w14:paraId="0CE1DF3B" w14:textId="77777777" w:rsidR="00776F77" w:rsidRDefault="00776F77" w:rsidP="00776F77">
      <w:pPr>
        <w:rPr>
          <w:bCs/>
          <w:color w:val="auto"/>
          <w:szCs w:val="20"/>
        </w:rPr>
      </w:pPr>
    </w:p>
    <w:p w14:paraId="503DA30A" w14:textId="77777777" w:rsidR="00776F77" w:rsidRDefault="00776F77" w:rsidP="00776F77">
      <w:pPr>
        <w:rPr>
          <w:bCs/>
          <w:color w:val="auto"/>
          <w:szCs w:val="20"/>
        </w:rPr>
      </w:pPr>
    </w:p>
    <w:p w14:paraId="67A490D8" w14:textId="77777777" w:rsidR="00776F77" w:rsidRDefault="00776F77" w:rsidP="00776F77">
      <w:pPr>
        <w:rPr>
          <w:bCs/>
          <w:color w:val="auto"/>
          <w:szCs w:val="20"/>
        </w:rPr>
      </w:pPr>
    </w:p>
    <w:p w14:paraId="2F55A2FC" w14:textId="77777777" w:rsidR="00776F77" w:rsidRDefault="00776F77" w:rsidP="00776F77">
      <w:pPr>
        <w:rPr>
          <w:bCs/>
          <w:color w:val="auto"/>
          <w:szCs w:val="20"/>
        </w:rPr>
      </w:pPr>
    </w:p>
    <w:p w14:paraId="035A6256" w14:textId="77777777" w:rsidR="00776F77" w:rsidRDefault="00776F77" w:rsidP="00776F77">
      <w:pPr>
        <w:rPr>
          <w:bCs/>
          <w:color w:val="auto"/>
          <w:szCs w:val="20"/>
        </w:rPr>
      </w:pPr>
    </w:p>
    <w:p w14:paraId="3D7B26FA" w14:textId="77777777" w:rsidR="00776F77" w:rsidRDefault="00776F77" w:rsidP="00776F77">
      <w:pPr>
        <w:rPr>
          <w:bCs/>
          <w:color w:val="auto"/>
          <w:szCs w:val="20"/>
        </w:rPr>
      </w:pPr>
    </w:p>
    <w:p w14:paraId="38932554" w14:textId="77777777" w:rsidR="00776F77" w:rsidRDefault="00776F77" w:rsidP="00776F77">
      <w:pPr>
        <w:rPr>
          <w:bCs/>
          <w:color w:val="auto"/>
          <w:szCs w:val="20"/>
        </w:rPr>
      </w:pPr>
    </w:p>
    <w:p w14:paraId="000BDF90" w14:textId="77777777" w:rsidR="00776F77" w:rsidRDefault="00776F77" w:rsidP="00776F77">
      <w:pPr>
        <w:rPr>
          <w:bCs/>
          <w:color w:val="auto"/>
          <w:szCs w:val="20"/>
        </w:rPr>
      </w:pPr>
    </w:p>
    <w:p w14:paraId="628C34D5" w14:textId="77777777" w:rsidR="00776F77" w:rsidRDefault="00776F77" w:rsidP="00776F77">
      <w:pPr>
        <w:rPr>
          <w:bCs/>
          <w:color w:val="auto"/>
          <w:szCs w:val="20"/>
        </w:rPr>
      </w:pPr>
    </w:p>
    <w:p w14:paraId="37D3BEF3" w14:textId="77777777" w:rsidR="00776F77" w:rsidRDefault="00776F77" w:rsidP="00776F77">
      <w:pPr>
        <w:rPr>
          <w:bCs/>
          <w:color w:val="auto"/>
          <w:szCs w:val="20"/>
        </w:rPr>
      </w:pPr>
    </w:p>
    <w:p w14:paraId="51514326" w14:textId="77777777" w:rsidR="00776F77" w:rsidRDefault="00776F77" w:rsidP="00776F77">
      <w:pPr>
        <w:rPr>
          <w:bCs/>
          <w:color w:val="auto"/>
          <w:szCs w:val="20"/>
        </w:rPr>
      </w:pPr>
    </w:p>
    <w:p w14:paraId="3589DE99" w14:textId="77777777" w:rsidR="00776F77" w:rsidRDefault="00776F77" w:rsidP="00776F77">
      <w:pPr>
        <w:rPr>
          <w:bCs/>
          <w:color w:val="auto"/>
          <w:szCs w:val="20"/>
        </w:rPr>
      </w:pPr>
    </w:p>
    <w:p w14:paraId="052D6C9A" w14:textId="77777777" w:rsidR="00776F77" w:rsidRDefault="00776F77" w:rsidP="00776F77">
      <w:pPr>
        <w:rPr>
          <w:bCs/>
          <w:color w:val="auto"/>
          <w:szCs w:val="20"/>
        </w:rPr>
      </w:pPr>
    </w:p>
    <w:p w14:paraId="3AABFB54" w14:textId="77777777" w:rsidR="00776F77" w:rsidRDefault="00776F77" w:rsidP="00776F77">
      <w:pPr>
        <w:rPr>
          <w:bCs/>
          <w:color w:val="auto"/>
          <w:szCs w:val="20"/>
        </w:rPr>
      </w:pPr>
    </w:p>
    <w:p w14:paraId="72D5A5DF" w14:textId="77777777" w:rsidR="00776F77" w:rsidRDefault="00776F77" w:rsidP="00776F77">
      <w:pPr>
        <w:rPr>
          <w:bCs/>
          <w:color w:val="auto"/>
          <w:szCs w:val="20"/>
        </w:rPr>
      </w:pPr>
    </w:p>
    <w:p w14:paraId="09494C7C" w14:textId="77777777" w:rsidR="00776F77" w:rsidRDefault="00776F77" w:rsidP="00776F77">
      <w:pPr>
        <w:rPr>
          <w:bCs/>
          <w:color w:val="auto"/>
          <w:szCs w:val="20"/>
        </w:rPr>
      </w:pPr>
    </w:p>
    <w:p w14:paraId="5C07D6E2" w14:textId="77777777" w:rsidR="00776F77" w:rsidRDefault="00776F77" w:rsidP="00776F77">
      <w:pPr>
        <w:rPr>
          <w:bCs/>
          <w:color w:val="auto"/>
          <w:szCs w:val="20"/>
        </w:rPr>
      </w:pPr>
    </w:p>
    <w:p w14:paraId="33CB91E4" w14:textId="77777777" w:rsidR="00776F77" w:rsidRDefault="00776F77" w:rsidP="00776F77">
      <w:pPr>
        <w:rPr>
          <w:bCs/>
          <w:color w:val="auto"/>
          <w:szCs w:val="20"/>
        </w:rPr>
      </w:pPr>
    </w:p>
    <w:p w14:paraId="23A89FFC" w14:textId="77777777" w:rsidR="00776F77" w:rsidRDefault="00776F77" w:rsidP="00776F77">
      <w:pPr>
        <w:rPr>
          <w:bCs/>
          <w:color w:val="auto"/>
          <w:szCs w:val="20"/>
        </w:rPr>
      </w:pPr>
    </w:p>
    <w:p w14:paraId="170E5D51" w14:textId="77777777" w:rsidR="00776F77" w:rsidRDefault="00776F77" w:rsidP="00776F77">
      <w:pPr>
        <w:rPr>
          <w:bCs/>
          <w:color w:val="auto"/>
          <w:szCs w:val="20"/>
        </w:rPr>
        <w:sectPr w:rsidR="00776F77" w:rsidSect="00CC38B8">
          <w:pgSz w:w="16838" w:h="11906" w:orient="landscape"/>
          <w:pgMar w:top="567" w:right="567" w:bottom="1134" w:left="567" w:header="720" w:footer="709" w:gutter="0"/>
          <w:cols w:space="708"/>
          <w:docGrid w:linePitch="326"/>
        </w:sectPr>
      </w:pPr>
    </w:p>
    <w:p w14:paraId="1D1EACF1" w14:textId="77777777" w:rsidR="00776F77" w:rsidRDefault="00776F77" w:rsidP="00776F77">
      <w:pPr>
        <w:rPr>
          <w:bCs/>
          <w:color w:val="auto"/>
          <w:szCs w:val="20"/>
        </w:rPr>
      </w:pPr>
      <w:r>
        <w:rPr>
          <w:bCs/>
          <w:noProof/>
          <w:color w:val="auto"/>
          <w:szCs w:val="20"/>
        </w:rPr>
        <w:lastRenderedPageBreak/>
        <w:drawing>
          <wp:anchor distT="0" distB="0" distL="114300" distR="114300" simplePos="0" relativeHeight="251660288" behindDoc="0" locked="0" layoutInCell="1" allowOverlap="1" wp14:anchorId="2F958B31" wp14:editId="1709A4A7">
            <wp:simplePos x="357505" y="635635"/>
            <wp:positionH relativeFrom="margin">
              <wp:align>center</wp:align>
            </wp:positionH>
            <wp:positionV relativeFrom="margin">
              <wp:align>top</wp:align>
            </wp:positionV>
            <wp:extent cx="9334500" cy="6018530"/>
            <wp:effectExtent l="0" t="0" r="0" b="1270"/>
            <wp:wrapSquare wrapText="bothSides"/>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ГрадострЗонирования_НП_сСиманки.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354295" cy="6031683"/>
                    </a:xfrm>
                    <a:prstGeom prst="rect">
                      <a:avLst/>
                    </a:prstGeom>
                  </pic:spPr>
                </pic:pic>
              </a:graphicData>
            </a:graphic>
          </wp:anchor>
        </w:drawing>
      </w:r>
    </w:p>
    <w:p w14:paraId="3CDD5C16" w14:textId="77777777" w:rsidR="00776F77" w:rsidRDefault="00776F77" w:rsidP="00776F77">
      <w:pPr>
        <w:rPr>
          <w:bCs/>
          <w:color w:val="auto"/>
          <w:szCs w:val="20"/>
        </w:rPr>
      </w:pPr>
      <w:r>
        <w:rPr>
          <w:bCs/>
          <w:noProof/>
          <w:color w:val="auto"/>
          <w:szCs w:val="20"/>
        </w:rPr>
        <w:lastRenderedPageBreak/>
        <w:drawing>
          <wp:anchor distT="0" distB="0" distL="114300" distR="114300" simplePos="0" relativeHeight="251661312" behindDoc="0" locked="0" layoutInCell="1" allowOverlap="1" wp14:anchorId="67FE69F1" wp14:editId="26332323">
            <wp:simplePos x="357505" y="635635"/>
            <wp:positionH relativeFrom="margin">
              <wp:align>center</wp:align>
            </wp:positionH>
            <wp:positionV relativeFrom="margin">
              <wp:align>top</wp:align>
            </wp:positionV>
            <wp:extent cx="9239250" cy="6125210"/>
            <wp:effectExtent l="0" t="0" r="0" b="8890"/>
            <wp:wrapSquare wrapText="bothSides"/>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ГрадострЗонирования_НП_сКостыляй.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9241742" cy="6126941"/>
                    </a:xfrm>
                    <a:prstGeom prst="rect">
                      <a:avLst/>
                    </a:prstGeom>
                  </pic:spPr>
                </pic:pic>
              </a:graphicData>
            </a:graphic>
          </wp:anchor>
        </w:drawing>
      </w:r>
    </w:p>
    <w:p w14:paraId="13229D39" w14:textId="77777777" w:rsidR="00665E5F" w:rsidRPr="00665E5F" w:rsidRDefault="00665E5F" w:rsidP="00DF067C">
      <w:pPr>
        <w:jc w:val="center"/>
        <w:rPr>
          <w:b/>
          <w:lang w:val="en-US"/>
        </w:rPr>
      </w:pPr>
    </w:p>
    <w:sectPr w:rsidR="00665E5F" w:rsidRPr="00665E5F" w:rsidSect="00776F77">
      <w:pgSz w:w="16838" w:h="11906" w:orient="landscape"/>
      <w:pgMar w:top="1134" w:right="567" w:bottom="567" w:left="567" w:header="720"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B3DC92" w14:textId="77777777" w:rsidR="00262959" w:rsidRDefault="00262959">
      <w:r>
        <w:separator/>
      </w:r>
    </w:p>
  </w:endnote>
  <w:endnote w:type="continuationSeparator" w:id="0">
    <w:p w14:paraId="3067A7C3" w14:textId="77777777" w:rsidR="00262959" w:rsidRDefault="002629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Black">
    <w:panose1 w:val="020B0A04020102020204"/>
    <w:charset w:val="CC"/>
    <w:family w:val="swiss"/>
    <w:pitch w:val="variable"/>
    <w:sig w:usb0="A00002AF" w:usb1="400078FB" w:usb2="00000000" w:usb3="00000000" w:csb0="0000009F"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CCB418" w14:textId="77777777" w:rsidR="00776F77" w:rsidRDefault="00776F77">
    <w:pPr>
      <w:pStyle w:val="a9"/>
      <w:jc w:val="center"/>
    </w:pPr>
    <w:r>
      <w:t xml:space="preserve">                                                                                                                                                        </w:t>
    </w:r>
    <w:r w:rsidR="00262959">
      <w:fldChar w:fldCharType="begin"/>
    </w:r>
    <w:r w:rsidR="00262959">
      <w:instrText xml:space="preserve"> PAGE \* Arabic </w:instrText>
    </w:r>
    <w:r w:rsidR="00262959">
      <w:fldChar w:fldCharType="separate"/>
    </w:r>
    <w:r w:rsidR="00C703C8">
      <w:rPr>
        <w:noProof/>
      </w:rPr>
      <w:t>63</w:t>
    </w:r>
    <w:r w:rsidR="00262959">
      <w:rPr>
        <w:noProof/>
      </w:rPr>
      <w:fldChar w:fldCharType="end"/>
    </w:r>
  </w:p>
  <w:p w14:paraId="0B25C5B4" w14:textId="77777777" w:rsidR="00776F77" w:rsidRDefault="00776F77">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65B234" w14:textId="77777777" w:rsidR="00262959" w:rsidRDefault="00262959">
      <w:r>
        <w:separator/>
      </w:r>
    </w:p>
  </w:footnote>
  <w:footnote w:type="continuationSeparator" w:id="0">
    <w:p w14:paraId="186D469C" w14:textId="77777777" w:rsidR="00262959" w:rsidRDefault="002629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3970BC"/>
    <w:multiLevelType w:val="multilevel"/>
    <w:tmpl w:val="43A2191C"/>
    <w:lvl w:ilvl="0">
      <w:start w:val="12"/>
      <w:numFmt w:val="decimal"/>
      <w:lvlText w:val="%1"/>
      <w:lvlJc w:val="left"/>
      <w:pPr>
        <w:ind w:left="420" w:hanging="420"/>
      </w:pPr>
      <w:rPr>
        <w:rFonts w:hint="default"/>
      </w:rPr>
    </w:lvl>
    <w:lvl w:ilvl="1">
      <w:start w:val="2"/>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 w15:restartNumberingAfterBreak="0">
    <w:nsid w:val="09D42FC1"/>
    <w:multiLevelType w:val="hybridMultilevel"/>
    <w:tmpl w:val="5AAE42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F7E7D55"/>
    <w:multiLevelType w:val="hybridMultilevel"/>
    <w:tmpl w:val="F32EDA64"/>
    <w:lvl w:ilvl="0" w:tplc="0A0A85E2">
      <w:start w:val="1"/>
      <w:numFmt w:val="bullet"/>
      <w:lvlText w:val=""/>
      <w:lvlJc w:val="left"/>
      <w:pPr>
        <w:ind w:left="666" w:hanging="247"/>
      </w:pPr>
      <w:rPr>
        <w:rFonts w:ascii="Symbol" w:hAnsi="Symbol" w:hint="default"/>
        <w:w w:val="100"/>
        <w:sz w:val="24"/>
        <w:szCs w:val="24"/>
      </w:rPr>
    </w:lvl>
    <w:lvl w:ilvl="1" w:tplc="85B4CF2C">
      <w:numFmt w:val="bullet"/>
      <w:lvlText w:val="•"/>
      <w:lvlJc w:val="left"/>
      <w:pPr>
        <w:ind w:left="1662" w:hanging="247"/>
      </w:pPr>
      <w:rPr>
        <w:rFonts w:hint="default"/>
      </w:rPr>
    </w:lvl>
    <w:lvl w:ilvl="2" w:tplc="54244534">
      <w:numFmt w:val="bullet"/>
      <w:lvlText w:val="•"/>
      <w:lvlJc w:val="left"/>
      <w:pPr>
        <w:ind w:left="2665" w:hanging="247"/>
      </w:pPr>
      <w:rPr>
        <w:rFonts w:hint="default"/>
      </w:rPr>
    </w:lvl>
    <w:lvl w:ilvl="3" w:tplc="3E329642">
      <w:numFmt w:val="bullet"/>
      <w:lvlText w:val="•"/>
      <w:lvlJc w:val="left"/>
      <w:pPr>
        <w:ind w:left="3667" w:hanging="247"/>
      </w:pPr>
      <w:rPr>
        <w:rFonts w:hint="default"/>
      </w:rPr>
    </w:lvl>
    <w:lvl w:ilvl="4" w:tplc="0A269964">
      <w:numFmt w:val="bullet"/>
      <w:lvlText w:val="•"/>
      <w:lvlJc w:val="left"/>
      <w:pPr>
        <w:ind w:left="4670" w:hanging="247"/>
      </w:pPr>
      <w:rPr>
        <w:rFonts w:hint="default"/>
      </w:rPr>
    </w:lvl>
    <w:lvl w:ilvl="5" w:tplc="31700994">
      <w:numFmt w:val="bullet"/>
      <w:lvlText w:val="•"/>
      <w:lvlJc w:val="left"/>
      <w:pPr>
        <w:ind w:left="5673" w:hanging="247"/>
      </w:pPr>
      <w:rPr>
        <w:rFonts w:hint="default"/>
      </w:rPr>
    </w:lvl>
    <w:lvl w:ilvl="6" w:tplc="C136D782">
      <w:numFmt w:val="bullet"/>
      <w:lvlText w:val="•"/>
      <w:lvlJc w:val="left"/>
      <w:pPr>
        <w:ind w:left="6675" w:hanging="247"/>
      </w:pPr>
      <w:rPr>
        <w:rFonts w:hint="default"/>
      </w:rPr>
    </w:lvl>
    <w:lvl w:ilvl="7" w:tplc="596AB6D0">
      <w:numFmt w:val="bullet"/>
      <w:lvlText w:val="•"/>
      <w:lvlJc w:val="left"/>
      <w:pPr>
        <w:ind w:left="7678" w:hanging="247"/>
      </w:pPr>
      <w:rPr>
        <w:rFonts w:hint="default"/>
      </w:rPr>
    </w:lvl>
    <w:lvl w:ilvl="8" w:tplc="C046C6A2">
      <w:numFmt w:val="bullet"/>
      <w:lvlText w:val="•"/>
      <w:lvlJc w:val="left"/>
      <w:pPr>
        <w:ind w:left="8681" w:hanging="247"/>
      </w:pPr>
      <w:rPr>
        <w:rFonts w:hint="default"/>
      </w:rPr>
    </w:lvl>
  </w:abstractNum>
  <w:abstractNum w:abstractNumId="3" w15:restartNumberingAfterBreak="0">
    <w:nsid w:val="1024736A"/>
    <w:multiLevelType w:val="hybridMultilevel"/>
    <w:tmpl w:val="FD22BACE"/>
    <w:lvl w:ilvl="0" w:tplc="0A0A85E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103A2B85"/>
    <w:multiLevelType w:val="hybridMultilevel"/>
    <w:tmpl w:val="BD920FA6"/>
    <w:lvl w:ilvl="0" w:tplc="020E1BD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5" w15:restartNumberingAfterBreak="0">
    <w:nsid w:val="15EA71ED"/>
    <w:multiLevelType w:val="hybridMultilevel"/>
    <w:tmpl w:val="889C5CF8"/>
    <w:lvl w:ilvl="0" w:tplc="FC2833A4">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1C4705A6"/>
    <w:multiLevelType w:val="hybridMultilevel"/>
    <w:tmpl w:val="DF04328E"/>
    <w:lvl w:ilvl="0" w:tplc="F31AABC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DFD2319"/>
    <w:multiLevelType w:val="hybridMultilevel"/>
    <w:tmpl w:val="55540246"/>
    <w:lvl w:ilvl="0" w:tplc="2D00BA38">
      <w:start w:val="1"/>
      <w:numFmt w:val="bullet"/>
      <w:lvlText w:val=""/>
      <w:lvlJc w:val="left"/>
      <w:pPr>
        <w:ind w:left="376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0DE1877"/>
    <w:multiLevelType w:val="hybridMultilevel"/>
    <w:tmpl w:val="28DCCDAE"/>
    <w:lvl w:ilvl="0" w:tplc="F31AABC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25F31C41"/>
    <w:multiLevelType w:val="hybridMultilevel"/>
    <w:tmpl w:val="54EEB8D6"/>
    <w:lvl w:ilvl="0" w:tplc="2D00BA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DA267C2"/>
    <w:multiLevelType w:val="hybridMultilevel"/>
    <w:tmpl w:val="C30E653E"/>
    <w:lvl w:ilvl="0" w:tplc="8744A44C">
      <w:start w:val="1"/>
      <w:numFmt w:val="decimal"/>
      <w:lvlText w:val="%1."/>
      <w:lvlJc w:val="left"/>
      <w:pPr>
        <w:ind w:left="666" w:hanging="247"/>
      </w:pPr>
      <w:rPr>
        <w:rFonts w:ascii="Times New Roman" w:eastAsia="Times New Roman" w:hAnsi="Times New Roman" w:cs="Times New Roman" w:hint="default"/>
        <w:w w:val="100"/>
        <w:sz w:val="24"/>
        <w:szCs w:val="24"/>
      </w:rPr>
    </w:lvl>
    <w:lvl w:ilvl="1" w:tplc="85B4CF2C">
      <w:numFmt w:val="bullet"/>
      <w:lvlText w:val="•"/>
      <w:lvlJc w:val="left"/>
      <w:pPr>
        <w:ind w:left="1662" w:hanging="247"/>
      </w:pPr>
      <w:rPr>
        <w:rFonts w:hint="default"/>
      </w:rPr>
    </w:lvl>
    <w:lvl w:ilvl="2" w:tplc="54244534">
      <w:numFmt w:val="bullet"/>
      <w:lvlText w:val="•"/>
      <w:lvlJc w:val="left"/>
      <w:pPr>
        <w:ind w:left="2665" w:hanging="247"/>
      </w:pPr>
      <w:rPr>
        <w:rFonts w:hint="default"/>
      </w:rPr>
    </w:lvl>
    <w:lvl w:ilvl="3" w:tplc="3E329642">
      <w:numFmt w:val="bullet"/>
      <w:lvlText w:val="•"/>
      <w:lvlJc w:val="left"/>
      <w:pPr>
        <w:ind w:left="3667" w:hanging="247"/>
      </w:pPr>
      <w:rPr>
        <w:rFonts w:hint="default"/>
      </w:rPr>
    </w:lvl>
    <w:lvl w:ilvl="4" w:tplc="0A269964">
      <w:numFmt w:val="bullet"/>
      <w:lvlText w:val="•"/>
      <w:lvlJc w:val="left"/>
      <w:pPr>
        <w:ind w:left="4670" w:hanging="247"/>
      </w:pPr>
      <w:rPr>
        <w:rFonts w:hint="default"/>
      </w:rPr>
    </w:lvl>
    <w:lvl w:ilvl="5" w:tplc="31700994">
      <w:numFmt w:val="bullet"/>
      <w:lvlText w:val="•"/>
      <w:lvlJc w:val="left"/>
      <w:pPr>
        <w:ind w:left="5673" w:hanging="247"/>
      </w:pPr>
      <w:rPr>
        <w:rFonts w:hint="default"/>
      </w:rPr>
    </w:lvl>
    <w:lvl w:ilvl="6" w:tplc="C136D782">
      <w:numFmt w:val="bullet"/>
      <w:lvlText w:val="•"/>
      <w:lvlJc w:val="left"/>
      <w:pPr>
        <w:ind w:left="6675" w:hanging="247"/>
      </w:pPr>
      <w:rPr>
        <w:rFonts w:hint="default"/>
      </w:rPr>
    </w:lvl>
    <w:lvl w:ilvl="7" w:tplc="596AB6D0">
      <w:numFmt w:val="bullet"/>
      <w:lvlText w:val="•"/>
      <w:lvlJc w:val="left"/>
      <w:pPr>
        <w:ind w:left="7678" w:hanging="247"/>
      </w:pPr>
      <w:rPr>
        <w:rFonts w:hint="default"/>
      </w:rPr>
    </w:lvl>
    <w:lvl w:ilvl="8" w:tplc="C046C6A2">
      <w:numFmt w:val="bullet"/>
      <w:lvlText w:val="•"/>
      <w:lvlJc w:val="left"/>
      <w:pPr>
        <w:ind w:left="8681" w:hanging="247"/>
      </w:pPr>
      <w:rPr>
        <w:rFonts w:hint="default"/>
      </w:rPr>
    </w:lvl>
  </w:abstractNum>
  <w:abstractNum w:abstractNumId="11" w15:restartNumberingAfterBreak="0">
    <w:nsid w:val="2EE5311D"/>
    <w:multiLevelType w:val="hybridMultilevel"/>
    <w:tmpl w:val="01B49E46"/>
    <w:lvl w:ilvl="0" w:tplc="F31AABC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79340F5"/>
    <w:multiLevelType w:val="hybridMultilevel"/>
    <w:tmpl w:val="87961F9A"/>
    <w:lvl w:ilvl="0" w:tplc="2D00BA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95B27C5"/>
    <w:multiLevelType w:val="hybridMultilevel"/>
    <w:tmpl w:val="E8546592"/>
    <w:lvl w:ilvl="0" w:tplc="CC5688A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42736677"/>
    <w:multiLevelType w:val="hybridMultilevel"/>
    <w:tmpl w:val="838E3DF6"/>
    <w:lvl w:ilvl="0" w:tplc="69625528">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3FB4462"/>
    <w:multiLevelType w:val="hybridMultilevel"/>
    <w:tmpl w:val="2D04689A"/>
    <w:lvl w:ilvl="0" w:tplc="2D00BA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6446292"/>
    <w:multiLevelType w:val="multilevel"/>
    <w:tmpl w:val="8F4A897E"/>
    <w:lvl w:ilvl="0">
      <w:start w:val="1"/>
      <w:numFmt w:val="bullet"/>
      <w:lvlText w:val=""/>
      <w:lvlJc w:val="left"/>
      <w:pPr>
        <w:ind w:left="720" w:hanging="360"/>
      </w:pPr>
      <w:rPr>
        <w:rFonts w:ascii="Symbol" w:hAnsi="Symbol" w:hint="default"/>
      </w:rPr>
    </w:lvl>
    <w:lvl w:ilvl="1">
      <w:start w:val="8"/>
      <w:numFmt w:val="decimal"/>
      <w:isLgl/>
      <w:lvlText w:val="%1.%2"/>
      <w:lvlJc w:val="left"/>
      <w:pPr>
        <w:ind w:left="1287" w:hanging="360"/>
      </w:pPr>
      <w:rPr>
        <w:rFonts w:hint="default"/>
      </w:rPr>
    </w:lvl>
    <w:lvl w:ilvl="2">
      <w:start w:val="1"/>
      <w:numFmt w:val="decimal"/>
      <w:isLgl/>
      <w:lvlText w:val="%1.%2.%3"/>
      <w:lvlJc w:val="left"/>
      <w:pPr>
        <w:ind w:left="2214" w:hanging="720"/>
      </w:pPr>
      <w:rPr>
        <w:rFonts w:hint="default"/>
      </w:rPr>
    </w:lvl>
    <w:lvl w:ilvl="3">
      <w:start w:val="1"/>
      <w:numFmt w:val="decimal"/>
      <w:isLgl/>
      <w:lvlText w:val="%1.%2.%3.%4"/>
      <w:lvlJc w:val="left"/>
      <w:pPr>
        <w:ind w:left="2781" w:hanging="720"/>
      </w:pPr>
      <w:rPr>
        <w:rFonts w:hint="default"/>
      </w:rPr>
    </w:lvl>
    <w:lvl w:ilvl="4">
      <w:start w:val="1"/>
      <w:numFmt w:val="decimal"/>
      <w:isLgl/>
      <w:lvlText w:val="%1.%2.%3.%4.%5"/>
      <w:lvlJc w:val="left"/>
      <w:pPr>
        <w:ind w:left="3708" w:hanging="1080"/>
      </w:pPr>
      <w:rPr>
        <w:rFonts w:hint="default"/>
      </w:rPr>
    </w:lvl>
    <w:lvl w:ilvl="5">
      <w:start w:val="1"/>
      <w:numFmt w:val="decimal"/>
      <w:isLgl/>
      <w:lvlText w:val="%1.%2.%3.%4.%5.%6"/>
      <w:lvlJc w:val="left"/>
      <w:pPr>
        <w:ind w:left="4275" w:hanging="1080"/>
      </w:pPr>
      <w:rPr>
        <w:rFonts w:hint="default"/>
      </w:rPr>
    </w:lvl>
    <w:lvl w:ilvl="6">
      <w:start w:val="1"/>
      <w:numFmt w:val="decimal"/>
      <w:isLgl/>
      <w:lvlText w:val="%1.%2.%3.%4.%5.%6.%7"/>
      <w:lvlJc w:val="left"/>
      <w:pPr>
        <w:ind w:left="5202" w:hanging="1440"/>
      </w:pPr>
      <w:rPr>
        <w:rFonts w:hint="default"/>
      </w:rPr>
    </w:lvl>
    <w:lvl w:ilvl="7">
      <w:start w:val="1"/>
      <w:numFmt w:val="decimal"/>
      <w:isLgl/>
      <w:lvlText w:val="%1.%2.%3.%4.%5.%6.%7.%8"/>
      <w:lvlJc w:val="left"/>
      <w:pPr>
        <w:ind w:left="5769" w:hanging="1440"/>
      </w:pPr>
      <w:rPr>
        <w:rFonts w:hint="default"/>
      </w:rPr>
    </w:lvl>
    <w:lvl w:ilvl="8">
      <w:start w:val="1"/>
      <w:numFmt w:val="decimal"/>
      <w:isLgl/>
      <w:lvlText w:val="%1.%2.%3.%4.%5.%6.%7.%8.%9"/>
      <w:lvlJc w:val="left"/>
      <w:pPr>
        <w:ind w:left="6696" w:hanging="1800"/>
      </w:pPr>
      <w:rPr>
        <w:rFonts w:hint="default"/>
      </w:rPr>
    </w:lvl>
  </w:abstractNum>
  <w:abstractNum w:abstractNumId="17" w15:restartNumberingAfterBreak="0">
    <w:nsid w:val="4BD163B7"/>
    <w:multiLevelType w:val="multilevel"/>
    <w:tmpl w:val="A2BC9C8C"/>
    <w:lvl w:ilvl="0">
      <w:start w:val="1"/>
      <w:numFmt w:val="decimal"/>
      <w:lvlText w:val="%1. "/>
      <w:lvlJc w:val="left"/>
      <w:pPr>
        <w:tabs>
          <w:tab w:val="num" w:pos="153"/>
        </w:tabs>
        <w:ind w:left="153" w:hanging="153"/>
      </w:pPr>
      <w:rPr>
        <w:rFonts w:hint="default"/>
        <w:vertAlign w:val="baseline"/>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C3E1FBE"/>
    <w:multiLevelType w:val="hybridMultilevel"/>
    <w:tmpl w:val="5908E028"/>
    <w:lvl w:ilvl="0" w:tplc="04190001">
      <w:start w:val="1"/>
      <w:numFmt w:val="bullet"/>
      <w:lvlText w:val=""/>
      <w:lvlJc w:val="left"/>
      <w:pPr>
        <w:ind w:left="928" w:hanging="360"/>
      </w:pPr>
      <w:rPr>
        <w:rFonts w:ascii="Symbol" w:hAnsi="Symbol" w:hint="default"/>
        <w:b w:val="0"/>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4DD6530C"/>
    <w:multiLevelType w:val="hybridMultilevel"/>
    <w:tmpl w:val="50DC8D88"/>
    <w:lvl w:ilvl="0" w:tplc="2D00BA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4BD239F"/>
    <w:multiLevelType w:val="hybridMultilevel"/>
    <w:tmpl w:val="D86AD4F6"/>
    <w:lvl w:ilvl="0" w:tplc="18F27D3C">
      <w:start w:val="9"/>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579A6F94"/>
    <w:multiLevelType w:val="hybridMultilevel"/>
    <w:tmpl w:val="A97A269E"/>
    <w:lvl w:ilvl="0" w:tplc="69625528">
      <w:start w:val="1"/>
      <w:numFmt w:val="bullet"/>
      <w:lvlText w:val=""/>
      <w:lvlJc w:val="left"/>
      <w:pPr>
        <w:ind w:left="786"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A7E4F2C"/>
    <w:multiLevelType w:val="hybridMultilevel"/>
    <w:tmpl w:val="C30E653E"/>
    <w:lvl w:ilvl="0" w:tplc="8744A44C">
      <w:start w:val="1"/>
      <w:numFmt w:val="decimal"/>
      <w:lvlText w:val="%1."/>
      <w:lvlJc w:val="left"/>
      <w:pPr>
        <w:ind w:left="666" w:hanging="247"/>
      </w:pPr>
      <w:rPr>
        <w:rFonts w:ascii="Times New Roman" w:eastAsia="Times New Roman" w:hAnsi="Times New Roman" w:cs="Times New Roman" w:hint="default"/>
        <w:w w:val="100"/>
        <w:sz w:val="24"/>
        <w:szCs w:val="24"/>
      </w:rPr>
    </w:lvl>
    <w:lvl w:ilvl="1" w:tplc="85B4CF2C">
      <w:numFmt w:val="bullet"/>
      <w:lvlText w:val="•"/>
      <w:lvlJc w:val="left"/>
      <w:pPr>
        <w:ind w:left="1662" w:hanging="247"/>
      </w:pPr>
      <w:rPr>
        <w:rFonts w:hint="default"/>
      </w:rPr>
    </w:lvl>
    <w:lvl w:ilvl="2" w:tplc="54244534">
      <w:numFmt w:val="bullet"/>
      <w:lvlText w:val="•"/>
      <w:lvlJc w:val="left"/>
      <w:pPr>
        <w:ind w:left="2665" w:hanging="247"/>
      </w:pPr>
      <w:rPr>
        <w:rFonts w:hint="default"/>
      </w:rPr>
    </w:lvl>
    <w:lvl w:ilvl="3" w:tplc="3E329642">
      <w:numFmt w:val="bullet"/>
      <w:lvlText w:val="•"/>
      <w:lvlJc w:val="left"/>
      <w:pPr>
        <w:ind w:left="3667" w:hanging="247"/>
      </w:pPr>
      <w:rPr>
        <w:rFonts w:hint="default"/>
      </w:rPr>
    </w:lvl>
    <w:lvl w:ilvl="4" w:tplc="0A269964">
      <w:numFmt w:val="bullet"/>
      <w:lvlText w:val="•"/>
      <w:lvlJc w:val="left"/>
      <w:pPr>
        <w:ind w:left="4670" w:hanging="247"/>
      </w:pPr>
      <w:rPr>
        <w:rFonts w:hint="default"/>
      </w:rPr>
    </w:lvl>
    <w:lvl w:ilvl="5" w:tplc="31700994">
      <w:numFmt w:val="bullet"/>
      <w:lvlText w:val="•"/>
      <w:lvlJc w:val="left"/>
      <w:pPr>
        <w:ind w:left="5673" w:hanging="247"/>
      </w:pPr>
      <w:rPr>
        <w:rFonts w:hint="default"/>
      </w:rPr>
    </w:lvl>
    <w:lvl w:ilvl="6" w:tplc="C136D782">
      <w:numFmt w:val="bullet"/>
      <w:lvlText w:val="•"/>
      <w:lvlJc w:val="left"/>
      <w:pPr>
        <w:ind w:left="6675" w:hanging="247"/>
      </w:pPr>
      <w:rPr>
        <w:rFonts w:hint="default"/>
      </w:rPr>
    </w:lvl>
    <w:lvl w:ilvl="7" w:tplc="596AB6D0">
      <w:numFmt w:val="bullet"/>
      <w:lvlText w:val="•"/>
      <w:lvlJc w:val="left"/>
      <w:pPr>
        <w:ind w:left="7678" w:hanging="247"/>
      </w:pPr>
      <w:rPr>
        <w:rFonts w:hint="default"/>
      </w:rPr>
    </w:lvl>
    <w:lvl w:ilvl="8" w:tplc="C046C6A2">
      <w:numFmt w:val="bullet"/>
      <w:lvlText w:val="•"/>
      <w:lvlJc w:val="left"/>
      <w:pPr>
        <w:ind w:left="8681" w:hanging="247"/>
      </w:pPr>
      <w:rPr>
        <w:rFonts w:hint="default"/>
      </w:rPr>
    </w:lvl>
  </w:abstractNum>
  <w:abstractNum w:abstractNumId="23" w15:restartNumberingAfterBreak="0">
    <w:nsid w:val="5E9C5979"/>
    <w:multiLevelType w:val="hybridMultilevel"/>
    <w:tmpl w:val="A6D6D5E4"/>
    <w:lvl w:ilvl="0" w:tplc="F31AABC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63D35ABB"/>
    <w:multiLevelType w:val="hybridMultilevel"/>
    <w:tmpl w:val="07BCFB32"/>
    <w:lvl w:ilvl="0" w:tplc="2D00BA38">
      <w:start w:val="1"/>
      <w:numFmt w:val="bullet"/>
      <w:lvlText w:val=""/>
      <w:lvlJc w:val="left"/>
      <w:pPr>
        <w:ind w:left="2062"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6A307AE1"/>
    <w:multiLevelType w:val="hybridMultilevel"/>
    <w:tmpl w:val="A08E187A"/>
    <w:lvl w:ilvl="0" w:tplc="2A903A96">
      <w:start w:val="1"/>
      <w:numFmt w:val="decimal"/>
      <w:lvlText w:val="%1."/>
      <w:lvlJc w:val="left"/>
      <w:pPr>
        <w:ind w:left="1557" w:hanging="99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6" w15:restartNumberingAfterBreak="0">
    <w:nsid w:val="6A6C7EEC"/>
    <w:multiLevelType w:val="multilevel"/>
    <w:tmpl w:val="8468F2A0"/>
    <w:lvl w:ilvl="0">
      <w:start w:val="1"/>
      <w:numFmt w:val="decimal"/>
      <w:lvlText w:val="%1."/>
      <w:lvlJc w:val="left"/>
      <w:pPr>
        <w:ind w:left="1377" w:hanging="810"/>
      </w:pPr>
      <w:rPr>
        <w:rFonts w:cs="Times New Roman" w:hint="default"/>
      </w:rPr>
    </w:lvl>
    <w:lvl w:ilvl="1">
      <w:start w:val="8"/>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7" w15:restartNumberingAfterBreak="0">
    <w:nsid w:val="6CA9545B"/>
    <w:multiLevelType w:val="hybridMultilevel"/>
    <w:tmpl w:val="C30E653E"/>
    <w:lvl w:ilvl="0" w:tplc="8744A44C">
      <w:start w:val="1"/>
      <w:numFmt w:val="decimal"/>
      <w:lvlText w:val="%1."/>
      <w:lvlJc w:val="left"/>
      <w:pPr>
        <w:ind w:left="666" w:hanging="247"/>
      </w:pPr>
      <w:rPr>
        <w:rFonts w:ascii="Times New Roman" w:eastAsia="Times New Roman" w:hAnsi="Times New Roman" w:cs="Times New Roman" w:hint="default"/>
        <w:w w:val="100"/>
        <w:sz w:val="24"/>
        <w:szCs w:val="24"/>
      </w:rPr>
    </w:lvl>
    <w:lvl w:ilvl="1" w:tplc="85B4CF2C">
      <w:numFmt w:val="bullet"/>
      <w:lvlText w:val="•"/>
      <w:lvlJc w:val="left"/>
      <w:pPr>
        <w:ind w:left="1662" w:hanging="247"/>
      </w:pPr>
      <w:rPr>
        <w:rFonts w:hint="default"/>
      </w:rPr>
    </w:lvl>
    <w:lvl w:ilvl="2" w:tplc="54244534">
      <w:numFmt w:val="bullet"/>
      <w:lvlText w:val="•"/>
      <w:lvlJc w:val="left"/>
      <w:pPr>
        <w:ind w:left="2665" w:hanging="247"/>
      </w:pPr>
      <w:rPr>
        <w:rFonts w:hint="default"/>
      </w:rPr>
    </w:lvl>
    <w:lvl w:ilvl="3" w:tplc="3E329642">
      <w:numFmt w:val="bullet"/>
      <w:lvlText w:val="•"/>
      <w:lvlJc w:val="left"/>
      <w:pPr>
        <w:ind w:left="3667" w:hanging="247"/>
      </w:pPr>
      <w:rPr>
        <w:rFonts w:hint="default"/>
      </w:rPr>
    </w:lvl>
    <w:lvl w:ilvl="4" w:tplc="0A269964">
      <w:numFmt w:val="bullet"/>
      <w:lvlText w:val="•"/>
      <w:lvlJc w:val="left"/>
      <w:pPr>
        <w:ind w:left="4670" w:hanging="247"/>
      </w:pPr>
      <w:rPr>
        <w:rFonts w:hint="default"/>
      </w:rPr>
    </w:lvl>
    <w:lvl w:ilvl="5" w:tplc="31700994">
      <w:numFmt w:val="bullet"/>
      <w:lvlText w:val="•"/>
      <w:lvlJc w:val="left"/>
      <w:pPr>
        <w:ind w:left="5673" w:hanging="247"/>
      </w:pPr>
      <w:rPr>
        <w:rFonts w:hint="default"/>
      </w:rPr>
    </w:lvl>
    <w:lvl w:ilvl="6" w:tplc="C136D782">
      <w:numFmt w:val="bullet"/>
      <w:lvlText w:val="•"/>
      <w:lvlJc w:val="left"/>
      <w:pPr>
        <w:ind w:left="6675" w:hanging="247"/>
      </w:pPr>
      <w:rPr>
        <w:rFonts w:hint="default"/>
      </w:rPr>
    </w:lvl>
    <w:lvl w:ilvl="7" w:tplc="596AB6D0">
      <w:numFmt w:val="bullet"/>
      <w:lvlText w:val="•"/>
      <w:lvlJc w:val="left"/>
      <w:pPr>
        <w:ind w:left="7678" w:hanging="247"/>
      </w:pPr>
      <w:rPr>
        <w:rFonts w:hint="default"/>
      </w:rPr>
    </w:lvl>
    <w:lvl w:ilvl="8" w:tplc="C046C6A2">
      <w:numFmt w:val="bullet"/>
      <w:lvlText w:val="•"/>
      <w:lvlJc w:val="left"/>
      <w:pPr>
        <w:ind w:left="8681" w:hanging="247"/>
      </w:pPr>
      <w:rPr>
        <w:rFonts w:hint="default"/>
      </w:rPr>
    </w:lvl>
  </w:abstractNum>
  <w:abstractNum w:abstractNumId="28" w15:restartNumberingAfterBreak="0">
    <w:nsid w:val="6D5473BB"/>
    <w:multiLevelType w:val="hybridMultilevel"/>
    <w:tmpl w:val="F19EE824"/>
    <w:lvl w:ilvl="0" w:tplc="324CF2CA">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711743C4"/>
    <w:multiLevelType w:val="multilevel"/>
    <w:tmpl w:val="E65AA31C"/>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color w:val="auto"/>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287" w:hanging="720"/>
      </w:pPr>
      <w:rPr>
        <w:rFonts w:hint="default"/>
        <w:color w:val="auto"/>
      </w:rPr>
    </w:lvl>
    <w:lvl w:ilvl="4">
      <w:start w:val="1"/>
      <w:numFmt w:val="decimal"/>
      <w:isLgl/>
      <w:lvlText w:val="%1.%2.%3.%4.%5"/>
      <w:lvlJc w:val="left"/>
      <w:pPr>
        <w:ind w:left="1647" w:hanging="1080"/>
      </w:pPr>
      <w:rPr>
        <w:rFonts w:hint="default"/>
        <w:color w:val="auto"/>
      </w:rPr>
    </w:lvl>
    <w:lvl w:ilvl="5">
      <w:start w:val="1"/>
      <w:numFmt w:val="decimal"/>
      <w:isLgl/>
      <w:lvlText w:val="%1.%2.%3.%4.%5.%6"/>
      <w:lvlJc w:val="left"/>
      <w:pPr>
        <w:ind w:left="1647" w:hanging="1080"/>
      </w:pPr>
      <w:rPr>
        <w:rFonts w:hint="default"/>
        <w:color w:val="auto"/>
      </w:rPr>
    </w:lvl>
    <w:lvl w:ilvl="6">
      <w:start w:val="1"/>
      <w:numFmt w:val="decimal"/>
      <w:isLgl/>
      <w:lvlText w:val="%1.%2.%3.%4.%5.%6.%7"/>
      <w:lvlJc w:val="left"/>
      <w:pPr>
        <w:ind w:left="2007" w:hanging="1440"/>
      </w:pPr>
      <w:rPr>
        <w:rFonts w:hint="default"/>
        <w:color w:val="auto"/>
      </w:rPr>
    </w:lvl>
    <w:lvl w:ilvl="7">
      <w:start w:val="1"/>
      <w:numFmt w:val="decimal"/>
      <w:isLgl/>
      <w:lvlText w:val="%1.%2.%3.%4.%5.%6.%7.%8"/>
      <w:lvlJc w:val="left"/>
      <w:pPr>
        <w:ind w:left="2007" w:hanging="1440"/>
      </w:pPr>
      <w:rPr>
        <w:rFonts w:hint="default"/>
        <w:color w:val="auto"/>
      </w:rPr>
    </w:lvl>
    <w:lvl w:ilvl="8">
      <w:start w:val="1"/>
      <w:numFmt w:val="decimal"/>
      <w:isLgl/>
      <w:lvlText w:val="%1.%2.%3.%4.%5.%6.%7.%8.%9"/>
      <w:lvlJc w:val="left"/>
      <w:pPr>
        <w:ind w:left="2367" w:hanging="1800"/>
      </w:pPr>
      <w:rPr>
        <w:rFonts w:hint="default"/>
        <w:color w:val="auto"/>
      </w:rPr>
    </w:lvl>
  </w:abstractNum>
  <w:abstractNum w:abstractNumId="30" w15:restartNumberingAfterBreak="0">
    <w:nsid w:val="748F62B0"/>
    <w:multiLevelType w:val="hybridMultilevel"/>
    <w:tmpl w:val="7B1EAD80"/>
    <w:lvl w:ilvl="0" w:tplc="69625528">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835538F"/>
    <w:multiLevelType w:val="hybridMultilevel"/>
    <w:tmpl w:val="C30E653E"/>
    <w:lvl w:ilvl="0" w:tplc="8744A44C">
      <w:start w:val="1"/>
      <w:numFmt w:val="decimal"/>
      <w:lvlText w:val="%1."/>
      <w:lvlJc w:val="left"/>
      <w:pPr>
        <w:ind w:left="666" w:hanging="247"/>
      </w:pPr>
      <w:rPr>
        <w:rFonts w:ascii="Times New Roman" w:eastAsia="Times New Roman" w:hAnsi="Times New Roman" w:cs="Times New Roman" w:hint="default"/>
        <w:w w:val="100"/>
        <w:sz w:val="24"/>
        <w:szCs w:val="24"/>
      </w:rPr>
    </w:lvl>
    <w:lvl w:ilvl="1" w:tplc="85B4CF2C">
      <w:numFmt w:val="bullet"/>
      <w:lvlText w:val="•"/>
      <w:lvlJc w:val="left"/>
      <w:pPr>
        <w:ind w:left="1662" w:hanging="247"/>
      </w:pPr>
      <w:rPr>
        <w:rFonts w:hint="default"/>
      </w:rPr>
    </w:lvl>
    <w:lvl w:ilvl="2" w:tplc="54244534">
      <w:numFmt w:val="bullet"/>
      <w:lvlText w:val="•"/>
      <w:lvlJc w:val="left"/>
      <w:pPr>
        <w:ind w:left="2665" w:hanging="247"/>
      </w:pPr>
      <w:rPr>
        <w:rFonts w:hint="default"/>
      </w:rPr>
    </w:lvl>
    <w:lvl w:ilvl="3" w:tplc="3E329642">
      <w:numFmt w:val="bullet"/>
      <w:lvlText w:val="•"/>
      <w:lvlJc w:val="left"/>
      <w:pPr>
        <w:ind w:left="3667" w:hanging="247"/>
      </w:pPr>
      <w:rPr>
        <w:rFonts w:hint="default"/>
      </w:rPr>
    </w:lvl>
    <w:lvl w:ilvl="4" w:tplc="0A269964">
      <w:numFmt w:val="bullet"/>
      <w:lvlText w:val="•"/>
      <w:lvlJc w:val="left"/>
      <w:pPr>
        <w:ind w:left="4670" w:hanging="247"/>
      </w:pPr>
      <w:rPr>
        <w:rFonts w:hint="default"/>
      </w:rPr>
    </w:lvl>
    <w:lvl w:ilvl="5" w:tplc="31700994">
      <w:numFmt w:val="bullet"/>
      <w:lvlText w:val="•"/>
      <w:lvlJc w:val="left"/>
      <w:pPr>
        <w:ind w:left="5673" w:hanging="247"/>
      </w:pPr>
      <w:rPr>
        <w:rFonts w:hint="default"/>
      </w:rPr>
    </w:lvl>
    <w:lvl w:ilvl="6" w:tplc="C136D782">
      <w:numFmt w:val="bullet"/>
      <w:lvlText w:val="•"/>
      <w:lvlJc w:val="left"/>
      <w:pPr>
        <w:ind w:left="6675" w:hanging="247"/>
      </w:pPr>
      <w:rPr>
        <w:rFonts w:hint="default"/>
      </w:rPr>
    </w:lvl>
    <w:lvl w:ilvl="7" w:tplc="596AB6D0">
      <w:numFmt w:val="bullet"/>
      <w:lvlText w:val="•"/>
      <w:lvlJc w:val="left"/>
      <w:pPr>
        <w:ind w:left="7678" w:hanging="247"/>
      </w:pPr>
      <w:rPr>
        <w:rFonts w:hint="default"/>
      </w:rPr>
    </w:lvl>
    <w:lvl w:ilvl="8" w:tplc="C046C6A2">
      <w:numFmt w:val="bullet"/>
      <w:lvlText w:val="•"/>
      <w:lvlJc w:val="left"/>
      <w:pPr>
        <w:ind w:left="8681" w:hanging="247"/>
      </w:pPr>
      <w:rPr>
        <w:rFonts w:hint="default"/>
      </w:rPr>
    </w:lvl>
  </w:abstractNum>
  <w:abstractNum w:abstractNumId="32" w15:restartNumberingAfterBreak="0">
    <w:nsid w:val="7A9A29B2"/>
    <w:multiLevelType w:val="hybridMultilevel"/>
    <w:tmpl w:val="3FF4C522"/>
    <w:lvl w:ilvl="0" w:tplc="44643EC0">
      <w:start w:val="1"/>
      <w:numFmt w:val="decimal"/>
      <w:lvlText w:val="%1."/>
      <w:lvlJc w:val="left"/>
      <w:pPr>
        <w:ind w:left="1437" w:hanging="87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3" w15:restartNumberingAfterBreak="0">
    <w:nsid w:val="7DC53B2E"/>
    <w:multiLevelType w:val="hybridMultilevel"/>
    <w:tmpl w:val="2F901D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EC76339"/>
    <w:multiLevelType w:val="hybridMultilevel"/>
    <w:tmpl w:val="7E1ED4CC"/>
    <w:lvl w:ilvl="0" w:tplc="04190001">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7"/>
  </w:num>
  <w:num w:numId="2">
    <w:abstractNumId w:val="19"/>
  </w:num>
  <w:num w:numId="3">
    <w:abstractNumId w:val="9"/>
  </w:num>
  <w:num w:numId="4">
    <w:abstractNumId w:val="15"/>
  </w:num>
  <w:num w:numId="5">
    <w:abstractNumId w:val="12"/>
  </w:num>
  <w:num w:numId="6">
    <w:abstractNumId w:val="23"/>
  </w:num>
  <w:num w:numId="7">
    <w:abstractNumId w:val="18"/>
  </w:num>
  <w:num w:numId="8">
    <w:abstractNumId w:val="34"/>
  </w:num>
  <w:num w:numId="9">
    <w:abstractNumId w:val="1"/>
  </w:num>
  <w:num w:numId="10">
    <w:abstractNumId w:val="33"/>
  </w:num>
  <w:num w:numId="11">
    <w:abstractNumId w:val="24"/>
  </w:num>
  <w:num w:numId="12">
    <w:abstractNumId w:val="11"/>
  </w:num>
  <w:num w:numId="13">
    <w:abstractNumId w:val="22"/>
  </w:num>
  <w:num w:numId="14">
    <w:abstractNumId w:val="27"/>
  </w:num>
  <w:num w:numId="15">
    <w:abstractNumId w:val="10"/>
  </w:num>
  <w:num w:numId="16">
    <w:abstractNumId w:val="31"/>
  </w:num>
  <w:num w:numId="17">
    <w:abstractNumId w:val="5"/>
  </w:num>
  <w:num w:numId="18">
    <w:abstractNumId w:val="17"/>
  </w:num>
  <w:num w:numId="19">
    <w:abstractNumId w:val="14"/>
  </w:num>
  <w:num w:numId="20">
    <w:abstractNumId w:val="21"/>
  </w:num>
  <w:num w:numId="21">
    <w:abstractNumId w:val="2"/>
  </w:num>
  <w:num w:numId="22">
    <w:abstractNumId w:val="30"/>
  </w:num>
  <w:num w:numId="23">
    <w:abstractNumId w:val="0"/>
  </w:num>
  <w:num w:numId="24">
    <w:abstractNumId w:val="3"/>
  </w:num>
  <w:num w:numId="25">
    <w:abstractNumId w:val="16"/>
  </w:num>
  <w:num w:numId="26">
    <w:abstractNumId w:val="4"/>
  </w:num>
  <w:num w:numId="27">
    <w:abstractNumId w:val="13"/>
  </w:num>
  <w:num w:numId="28">
    <w:abstractNumId w:val="28"/>
  </w:num>
  <w:num w:numId="29">
    <w:abstractNumId w:val="8"/>
  </w:num>
  <w:num w:numId="30">
    <w:abstractNumId w:val="6"/>
  </w:num>
  <w:num w:numId="31">
    <w:abstractNumId w:val="26"/>
  </w:num>
  <w:num w:numId="32">
    <w:abstractNumId w:val="32"/>
  </w:num>
  <w:num w:numId="33">
    <w:abstractNumId w:val="25"/>
  </w:num>
  <w:num w:numId="34">
    <w:abstractNumId w:val="29"/>
  </w:num>
  <w:num w:numId="35">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gutterAtTop/>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a"/>
  <w:drawingGridHorizontalSpacing w:val="120"/>
  <w:drawingGridVerticalSpacing w:val="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Setting w:name="useWord2013TrackBottomHyphenation" w:uri="http://schemas.microsoft.com/office/word" w:val="1"/>
  </w:compat>
  <w:rsids>
    <w:rsidRoot w:val="00434D59"/>
    <w:rsid w:val="00003AA0"/>
    <w:rsid w:val="00004E03"/>
    <w:rsid w:val="00005006"/>
    <w:rsid w:val="00011A62"/>
    <w:rsid w:val="00012A90"/>
    <w:rsid w:val="00012EF6"/>
    <w:rsid w:val="00013CE8"/>
    <w:rsid w:val="00014187"/>
    <w:rsid w:val="00017C47"/>
    <w:rsid w:val="00020EAE"/>
    <w:rsid w:val="00024886"/>
    <w:rsid w:val="00027966"/>
    <w:rsid w:val="00031A5E"/>
    <w:rsid w:val="00031AAF"/>
    <w:rsid w:val="00032460"/>
    <w:rsid w:val="000328B7"/>
    <w:rsid w:val="00034852"/>
    <w:rsid w:val="0003487F"/>
    <w:rsid w:val="00041060"/>
    <w:rsid w:val="00042D3C"/>
    <w:rsid w:val="00044344"/>
    <w:rsid w:val="00045451"/>
    <w:rsid w:val="00047C92"/>
    <w:rsid w:val="000509EE"/>
    <w:rsid w:val="00053707"/>
    <w:rsid w:val="000541D3"/>
    <w:rsid w:val="00054AA1"/>
    <w:rsid w:val="00054B4A"/>
    <w:rsid w:val="00061375"/>
    <w:rsid w:val="000614AC"/>
    <w:rsid w:val="00061F5A"/>
    <w:rsid w:val="00062AF8"/>
    <w:rsid w:val="00064B14"/>
    <w:rsid w:val="000664F8"/>
    <w:rsid w:val="00066BC1"/>
    <w:rsid w:val="0007000C"/>
    <w:rsid w:val="000706D8"/>
    <w:rsid w:val="00073B9F"/>
    <w:rsid w:val="00074333"/>
    <w:rsid w:val="000746C3"/>
    <w:rsid w:val="000747BD"/>
    <w:rsid w:val="00075E57"/>
    <w:rsid w:val="0007601F"/>
    <w:rsid w:val="00077C79"/>
    <w:rsid w:val="000823C0"/>
    <w:rsid w:val="00083D93"/>
    <w:rsid w:val="00084DFF"/>
    <w:rsid w:val="00090805"/>
    <w:rsid w:val="00090C5E"/>
    <w:rsid w:val="000913B3"/>
    <w:rsid w:val="00091813"/>
    <w:rsid w:val="000955F1"/>
    <w:rsid w:val="00096C08"/>
    <w:rsid w:val="000A3933"/>
    <w:rsid w:val="000A3E1F"/>
    <w:rsid w:val="000A6C17"/>
    <w:rsid w:val="000A7775"/>
    <w:rsid w:val="000B2A80"/>
    <w:rsid w:val="000B32AD"/>
    <w:rsid w:val="000B34FB"/>
    <w:rsid w:val="000C0698"/>
    <w:rsid w:val="000C31B3"/>
    <w:rsid w:val="000C35F2"/>
    <w:rsid w:val="000C3A24"/>
    <w:rsid w:val="000C4989"/>
    <w:rsid w:val="000C50F4"/>
    <w:rsid w:val="000C5F3A"/>
    <w:rsid w:val="000C6034"/>
    <w:rsid w:val="000C6554"/>
    <w:rsid w:val="000D3029"/>
    <w:rsid w:val="000D3FF6"/>
    <w:rsid w:val="000D4457"/>
    <w:rsid w:val="000D66D5"/>
    <w:rsid w:val="000E27A7"/>
    <w:rsid w:val="000E7BFC"/>
    <w:rsid w:val="000F0A72"/>
    <w:rsid w:val="000F245E"/>
    <w:rsid w:val="000F396E"/>
    <w:rsid w:val="000F3AEF"/>
    <w:rsid w:val="000F4E8F"/>
    <w:rsid w:val="000F5778"/>
    <w:rsid w:val="000F7249"/>
    <w:rsid w:val="000F779F"/>
    <w:rsid w:val="00100666"/>
    <w:rsid w:val="00100A05"/>
    <w:rsid w:val="0010310F"/>
    <w:rsid w:val="001037DB"/>
    <w:rsid w:val="00105CB4"/>
    <w:rsid w:val="00106887"/>
    <w:rsid w:val="00107B9D"/>
    <w:rsid w:val="001122B0"/>
    <w:rsid w:val="0011316B"/>
    <w:rsid w:val="00113F99"/>
    <w:rsid w:val="00117B77"/>
    <w:rsid w:val="00120DC4"/>
    <w:rsid w:val="0012153D"/>
    <w:rsid w:val="0012267E"/>
    <w:rsid w:val="001240AC"/>
    <w:rsid w:val="001257E9"/>
    <w:rsid w:val="00126ABC"/>
    <w:rsid w:val="00133887"/>
    <w:rsid w:val="00133FF0"/>
    <w:rsid w:val="00135D91"/>
    <w:rsid w:val="00141BC7"/>
    <w:rsid w:val="00142240"/>
    <w:rsid w:val="00146812"/>
    <w:rsid w:val="0015310F"/>
    <w:rsid w:val="001559A2"/>
    <w:rsid w:val="00156782"/>
    <w:rsid w:val="0016183B"/>
    <w:rsid w:val="00162859"/>
    <w:rsid w:val="0016293D"/>
    <w:rsid w:val="00162B01"/>
    <w:rsid w:val="001639D2"/>
    <w:rsid w:val="00163BB8"/>
    <w:rsid w:val="0017052F"/>
    <w:rsid w:val="001718CA"/>
    <w:rsid w:val="00180126"/>
    <w:rsid w:val="0018040B"/>
    <w:rsid w:val="00180751"/>
    <w:rsid w:val="00184793"/>
    <w:rsid w:val="00185B23"/>
    <w:rsid w:val="0018613D"/>
    <w:rsid w:val="00190FE0"/>
    <w:rsid w:val="001915F6"/>
    <w:rsid w:val="00192DCC"/>
    <w:rsid w:val="00195DE7"/>
    <w:rsid w:val="00196117"/>
    <w:rsid w:val="00197BB8"/>
    <w:rsid w:val="001A0FE3"/>
    <w:rsid w:val="001A1726"/>
    <w:rsid w:val="001A46F1"/>
    <w:rsid w:val="001A747B"/>
    <w:rsid w:val="001B093A"/>
    <w:rsid w:val="001B1550"/>
    <w:rsid w:val="001B19DC"/>
    <w:rsid w:val="001B372C"/>
    <w:rsid w:val="001B7856"/>
    <w:rsid w:val="001C01D7"/>
    <w:rsid w:val="001C19B0"/>
    <w:rsid w:val="001C2022"/>
    <w:rsid w:val="001C78FC"/>
    <w:rsid w:val="001D2612"/>
    <w:rsid w:val="001D2C36"/>
    <w:rsid w:val="001D4640"/>
    <w:rsid w:val="001D4702"/>
    <w:rsid w:val="001D61D8"/>
    <w:rsid w:val="001E095C"/>
    <w:rsid w:val="001F2086"/>
    <w:rsid w:val="001F212E"/>
    <w:rsid w:val="001F22FF"/>
    <w:rsid w:val="001F5259"/>
    <w:rsid w:val="00200385"/>
    <w:rsid w:val="0020480B"/>
    <w:rsid w:val="00206009"/>
    <w:rsid w:val="0020615A"/>
    <w:rsid w:val="00207E13"/>
    <w:rsid w:val="0021080B"/>
    <w:rsid w:val="00212BCA"/>
    <w:rsid w:val="00212D3E"/>
    <w:rsid w:val="002133EA"/>
    <w:rsid w:val="00215565"/>
    <w:rsid w:val="002200ED"/>
    <w:rsid w:val="0022127E"/>
    <w:rsid w:val="00224711"/>
    <w:rsid w:val="002254EC"/>
    <w:rsid w:val="002262FD"/>
    <w:rsid w:val="0022797A"/>
    <w:rsid w:val="00230D45"/>
    <w:rsid w:val="00231ED6"/>
    <w:rsid w:val="00232982"/>
    <w:rsid w:val="00237168"/>
    <w:rsid w:val="002376FE"/>
    <w:rsid w:val="0024226D"/>
    <w:rsid w:val="0024425A"/>
    <w:rsid w:val="00251315"/>
    <w:rsid w:val="002518E5"/>
    <w:rsid w:val="00255C48"/>
    <w:rsid w:val="002563B8"/>
    <w:rsid w:val="00257304"/>
    <w:rsid w:val="00257755"/>
    <w:rsid w:val="00257C79"/>
    <w:rsid w:val="00257EE9"/>
    <w:rsid w:val="00262959"/>
    <w:rsid w:val="00265F4A"/>
    <w:rsid w:val="0026652E"/>
    <w:rsid w:val="00267F66"/>
    <w:rsid w:val="00270482"/>
    <w:rsid w:val="00270B92"/>
    <w:rsid w:val="002712E1"/>
    <w:rsid w:val="0027284B"/>
    <w:rsid w:val="002765B5"/>
    <w:rsid w:val="00277A55"/>
    <w:rsid w:val="002824DD"/>
    <w:rsid w:val="002828A8"/>
    <w:rsid w:val="002841FE"/>
    <w:rsid w:val="00284A2E"/>
    <w:rsid w:val="002857D1"/>
    <w:rsid w:val="00285F52"/>
    <w:rsid w:val="002877AA"/>
    <w:rsid w:val="00291D4C"/>
    <w:rsid w:val="00291F74"/>
    <w:rsid w:val="00293C5C"/>
    <w:rsid w:val="00293F69"/>
    <w:rsid w:val="00294157"/>
    <w:rsid w:val="00295F37"/>
    <w:rsid w:val="002A02B2"/>
    <w:rsid w:val="002A09B2"/>
    <w:rsid w:val="002A1461"/>
    <w:rsid w:val="002A3EE1"/>
    <w:rsid w:val="002A5669"/>
    <w:rsid w:val="002A56F1"/>
    <w:rsid w:val="002A57CF"/>
    <w:rsid w:val="002B0065"/>
    <w:rsid w:val="002B26C5"/>
    <w:rsid w:val="002B2C17"/>
    <w:rsid w:val="002B3313"/>
    <w:rsid w:val="002B5FD3"/>
    <w:rsid w:val="002C0753"/>
    <w:rsid w:val="002C126F"/>
    <w:rsid w:val="002C4EBB"/>
    <w:rsid w:val="002D1175"/>
    <w:rsid w:val="002D1742"/>
    <w:rsid w:val="002D22F3"/>
    <w:rsid w:val="002D3074"/>
    <w:rsid w:val="002D5E9B"/>
    <w:rsid w:val="002D66F8"/>
    <w:rsid w:val="002D6A36"/>
    <w:rsid w:val="002D721A"/>
    <w:rsid w:val="002E6331"/>
    <w:rsid w:val="002F0B71"/>
    <w:rsid w:val="002F204D"/>
    <w:rsid w:val="002F27B8"/>
    <w:rsid w:val="002F5B13"/>
    <w:rsid w:val="002F7079"/>
    <w:rsid w:val="00300893"/>
    <w:rsid w:val="00303590"/>
    <w:rsid w:val="00303B9D"/>
    <w:rsid w:val="00306BCC"/>
    <w:rsid w:val="003106DB"/>
    <w:rsid w:val="00311186"/>
    <w:rsid w:val="00312A09"/>
    <w:rsid w:val="00313955"/>
    <w:rsid w:val="00314456"/>
    <w:rsid w:val="00314D8F"/>
    <w:rsid w:val="00315A81"/>
    <w:rsid w:val="003208D9"/>
    <w:rsid w:val="00321F93"/>
    <w:rsid w:val="00322676"/>
    <w:rsid w:val="00324702"/>
    <w:rsid w:val="003247D0"/>
    <w:rsid w:val="00325000"/>
    <w:rsid w:val="00330AB6"/>
    <w:rsid w:val="00330BF1"/>
    <w:rsid w:val="003377BC"/>
    <w:rsid w:val="00340BCF"/>
    <w:rsid w:val="003434DD"/>
    <w:rsid w:val="0034528C"/>
    <w:rsid w:val="0034542C"/>
    <w:rsid w:val="00351646"/>
    <w:rsid w:val="0035176B"/>
    <w:rsid w:val="00352846"/>
    <w:rsid w:val="00352E62"/>
    <w:rsid w:val="00354060"/>
    <w:rsid w:val="00356231"/>
    <w:rsid w:val="0035686F"/>
    <w:rsid w:val="00361792"/>
    <w:rsid w:val="00362F0D"/>
    <w:rsid w:val="00364255"/>
    <w:rsid w:val="003642E5"/>
    <w:rsid w:val="003659AB"/>
    <w:rsid w:val="00365EBB"/>
    <w:rsid w:val="003700A5"/>
    <w:rsid w:val="00371B25"/>
    <w:rsid w:val="003740FA"/>
    <w:rsid w:val="003760F0"/>
    <w:rsid w:val="00377285"/>
    <w:rsid w:val="003824EB"/>
    <w:rsid w:val="00382945"/>
    <w:rsid w:val="00383535"/>
    <w:rsid w:val="00385836"/>
    <w:rsid w:val="00385F28"/>
    <w:rsid w:val="0038602A"/>
    <w:rsid w:val="00387464"/>
    <w:rsid w:val="0039330E"/>
    <w:rsid w:val="00393365"/>
    <w:rsid w:val="003942E9"/>
    <w:rsid w:val="003A0013"/>
    <w:rsid w:val="003A1B3A"/>
    <w:rsid w:val="003A33F4"/>
    <w:rsid w:val="003A50CA"/>
    <w:rsid w:val="003A5BD8"/>
    <w:rsid w:val="003A7502"/>
    <w:rsid w:val="003B0439"/>
    <w:rsid w:val="003B4309"/>
    <w:rsid w:val="003B6952"/>
    <w:rsid w:val="003B7157"/>
    <w:rsid w:val="003C0386"/>
    <w:rsid w:val="003C0716"/>
    <w:rsid w:val="003C0761"/>
    <w:rsid w:val="003C0DC8"/>
    <w:rsid w:val="003C35CE"/>
    <w:rsid w:val="003C4EA3"/>
    <w:rsid w:val="003C6027"/>
    <w:rsid w:val="003C6274"/>
    <w:rsid w:val="003C77F9"/>
    <w:rsid w:val="003D12B2"/>
    <w:rsid w:val="003D2D21"/>
    <w:rsid w:val="003D415C"/>
    <w:rsid w:val="003D4778"/>
    <w:rsid w:val="003D4C71"/>
    <w:rsid w:val="003E167E"/>
    <w:rsid w:val="003E258A"/>
    <w:rsid w:val="003E2A50"/>
    <w:rsid w:val="003E3265"/>
    <w:rsid w:val="003E3524"/>
    <w:rsid w:val="003E5D33"/>
    <w:rsid w:val="003E674B"/>
    <w:rsid w:val="003F1C07"/>
    <w:rsid w:val="003F2099"/>
    <w:rsid w:val="003F28B3"/>
    <w:rsid w:val="003F62A5"/>
    <w:rsid w:val="003F66D1"/>
    <w:rsid w:val="003F6F3A"/>
    <w:rsid w:val="003F7FFB"/>
    <w:rsid w:val="00400573"/>
    <w:rsid w:val="004006C1"/>
    <w:rsid w:val="0040368E"/>
    <w:rsid w:val="0040632C"/>
    <w:rsid w:val="004069CB"/>
    <w:rsid w:val="0040737A"/>
    <w:rsid w:val="00407F12"/>
    <w:rsid w:val="00414B8E"/>
    <w:rsid w:val="00415185"/>
    <w:rsid w:val="004159AA"/>
    <w:rsid w:val="00415F20"/>
    <w:rsid w:val="00416EB8"/>
    <w:rsid w:val="004219DA"/>
    <w:rsid w:val="00422052"/>
    <w:rsid w:val="00424285"/>
    <w:rsid w:val="00425669"/>
    <w:rsid w:val="00426529"/>
    <w:rsid w:val="0042788E"/>
    <w:rsid w:val="00432249"/>
    <w:rsid w:val="00432A29"/>
    <w:rsid w:val="0043361A"/>
    <w:rsid w:val="00434D59"/>
    <w:rsid w:val="00436381"/>
    <w:rsid w:val="0043732A"/>
    <w:rsid w:val="00440EEE"/>
    <w:rsid w:val="00442027"/>
    <w:rsid w:val="00442052"/>
    <w:rsid w:val="00443216"/>
    <w:rsid w:val="00443BDD"/>
    <w:rsid w:val="004455EC"/>
    <w:rsid w:val="00446433"/>
    <w:rsid w:val="00447559"/>
    <w:rsid w:val="0045055E"/>
    <w:rsid w:val="00450CB3"/>
    <w:rsid w:val="00450FC3"/>
    <w:rsid w:val="00453E93"/>
    <w:rsid w:val="00454532"/>
    <w:rsid w:val="0045454D"/>
    <w:rsid w:val="004617F8"/>
    <w:rsid w:val="00464DF1"/>
    <w:rsid w:val="00467A83"/>
    <w:rsid w:val="00472C80"/>
    <w:rsid w:val="00473FA5"/>
    <w:rsid w:val="00475C2E"/>
    <w:rsid w:val="00476CB4"/>
    <w:rsid w:val="00480BB2"/>
    <w:rsid w:val="004841AE"/>
    <w:rsid w:val="00484B8C"/>
    <w:rsid w:val="00486D4F"/>
    <w:rsid w:val="00490DE2"/>
    <w:rsid w:val="004919FB"/>
    <w:rsid w:val="00493375"/>
    <w:rsid w:val="00493643"/>
    <w:rsid w:val="00495547"/>
    <w:rsid w:val="00497214"/>
    <w:rsid w:val="00497C05"/>
    <w:rsid w:val="004A71C2"/>
    <w:rsid w:val="004B152B"/>
    <w:rsid w:val="004B1BDD"/>
    <w:rsid w:val="004B1DE9"/>
    <w:rsid w:val="004B4CA5"/>
    <w:rsid w:val="004C146D"/>
    <w:rsid w:val="004C1867"/>
    <w:rsid w:val="004C2F44"/>
    <w:rsid w:val="004C3272"/>
    <w:rsid w:val="004C382C"/>
    <w:rsid w:val="004C3E0B"/>
    <w:rsid w:val="004C60B5"/>
    <w:rsid w:val="004D1823"/>
    <w:rsid w:val="004D2B4E"/>
    <w:rsid w:val="004D54B3"/>
    <w:rsid w:val="004D6B1B"/>
    <w:rsid w:val="004D766F"/>
    <w:rsid w:val="004E2D47"/>
    <w:rsid w:val="004E4FC9"/>
    <w:rsid w:val="004E6491"/>
    <w:rsid w:val="004F0D0A"/>
    <w:rsid w:val="004F4DB3"/>
    <w:rsid w:val="00500415"/>
    <w:rsid w:val="00500EFC"/>
    <w:rsid w:val="00503DDF"/>
    <w:rsid w:val="00504E89"/>
    <w:rsid w:val="00506C57"/>
    <w:rsid w:val="00510CA6"/>
    <w:rsid w:val="00510D65"/>
    <w:rsid w:val="00512A73"/>
    <w:rsid w:val="005154FF"/>
    <w:rsid w:val="00517283"/>
    <w:rsid w:val="00517349"/>
    <w:rsid w:val="005227A0"/>
    <w:rsid w:val="005228EA"/>
    <w:rsid w:val="00523745"/>
    <w:rsid w:val="005252F4"/>
    <w:rsid w:val="005267C9"/>
    <w:rsid w:val="005275CF"/>
    <w:rsid w:val="00530B6C"/>
    <w:rsid w:val="005316E3"/>
    <w:rsid w:val="00537FD3"/>
    <w:rsid w:val="0054022B"/>
    <w:rsid w:val="0054091E"/>
    <w:rsid w:val="0054176C"/>
    <w:rsid w:val="005447D3"/>
    <w:rsid w:val="00547224"/>
    <w:rsid w:val="00551832"/>
    <w:rsid w:val="00551A74"/>
    <w:rsid w:val="0055693C"/>
    <w:rsid w:val="005607A9"/>
    <w:rsid w:val="00560D0F"/>
    <w:rsid w:val="00560EF3"/>
    <w:rsid w:val="00560F76"/>
    <w:rsid w:val="00563822"/>
    <w:rsid w:val="00566AED"/>
    <w:rsid w:val="005671D6"/>
    <w:rsid w:val="005671F3"/>
    <w:rsid w:val="00567741"/>
    <w:rsid w:val="00567872"/>
    <w:rsid w:val="00570AAB"/>
    <w:rsid w:val="00570BFB"/>
    <w:rsid w:val="00571887"/>
    <w:rsid w:val="00573795"/>
    <w:rsid w:val="005751F2"/>
    <w:rsid w:val="0057628F"/>
    <w:rsid w:val="005870E3"/>
    <w:rsid w:val="00587233"/>
    <w:rsid w:val="00590708"/>
    <w:rsid w:val="005937F8"/>
    <w:rsid w:val="00594A60"/>
    <w:rsid w:val="00596DE0"/>
    <w:rsid w:val="005A25DC"/>
    <w:rsid w:val="005A4932"/>
    <w:rsid w:val="005A5715"/>
    <w:rsid w:val="005A61ED"/>
    <w:rsid w:val="005B11E4"/>
    <w:rsid w:val="005B12C8"/>
    <w:rsid w:val="005B1B40"/>
    <w:rsid w:val="005B2203"/>
    <w:rsid w:val="005B240D"/>
    <w:rsid w:val="005C2814"/>
    <w:rsid w:val="005C3C6A"/>
    <w:rsid w:val="005C3EF0"/>
    <w:rsid w:val="005D057A"/>
    <w:rsid w:val="005D0E57"/>
    <w:rsid w:val="005D5614"/>
    <w:rsid w:val="005D6F41"/>
    <w:rsid w:val="005E44F2"/>
    <w:rsid w:val="005E4EAD"/>
    <w:rsid w:val="005E5E34"/>
    <w:rsid w:val="005F0819"/>
    <w:rsid w:val="005F090E"/>
    <w:rsid w:val="005F1A82"/>
    <w:rsid w:val="005F26E1"/>
    <w:rsid w:val="00600DDA"/>
    <w:rsid w:val="00601DEC"/>
    <w:rsid w:val="0060358D"/>
    <w:rsid w:val="00604FCC"/>
    <w:rsid w:val="00606FC0"/>
    <w:rsid w:val="00607257"/>
    <w:rsid w:val="00611580"/>
    <w:rsid w:val="006116BA"/>
    <w:rsid w:val="00611D61"/>
    <w:rsid w:val="0061474E"/>
    <w:rsid w:val="00614AC9"/>
    <w:rsid w:val="00614C75"/>
    <w:rsid w:val="006167C8"/>
    <w:rsid w:val="00616E51"/>
    <w:rsid w:val="00620044"/>
    <w:rsid w:val="00620B3C"/>
    <w:rsid w:val="0062125D"/>
    <w:rsid w:val="00622CEA"/>
    <w:rsid w:val="00623369"/>
    <w:rsid w:val="0063118A"/>
    <w:rsid w:val="0063369D"/>
    <w:rsid w:val="00633AB4"/>
    <w:rsid w:val="00633F52"/>
    <w:rsid w:val="00634B1F"/>
    <w:rsid w:val="00642E39"/>
    <w:rsid w:val="00643FFC"/>
    <w:rsid w:val="00646D1B"/>
    <w:rsid w:val="00646E7E"/>
    <w:rsid w:val="00646FDF"/>
    <w:rsid w:val="00647FF3"/>
    <w:rsid w:val="00651A25"/>
    <w:rsid w:val="006567C1"/>
    <w:rsid w:val="006575B5"/>
    <w:rsid w:val="00657F46"/>
    <w:rsid w:val="006621F9"/>
    <w:rsid w:val="006627EF"/>
    <w:rsid w:val="00665023"/>
    <w:rsid w:val="00665E5F"/>
    <w:rsid w:val="0067500B"/>
    <w:rsid w:val="006753ED"/>
    <w:rsid w:val="006764F6"/>
    <w:rsid w:val="00681655"/>
    <w:rsid w:val="00686744"/>
    <w:rsid w:val="006907B6"/>
    <w:rsid w:val="00690850"/>
    <w:rsid w:val="00691006"/>
    <w:rsid w:val="00694AB3"/>
    <w:rsid w:val="00695C87"/>
    <w:rsid w:val="006A5274"/>
    <w:rsid w:val="006B1615"/>
    <w:rsid w:val="006B340F"/>
    <w:rsid w:val="006B37F5"/>
    <w:rsid w:val="006B4786"/>
    <w:rsid w:val="006B55A5"/>
    <w:rsid w:val="006B5E26"/>
    <w:rsid w:val="006C01AA"/>
    <w:rsid w:val="006C0A14"/>
    <w:rsid w:val="006C5F00"/>
    <w:rsid w:val="006C7795"/>
    <w:rsid w:val="006D43E9"/>
    <w:rsid w:val="006D7815"/>
    <w:rsid w:val="006E5563"/>
    <w:rsid w:val="006F4374"/>
    <w:rsid w:val="006F5B43"/>
    <w:rsid w:val="00701360"/>
    <w:rsid w:val="00701986"/>
    <w:rsid w:val="00701CC6"/>
    <w:rsid w:val="00702B00"/>
    <w:rsid w:val="00711D40"/>
    <w:rsid w:val="00715137"/>
    <w:rsid w:val="00715176"/>
    <w:rsid w:val="00715E06"/>
    <w:rsid w:val="007204FD"/>
    <w:rsid w:val="00721582"/>
    <w:rsid w:val="00721A73"/>
    <w:rsid w:val="00721C6B"/>
    <w:rsid w:val="00722571"/>
    <w:rsid w:val="0072619A"/>
    <w:rsid w:val="007272A7"/>
    <w:rsid w:val="00730942"/>
    <w:rsid w:val="0073330E"/>
    <w:rsid w:val="00733C47"/>
    <w:rsid w:val="007351C4"/>
    <w:rsid w:val="007352AC"/>
    <w:rsid w:val="00735AAB"/>
    <w:rsid w:val="007379CD"/>
    <w:rsid w:val="00746D5D"/>
    <w:rsid w:val="00747151"/>
    <w:rsid w:val="007501D1"/>
    <w:rsid w:val="00751403"/>
    <w:rsid w:val="00752BBC"/>
    <w:rsid w:val="00752D30"/>
    <w:rsid w:val="00754218"/>
    <w:rsid w:val="00755A38"/>
    <w:rsid w:val="007624B7"/>
    <w:rsid w:val="00764046"/>
    <w:rsid w:val="00765D14"/>
    <w:rsid w:val="0076632B"/>
    <w:rsid w:val="007666DA"/>
    <w:rsid w:val="00767F55"/>
    <w:rsid w:val="00774E55"/>
    <w:rsid w:val="00776F77"/>
    <w:rsid w:val="00777F48"/>
    <w:rsid w:val="00780ED4"/>
    <w:rsid w:val="0078377D"/>
    <w:rsid w:val="00786065"/>
    <w:rsid w:val="0079313A"/>
    <w:rsid w:val="00795C4C"/>
    <w:rsid w:val="00796308"/>
    <w:rsid w:val="00797AAE"/>
    <w:rsid w:val="007A41B2"/>
    <w:rsid w:val="007B38D0"/>
    <w:rsid w:val="007B42EA"/>
    <w:rsid w:val="007B713C"/>
    <w:rsid w:val="007C051D"/>
    <w:rsid w:val="007C1762"/>
    <w:rsid w:val="007C3124"/>
    <w:rsid w:val="007C753D"/>
    <w:rsid w:val="007D393B"/>
    <w:rsid w:val="007D44E7"/>
    <w:rsid w:val="007D75F9"/>
    <w:rsid w:val="007E0C15"/>
    <w:rsid w:val="007E207C"/>
    <w:rsid w:val="007E4F72"/>
    <w:rsid w:val="007E57F0"/>
    <w:rsid w:val="007F4BA6"/>
    <w:rsid w:val="007F559A"/>
    <w:rsid w:val="007F5F90"/>
    <w:rsid w:val="007F657A"/>
    <w:rsid w:val="00800BE1"/>
    <w:rsid w:val="00801BAB"/>
    <w:rsid w:val="008039AD"/>
    <w:rsid w:val="0080441B"/>
    <w:rsid w:val="00804E6D"/>
    <w:rsid w:val="008069B8"/>
    <w:rsid w:val="008119CB"/>
    <w:rsid w:val="00812B1E"/>
    <w:rsid w:val="008145AB"/>
    <w:rsid w:val="00814C26"/>
    <w:rsid w:val="00816C04"/>
    <w:rsid w:val="00816F11"/>
    <w:rsid w:val="008205BB"/>
    <w:rsid w:val="00823906"/>
    <w:rsid w:val="00831381"/>
    <w:rsid w:val="008319B9"/>
    <w:rsid w:val="00832A97"/>
    <w:rsid w:val="00833B93"/>
    <w:rsid w:val="00834621"/>
    <w:rsid w:val="00835776"/>
    <w:rsid w:val="00835C73"/>
    <w:rsid w:val="00837E49"/>
    <w:rsid w:val="008427E7"/>
    <w:rsid w:val="00843B83"/>
    <w:rsid w:val="00844935"/>
    <w:rsid w:val="008509C9"/>
    <w:rsid w:val="00853A81"/>
    <w:rsid w:val="00853B0A"/>
    <w:rsid w:val="00854C0B"/>
    <w:rsid w:val="008551A5"/>
    <w:rsid w:val="00857C01"/>
    <w:rsid w:val="00857FF9"/>
    <w:rsid w:val="00860276"/>
    <w:rsid w:val="00860F31"/>
    <w:rsid w:val="00861BC3"/>
    <w:rsid w:val="00861C84"/>
    <w:rsid w:val="0086221B"/>
    <w:rsid w:val="00862719"/>
    <w:rsid w:val="00864B79"/>
    <w:rsid w:val="00865B4A"/>
    <w:rsid w:val="00865EE4"/>
    <w:rsid w:val="00866E48"/>
    <w:rsid w:val="00867371"/>
    <w:rsid w:val="008674FF"/>
    <w:rsid w:val="00870FCB"/>
    <w:rsid w:val="00871068"/>
    <w:rsid w:val="00874304"/>
    <w:rsid w:val="0088345D"/>
    <w:rsid w:val="00883C91"/>
    <w:rsid w:val="00884A36"/>
    <w:rsid w:val="00887D0A"/>
    <w:rsid w:val="00892360"/>
    <w:rsid w:val="00892383"/>
    <w:rsid w:val="00892572"/>
    <w:rsid w:val="00892E79"/>
    <w:rsid w:val="00893476"/>
    <w:rsid w:val="008935A6"/>
    <w:rsid w:val="00894E3E"/>
    <w:rsid w:val="0089687D"/>
    <w:rsid w:val="008A2F7E"/>
    <w:rsid w:val="008A5CE6"/>
    <w:rsid w:val="008A65FA"/>
    <w:rsid w:val="008B0BB9"/>
    <w:rsid w:val="008B71C8"/>
    <w:rsid w:val="008B73D4"/>
    <w:rsid w:val="008C3068"/>
    <w:rsid w:val="008C3621"/>
    <w:rsid w:val="008C5CB7"/>
    <w:rsid w:val="008D1810"/>
    <w:rsid w:val="008D2C92"/>
    <w:rsid w:val="008D4D4E"/>
    <w:rsid w:val="008D781D"/>
    <w:rsid w:val="008E2FF3"/>
    <w:rsid w:val="008E5A77"/>
    <w:rsid w:val="008E6D6E"/>
    <w:rsid w:val="008E7B10"/>
    <w:rsid w:val="008F351B"/>
    <w:rsid w:val="008F3BAF"/>
    <w:rsid w:val="008F3D1E"/>
    <w:rsid w:val="008F6A8F"/>
    <w:rsid w:val="00904FAF"/>
    <w:rsid w:val="0090625E"/>
    <w:rsid w:val="009064B0"/>
    <w:rsid w:val="00906801"/>
    <w:rsid w:val="00910DC1"/>
    <w:rsid w:val="0091138E"/>
    <w:rsid w:val="00916157"/>
    <w:rsid w:val="0092034F"/>
    <w:rsid w:val="009230D1"/>
    <w:rsid w:val="0092366F"/>
    <w:rsid w:val="00923B79"/>
    <w:rsid w:val="00926584"/>
    <w:rsid w:val="00926BEE"/>
    <w:rsid w:val="009309B2"/>
    <w:rsid w:val="009320BD"/>
    <w:rsid w:val="00934423"/>
    <w:rsid w:val="00935349"/>
    <w:rsid w:val="00941A89"/>
    <w:rsid w:val="00942AC8"/>
    <w:rsid w:val="00942EBF"/>
    <w:rsid w:val="00943BBC"/>
    <w:rsid w:val="00945447"/>
    <w:rsid w:val="00950945"/>
    <w:rsid w:val="00956CC4"/>
    <w:rsid w:val="0095764A"/>
    <w:rsid w:val="00960B67"/>
    <w:rsid w:val="00961270"/>
    <w:rsid w:val="00965542"/>
    <w:rsid w:val="00965CF9"/>
    <w:rsid w:val="00966988"/>
    <w:rsid w:val="009670F3"/>
    <w:rsid w:val="00974372"/>
    <w:rsid w:val="00980313"/>
    <w:rsid w:val="00980B3E"/>
    <w:rsid w:val="00981338"/>
    <w:rsid w:val="00982FC3"/>
    <w:rsid w:val="0098368A"/>
    <w:rsid w:val="00985CF5"/>
    <w:rsid w:val="0098642D"/>
    <w:rsid w:val="00994F23"/>
    <w:rsid w:val="00995B7E"/>
    <w:rsid w:val="00996004"/>
    <w:rsid w:val="00997029"/>
    <w:rsid w:val="009A3963"/>
    <w:rsid w:val="009A4070"/>
    <w:rsid w:val="009A6D0B"/>
    <w:rsid w:val="009A7298"/>
    <w:rsid w:val="009C016D"/>
    <w:rsid w:val="009C2E7C"/>
    <w:rsid w:val="009C7293"/>
    <w:rsid w:val="009D1EC5"/>
    <w:rsid w:val="009D226A"/>
    <w:rsid w:val="009D25C3"/>
    <w:rsid w:val="009D469B"/>
    <w:rsid w:val="009E1500"/>
    <w:rsid w:val="009E3FA4"/>
    <w:rsid w:val="009E3FD6"/>
    <w:rsid w:val="009E445B"/>
    <w:rsid w:val="009F487F"/>
    <w:rsid w:val="009F5095"/>
    <w:rsid w:val="009F6A91"/>
    <w:rsid w:val="00A03A14"/>
    <w:rsid w:val="00A062E2"/>
    <w:rsid w:val="00A0711C"/>
    <w:rsid w:val="00A0715C"/>
    <w:rsid w:val="00A11898"/>
    <w:rsid w:val="00A14C75"/>
    <w:rsid w:val="00A159F7"/>
    <w:rsid w:val="00A1649D"/>
    <w:rsid w:val="00A2031E"/>
    <w:rsid w:val="00A20BD2"/>
    <w:rsid w:val="00A226F0"/>
    <w:rsid w:val="00A23B1B"/>
    <w:rsid w:val="00A24BA6"/>
    <w:rsid w:val="00A26DCC"/>
    <w:rsid w:val="00A27C22"/>
    <w:rsid w:val="00A27DC5"/>
    <w:rsid w:val="00A31520"/>
    <w:rsid w:val="00A3581D"/>
    <w:rsid w:val="00A3602C"/>
    <w:rsid w:val="00A360D8"/>
    <w:rsid w:val="00A36F9B"/>
    <w:rsid w:val="00A37A5A"/>
    <w:rsid w:val="00A408F4"/>
    <w:rsid w:val="00A40D2E"/>
    <w:rsid w:val="00A41271"/>
    <w:rsid w:val="00A44C3C"/>
    <w:rsid w:val="00A46649"/>
    <w:rsid w:val="00A4761E"/>
    <w:rsid w:val="00A51A44"/>
    <w:rsid w:val="00A5346D"/>
    <w:rsid w:val="00A56F24"/>
    <w:rsid w:val="00A570D6"/>
    <w:rsid w:val="00A5727B"/>
    <w:rsid w:val="00A624EA"/>
    <w:rsid w:val="00A633BC"/>
    <w:rsid w:val="00A63461"/>
    <w:rsid w:val="00A654B4"/>
    <w:rsid w:val="00A67EF0"/>
    <w:rsid w:val="00A707DC"/>
    <w:rsid w:val="00A72705"/>
    <w:rsid w:val="00A7280D"/>
    <w:rsid w:val="00A7317A"/>
    <w:rsid w:val="00A738E2"/>
    <w:rsid w:val="00A772A3"/>
    <w:rsid w:val="00A80DFF"/>
    <w:rsid w:val="00A80F8F"/>
    <w:rsid w:val="00A823BB"/>
    <w:rsid w:val="00A827F7"/>
    <w:rsid w:val="00A832F8"/>
    <w:rsid w:val="00A908E1"/>
    <w:rsid w:val="00A9137F"/>
    <w:rsid w:val="00A91C34"/>
    <w:rsid w:val="00A94F66"/>
    <w:rsid w:val="00A96C52"/>
    <w:rsid w:val="00A9714F"/>
    <w:rsid w:val="00AA15E1"/>
    <w:rsid w:val="00AA5972"/>
    <w:rsid w:val="00AA6B5A"/>
    <w:rsid w:val="00AB0311"/>
    <w:rsid w:val="00AB2EED"/>
    <w:rsid w:val="00AB625F"/>
    <w:rsid w:val="00AC21C6"/>
    <w:rsid w:val="00AC64C2"/>
    <w:rsid w:val="00AC70D8"/>
    <w:rsid w:val="00AD1FE5"/>
    <w:rsid w:val="00AD78A1"/>
    <w:rsid w:val="00AD7CA8"/>
    <w:rsid w:val="00AE0824"/>
    <w:rsid w:val="00AE1572"/>
    <w:rsid w:val="00AE1907"/>
    <w:rsid w:val="00AE1EAA"/>
    <w:rsid w:val="00AE2810"/>
    <w:rsid w:val="00AE507B"/>
    <w:rsid w:val="00AE71AE"/>
    <w:rsid w:val="00AF10A4"/>
    <w:rsid w:val="00B02699"/>
    <w:rsid w:val="00B04482"/>
    <w:rsid w:val="00B1011A"/>
    <w:rsid w:val="00B112DD"/>
    <w:rsid w:val="00B145B1"/>
    <w:rsid w:val="00B21ACA"/>
    <w:rsid w:val="00B254D7"/>
    <w:rsid w:val="00B270BF"/>
    <w:rsid w:val="00B340E7"/>
    <w:rsid w:val="00B35492"/>
    <w:rsid w:val="00B357F5"/>
    <w:rsid w:val="00B359E1"/>
    <w:rsid w:val="00B3658D"/>
    <w:rsid w:val="00B36890"/>
    <w:rsid w:val="00B36D81"/>
    <w:rsid w:val="00B37ABD"/>
    <w:rsid w:val="00B37DAB"/>
    <w:rsid w:val="00B421EB"/>
    <w:rsid w:val="00B42CC4"/>
    <w:rsid w:val="00B43660"/>
    <w:rsid w:val="00B44ACB"/>
    <w:rsid w:val="00B47C58"/>
    <w:rsid w:val="00B5321E"/>
    <w:rsid w:val="00B538F0"/>
    <w:rsid w:val="00B54DC0"/>
    <w:rsid w:val="00B55E8B"/>
    <w:rsid w:val="00B55EE5"/>
    <w:rsid w:val="00B563F1"/>
    <w:rsid w:val="00B57C70"/>
    <w:rsid w:val="00B602E6"/>
    <w:rsid w:val="00B62E25"/>
    <w:rsid w:val="00B6644E"/>
    <w:rsid w:val="00B669C6"/>
    <w:rsid w:val="00B7114C"/>
    <w:rsid w:val="00B72648"/>
    <w:rsid w:val="00B75145"/>
    <w:rsid w:val="00B77F0C"/>
    <w:rsid w:val="00B8117D"/>
    <w:rsid w:val="00B811F3"/>
    <w:rsid w:val="00B818D6"/>
    <w:rsid w:val="00B824A3"/>
    <w:rsid w:val="00B835DD"/>
    <w:rsid w:val="00B84A5E"/>
    <w:rsid w:val="00B85153"/>
    <w:rsid w:val="00B85B1B"/>
    <w:rsid w:val="00B85F0C"/>
    <w:rsid w:val="00B91F68"/>
    <w:rsid w:val="00B94501"/>
    <w:rsid w:val="00B957F7"/>
    <w:rsid w:val="00B97D20"/>
    <w:rsid w:val="00BA0682"/>
    <w:rsid w:val="00BA34DD"/>
    <w:rsid w:val="00BA5B83"/>
    <w:rsid w:val="00BA5E0B"/>
    <w:rsid w:val="00BA66E3"/>
    <w:rsid w:val="00BB0A83"/>
    <w:rsid w:val="00BB0C6B"/>
    <w:rsid w:val="00BB160A"/>
    <w:rsid w:val="00BB1CD8"/>
    <w:rsid w:val="00BB1FE4"/>
    <w:rsid w:val="00BB2FEF"/>
    <w:rsid w:val="00BB53AE"/>
    <w:rsid w:val="00BB60BC"/>
    <w:rsid w:val="00BC135B"/>
    <w:rsid w:val="00BC2AC1"/>
    <w:rsid w:val="00BC2DD4"/>
    <w:rsid w:val="00BC36BE"/>
    <w:rsid w:val="00BC4088"/>
    <w:rsid w:val="00BC5DBF"/>
    <w:rsid w:val="00BC68BF"/>
    <w:rsid w:val="00BC69C2"/>
    <w:rsid w:val="00BD0A77"/>
    <w:rsid w:val="00BD0BDC"/>
    <w:rsid w:val="00BD0C57"/>
    <w:rsid w:val="00BD1869"/>
    <w:rsid w:val="00BD1A86"/>
    <w:rsid w:val="00BD648A"/>
    <w:rsid w:val="00BD75D4"/>
    <w:rsid w:val="00BE119A"/>
    <w:rsid w:val="00BE1D5F"/>
    <w:rsid w:val="00BE32D7"/>
    <w:rsid w:val="00BE60FE"/>
    <w:rsid w:val="00BE73FC"/>
    <w:rsid w:val="00BF0255"/>
    <w:rsid w:val="00BF0311"/>
    <w:rsid w:val="00BF1A19"/>
    <w:rsid w:val="00BF4DE3"/>
    <w:rsid w:val="00BF6109"/>
    <w:rsid w:val="00C0022F"/>
    <w:rsid w:val="00C027C4"/>
    <w:rsid w:val="00C047F3"/>
    <w:rsid w:val="00C06B0F"/>
    <w:rsid w:val="00C06C57"/>
    <w:rsid w:val="00C101E6"/>
    <w:rsid w:val="00C11BF0"/>
    <w:rsid w:val="00C125AC"/>
    <w:rsid w:val="00C13DAE"/>
    <w:rsid w:val="00C1420D"/>
    <w:rsid w:val="00C15BF9"/>
    <w:rsid w:val="00C175D4"/>
    <w:rsid w:val="00C205A5"/>
    <w:rsid w:val="00C2071B"/>
    <w:rsid w:val="00C21D13"/>
    <w:rsid w:val="00C22650"/>
    <w:rsid w:val="00C2368A"/>
    <w:rsid w:val="00C2738D"/>
    <w:rsid w:val="00C302F7"/>
    <w:rsid w:val="00C31268"/>
    <w:rsid w:val="00C34E29"/>
    <w:rsid w:val="00C352F0"/>
    <w:rsid w:val="00C359E6"/>
    <w:rsid w:val="00C37851"/>
    <w:rsid w:val="00C41A7E"/>
    <w:rsid w:val="00C436A6"/>
    <w:rsid w:val="00C4391C"/>
    <w:rsid w:val="00C447CA"/>
    <w:rsid w:val="00C4533D"/>
    <w:rsid w:val="00C47457"/>
    <w:rsid w:val="00C54585"/>
    <w:rsid w:val="00C5484B"/>
    <w:rsid w:val="00C5565E"/>
    <w:rsid w:val="00C55B74"/>
    <w:rsid w:val="00C57760"/>
    <w:rsid w:val="00C577A5"/>
    <w:rsid w:val="00C61A75"/>
    <w:rsid w:val="00C66CAA"/>
    <w:rsid w:val="00C703C8"/>
    <w:rsid w:val="00C7354C"/>
    <w:rsid w:val="00C74E62"/>
    <w:rsid w:val="00C76E0B"/>
    <w:rsid w:val="00C77EFD"/>
    <w:rsid w:val="00C8597C"/>
    <w:rsid w:val="00C875B6"/>
    <w:rsid w:val="00C90C39"/>
    <w:rsid w:val="00C91536"/>
    <w:rsid w:val="00C92827"/>
    <w:rsid w:val="00C93782"/>
    <w:rsid w:val="00C946C7"/>
    <w:rsid w:val="00C94D8A"/>
    <w:rsid w:val="00C97871"/>
    <w:rsid w:val="00CA083A"/>
    <w:rsid w:val="00CA2C73"/>
    <w:rsid w:val="00CA3042"/>
    <w:rsid w:val="00CA4B7E"/>
    <w:rsid w:val="00CA5A9D"/>
    <w:rsid w:val="00CA731E"/>
    <w:rsid w:val="00CA7710"/>
    <w:rsid w:val="00CB38A9"/>
    <w:rsid w:val="00CB60DA"/>
    <w:rsid w:val="00CC1E9D"/>
    <w:rsid w:val="00CC2D47"/>
    <w:rsid w:val="00CC38B8"/>
    <w:rsid w:val="00CC3A59"/>
    <w:rsid w:val="00CC63FC"/>
    <w:rsid w:val="00CC68CA"/>
    <w:rsid w:val="00CE0798"/>
    <w:rsid w:val="00CE4589"/>
    <w:rsid w:val="00CE49BB"/>
    <w:rsid w:val="00CE506F"/>
    <w:rsid w:val="00CF0855"/>
    <w:rsid w:val="00CF7FE1"/>
    <w:rsid w:val="00D024F8"/>
    <w:rsid w:val="00D0251C"/>
    <w:rsid w:val="00D05080"/>
    <w:rsid w:val="00D05091"/>
    <w:rsid w:val="00D06F9D"/>
    <w:rsid w:val="00D10A5A"/>
    <w:rsid w:val="00D1108E"/>
    <w:rsid w:val="00D1212F"/>
    <w:rsid w:val="00D12178"/>
    <w:rsid w:val="00D16184"/>
    <w:rsid w:val="00D168AE"/>
    <w:rsid w:val="00D2241E"/>
    <w:rsid w:val="00D23241"/>
    <w:rsid w:val="00D2702D"/>
    <w:rsid w:val="00D2728C"/>
    <w:rsid w:val="00D27ABB"/>
    <w:rsid w:val="00D367F6"/>
    <w:rsid w:val="00D400FB"/>
    <w:rsid w:val="00D402BB"/>
    <w:rsid w:val="00D42263"/>
    <w:rsid w:val="00D4259E"/>
    <w:rsid w:val="00D42633"/>
    <w:rsid w:val="00D42FB4"/>
    <w:rsid w:val="00D4421E"/>
    <w:rsid w:val="00D464D1"/>
    <w:rsid w:val="00D465EF"/>
    <w:rsid w:val="00D4720F"/>
    <w:rsid w:val="00D479DE"/>
    <w:rsid w:val="00D50892"/>
    <w:rsid w:val="00D56B11"/>
    <w:rsid w:val="00D57447"/>
    <w:rsid w:val="00D57C8D"/>
    <w:rsid w:val="00D63EFE"/>
    <w:rsid w:val="00D64176"/>
    <w:rsid w:val="00D64302"/>
    <w:rsid w:val="00D64E86"/>
    <w:rsid w:val="00D64FE3"/>
    <w:rsid w:val="00D65932"/>
    <w:rsid w:val="00D65EDA"/>
    <w:rsid w:val="00D65FDA"/>
    <w:rsid w:val="00D67ACD"/>
    <w:rsid w:val="00D702C9"/>
    <w:rsid w:val="00D72C2A"/>
    <w:rsid w:val="00D73822"/>
    <w:rsid w:val="00D746A4"/>
    <w:rsid w:val="00D7511B"/>
    <w:rsid w:val="00D7681A"/>
    <w:rsid w:val="00D8048C"/>
    <w:rsid w:val="00D80FF5"/>
    <w:rsid w:val="00D84103"/>
    <w:rsid w:val="00D84FB5"/>
    <w:rsid w:val="00D91731"/>
    <w:rsid w:val="00D956AC"/>
    <w:rsid w:val="00D966CD"/>
    <w:rsid w:val="00D97EA4"/>
    <w:rsid w:val="00DA02C0"/>
    <w:rsid w:val="00DA042B"/>
    <w:rsid w:val="00DA1192"/>
    <w:rsid w:val="00DA3D26"/>
    <w:rsid w:val="00DA4DAB"/>
    <w:rsid w:val="00DA5B25"/>
    <w:rsid w:val="00DA6819"/>
    <w:rsid w:val="00DA6DBE"/>
    <w:rsid w:val="00DA7515"/>
    <w:rsid w:val="00DB0EA3"/>
    <w:rsid w:val="00DB2797"/>
    <w:rsid w:val="00DB6E8C"/>
    <w:rsid w:val="00DC0CF2"/>
    <w:rsid w:val="00DC0EE7"/>
    <w:rsid w:val="00DC2DA1"/>
    <w:rsid w:val="00DC6222"/>
    <w:rsid w:val="00DC6AE1"/>
    <w:rsid w:val="00DC75FE"/>
    <w:rsid w:val="00DD0184"/>
    <w:rsid w:val="00DD16CF"/>
    <w:rsid w:val="00DD1E12"/>
    <w:rsid w:val="00DD1F7C"/>
    <w:rsid w:val="00DD2252"/>
    <w:rsid w:val="00DD2EC0"/>
    <w:rsid w:val="00DD33CF"/>
    <w:rsid w:val="00DD39C9"/>
    <w:rsid w:val="00DD675A"/>
    <w:rsid w:val="00DD7167"/>
    <w:rsid w:val="00DE069C"/>
    <w:rsid w:val="00DE0BEF"/>
    <w:rsid w:val="00DE17C4"/>
    <w:rsid w:val="00DE1E72"/>
    <w:rsid w:val="00DE2DBF"/>
    <w:rsid w:val="00DE3232"/>
    <w:rsid w:val="00DE33CC"/>
    <w:rsid w:val="00DE5496"/>
    <w:rsid w:val="00DE63F1"/>
    <w:rsid w:val="00DE7BB2"/>
    <w:rsid w:val="00DE7F0E"/>
    <w:rsid w:val="00DF067C"/>
    <w:rsid w:val="00DF203F"/>
    <w:rsid w:val="00DF628B"/>
    <w:rsid w:val="00DF6EDC"/>
    <w:rsid w:val="00E02E35"/>
    <w:rsid w:val="00E03316"/>
    <w:rsid w:val="00E03535"/>
    <w:rsid w:val="00E03C66"/>
    <w:rsid w:val="00E10E33"/>
    <w:rsid w:val="00E1168D"/>
    <w:rsid w:val="00E11AC8"/>
    <w:rsid w:val="00E11EB7"/>
    <w:rsid w:val="00E1408B"/>
    <w:rsid w:val="00E15418"/>
    <w:rsid w:val="00E15B6C"/>
    <w:rsid w:val="00E15C8A"/>
    <w:rsid w:val="00E20C37"/>
    <w:rsid w:val="00E2582D"/>
    <w:rsid w:val="00E30CB6"/>
    <w:rsid w:val="00E31C56"/>
    <w:rsid w:val="00E33091"/>
    <w:rsid w:val="00E41CA5"/>
    <w:rsid w:val="00E422FE"/>
    <w:rsid w:val="00E42996"/>
    <w:rsid w:val="00E57655"/>
    <w:rsid w:val="00E653A6"/>
    <w:rsid w:val="00E661B2"/>
    <w:rsid w:val="00E67C40"/>
    <w:rsid w:val="00E7304B"/>
    <w:rsid w:val="00E7378A"/>
    <w:rsid w:val="00E73F72"/>
    <w:rsid w:val="00E751F6"/>
    <w:rsid w:val="00E75A54"/>
    <w:rsid w:val="00E75BF3"/>
    <w:rsid w:val="00E77D99"/>
    <w:rsid w:val="00E81379"/>
    <w:rsid w:val="00E85D57"/>
    <w:rsid w:val="00E87E11"/>
    <w:rsid w:val="00E91C53"/>
    <w:rsid w:val="00E92D91"/>
    <w:rsid w:val="00E92FE1"/>
    <w:rsid w:val="00E94045"/>
    <w:rsid w:val="00E95BC4"/>
    <w:rsid w:val="00E969C3"/>
    <w:rsid w:val="00E96FC0"/>
    <w:rsid w:val="00EA15C1"/>
    <w:rsid w:val="00EA165E"/>
    <w:rsid w:val="00EA189E"/>
    <w:rsid w:val="00EA330E"/>
    <w:rsid w:val="00EA3D2F"/>
    <w:rsid w:val="00EA4C70"/>
    <w:rsid w:val="00EA6413"/>
    <w:rsid w:val="00EB12E2"/>
    <w:rsid w:val="00EB3FC6"/>
    <w:rsid w:val="00EB4A7F"/>
    <w:rsid w:val="00EB5C9B"/>
    <w:rsid w:val="00EC53A4"/>
    <w:rsid w:val="00EC7712"/>
    <w:rsid w:val="00ED00FB"/>
    <w:rsid w:val="00ED6E0A"/>
    <w:rsid w:val="00EE0221"/>
    <w:rsid w:val="00EF18A3"/>
    <w:rsid w:val="00EF3138"/>
    <w:rsid w:val="00EF31AA"/>
    <w:rsid w:val="00EF56E8"/>
    <w:rsid w:val="00EF6255"/>
    <w:rsid w:val="00EF6A13"/>
    <w:rsid w:val="00EF7215"/>
    <w:rsid w:val="00EF7751"/>
    <w:rsid w:val="00F0046F"/>
    <w:rsid w:val="00F00A6D"/>
    <w:rsid w:val="00F02CF4"/>
    <w:rsid w:val="00F03EB0"/>
    <w:rsid w:val="00F11A8A"/>
    <w:rsid w:val="00F1377F"/>
    <w:rsid w:val="00F155A0"/>
    <w:rsid w:val="00F163B4"/>
    <w:rsid w:val="00F210C2"/>
    <w:rsid w:val="00F211DB"/>
    <w:rsid w:val="00F2120B"/>
    <w:rsid w:val="00F24525"/>
    <w:rsid w:val="00F24E93"/>
    <w:rsid w:val="00F33124"/>
    <w:rsid w:val="00F33D6A"/>
    <w:rsid w:val="00F37801"/>
    <w:rsid w:val="00F43140"/>
    <w:rsid w:val="00F43975"/>
    <w:rsid w:val="00F43AEF"/>
    <w:rsid w:val="00F44933"/>
    <w:rsid w:val="00F44E9E"/>
    <w:rsid w:val="00F469C8"/>
    <w:rsid w:val="00F54B54"/>
    <w:rsid w:val="00F56519"/>
    <w:rsid w:val="00F56EED"/>
    <w:rsid w:val="00F5722C"/>
    <w:rsid w:val="00F577A5"/>
    <w:rsid w:val="00F60DB2"/>
    <w:rsid w:val="00F63BB4"/>
    <w:rsid w:val="00F63C3C"/>
    <w:rsid w:val="00F65D3B"/>
    <w:rsid w:val="00F667D8"/>
    <w:rsid w:val="00F718B2"/>
    <w:rsid w:val="00F73698"/>
    <w:rsid w:val="00F74181"/>
    <w:rsid w:val="00F755ED"/>
    <w:rsid w:val="00F759A8"/>
    <w:rsid w:val="00F76C46"/>
    <w:rsid w:val="00F76D95"/>
    <w:rsid w:val="00F771C0"/>
    <w:rsid w:val="00F81301"/>
    <w:rsid w:val="00F82734"/>
    <w:rsid w:val="00F85A85"/>
    <w:rsid w:val="00F866A4"/>
    <w:rsid w:val="00F91F52"/>
    <w:rsid w:val="00F933CB"/>
    <w:rsid w:val="00FA01E4"/>
    <w:rsid w:val="00FA37FD"/>
    <w:rsid w:val="00FA3903"/>
    <w:rsid w:val="00FA4CA4"/>
    <w:rsid w:val="00FA5716"/>
    <w:rsid w:val="00FB649A"/>
    <w:rsid w:val="00FB71A5"/>
    <w:rsid w:val="00FB7830"/>
    <w:rsid w:val="00FC1479"/>
    <w:rsid w:val="00FC25F1"/>
    <w:rsid w:val="00FC27A9"/>
    <w:rsid w:val="00FC7AAB"/>
    <w:rsid w:val="00FD000D"/>
    <w:rsid w:val="00FD1230"/>
    <w:rsid w:val="00FD3CA3"/>
    <w:rsid w:val="00FD3ED9"/>
    <w:rsid w:val="00FD7923"/>
    <w:rsid w:val="00FD7D28"/>
    <w:rsid w:val="00FE0587"/>
    <w:rsid w:val="00FE1F84"/>
    <w:rsid w:val="00FE323B"/>
    <w:rsid w:val="00FE5F35"/>
    <w:rsid w:val="00FE6BF7"/>
    <w:rsid w:val="00FE7900"/>
    <w:rsid w:val="00FF173D"/>
    <w:rsid w:val="00FF4365"/>
    <w:rsid w:val="00FF6A4A"/>
    <w:rsid w:val="00FF728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218EB87F"/>
  <w15:docId w15:val="{E3F8908F-EEA0-42EB-99AE-B3D1ED9F17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228EA"/>
    <w:rPr>
      <w:color w:val="000000"/>
      <w:sz w:val="24"/>
      <w:szCs w:val="24"/>
    </w:rPr>
  </w:style>
  <w:style w:type="paragraph" w:styleId="1">
    <w:name w:val="heading 1"/>
    <w:basedOn w:val="a"/>
    <w:next w:val="a"/>
    <w:link w:val="10"/>
    <w:uiPriority w:val="9"/>
    <w:qFormat/>
    <w:rsid w:val="00E81379"/>
    <w:pPr>
      <w:keepNext/>
      <w:spacing w:before="240" w:after="60"/>
      <w:outlineLvl w:val="0"/>
    </w:pPr>
    <w:rPr>
      <w:rFonts w:ascii="Cambria" w:hAnsi="Cambria"/>
      <w:b/>
      <w:bCs/>
      <w:kern w:val="32"/>
      <w:sz w:val="32"/>
      <w:szCs w:val="32"/>
    </w:rPr>
  </w:style>
  <w:style w:type="paragraph" w:styleId="2">
    <w:name w:val="heading 2"/>
    <w:basedOn w:val="a"/>
    <w:next w:val="a"/>
    <w:qFormat/>
    <w:rsid w:val="0017052F"/>
    <w:pPr>
      <w:keepNext/>
      <w:spacing w:before="240" w:after="60"/>
      <w:outlineLvl w:val="1"/>
    </w:pPr>
    <w:rPr>
      <w:rFonts w:ascii="Arial" w:hAnsi="Arial" w:cs="Arial"/>
      <w:b/>
      <w:i/>
      <w:sz w:val="28"/>
      <w:szCs w:val="28"/>
    </w:rPr>
  </w:style>
  <w:style w:type="paragraph" w:styleId="3">
    <w:name w:val="heading 3"/>
    <w:basedOn w:val="a"/>
    <w:next w:val="a"/>
    <w:qFormat/>
    <w:rsid w:val="0017052F"/>
    <w:pPr>
      <w:keepNext/>
      <w:spacing w:before="240" w:after="60"/>
      <w:outlineLvl w:val="2"/>
    </w:pPr>
    <w:rPr>
      <w:rFonts w:ascii="Arial" w:hAnsi="Arial" w:cs="Arial"/>
      <w:b/>
      <w:sz w:val="26"/>
      <w:szCs w:val="26"/>
    </w:rPr>
  </w:style>
  <w:style w:type="paragraph" w:styleId="6">
    <w:name w:val="heading 6"/>
    <w:basedOn w:val="a"/>
    <w:next w:val="a"/>
    <w:qFormat/>
    <w:rsid w:val="0017052F"/>
    <w:pPr>
      <w:spacing w:before="240" w:after="60"/>
      <w:outlineLvl w:val="5"/>
    </w:pPr>
    <w:rPr>
      <w:b/>
      <w:sz w:val="22"/>
      <w:szCs w:val="22"/>
    </w:rPr>
  </w:style>
  <w:style w:type="paragraph" w:styleId="7">
    <w:name w:val="heading 7"/>
    <w:basedOn w:val="a"/>
    <w:next w:val="a"/>
    <w:qFormat/>
    <w:rsid w:val="0017052F"/>
    <w:p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Title">
    <w:name w:val="ConsTitle"/>
    <w:rsid w:val="0017052F"/>
    <w:pPr>
      <w:widowControl w:val="0"/>
    </w:pPr>
    <w:rPr>
      <w:rFonts w:ascii="Arial" w:hAnsi="Arial" w:cs="Arial"/>
      <w:b/>
      <w:color w:val="000000"/>
      <w:sz w:val="16"/>
      <w:szCs w:val="16"/>
    </w:rPr>
  </w:style>
  <w:style w:type="paragraph" w:customStyle="1" w:styleId="a3">
    <w:name w:val="Знак"/>
    <w:basedOn w:val="a"/>
    <w:rsid w:val="0017052F"/>
    <w:pPr>
      <w:spacing w:after="160" w:line="240" w:lineRule="exact"/>
      <w:jc w:val="both"/>
    </w:pPr>
    <w:rPr>
      <w:lang w:val="en-US" w:eastAsia="en-US"/>
    </w:rPr>
  </w:style>
  <w:style w:type="paragraph" w:styleId="20">
    <w:name w:val="Body Text 2"/>
    <w:basedOn w:val="a"/>
    <w:rsid w:val="0017052F"/>
    <w:pPr>
      <w:spacing w:before="600"/>
      <w:jc w:val="both"/>
    </w:pPr>
    <w:rPr>
      <w:b/>
      <w:sz w:val="28"/>
      <w:szCs w:val="28"/>
    </w:rPr>
  </w:style>
  <w:style w:type="paragraph" w:styleId="a4">
    <w:name w:val="Title"/>
    <w:aliases w:val="Таблица № Знак"/>
    <w:basedOn w:val="a"/>
    <w:link w:val="a5"/>
    <w:qFormat/>
    <w:rsid w:val="0017052F"/>
    <w:pPr>
      <w:spacing w:after="200"/>
      <w:jc w:val="center"/>
    </w:pPr>
    <w:rPr>
      <w:b/>
      <w:sz w:val="28"/>
      <w:szCs w:val="28"/>
    </w:rPr>
  </w:style>
  <w:style w:type="paragraph" w:customStyle="1" w:styleId="Style5">
    <w:name w:val="Style5"/>
    <w:basedOn w:val="a"/>
    <w:rsid w:val="0017052F"/>
    <w:pPr>
      <w:spacing w:line="295" w:lineRule="exact"/>
      <w:ind w:hanging="346"/>
    </w:pPr>
    <w:rPr>
      <w:sz w:val="20"/>
      <w:szCs w:val="20"/>
    </w:rPr>
  </w:style>
  <w:style w:type="paragraph" w:customStyle="1" w:styleId="Style2">
    <w:name w:val="Style2"/>
    <w:basedOn w:val="a"/>
    <w:rsid w:val="0017052F"/>
    <w:pPr>
      <w:widowControl w:val="0"/>
    </w:pPr>
  </w:style>
  <w:style w:type="paragraph" w:customStyle="1" w:styleId="Style3">
    <w:name w:val="Style3"/>
    <w:basedOn w:val="a"/>
    <w:rsid w:val="0017052F"/>
    <w:pPr>
      <w:widowControl w:val="0"/>
    </w:pPr>
  </w:style>
  <w:style w:type="paragraph" w:customStyle="1" w:styleId="Style6">
    <w:name w:val="Style6"/>
    <w:basedOn w:val="a"/>
    <w:rsid w:val="0017052F"/>
    <w:pPr>
      <w:widowControl w:val="0"/>
      <w:spacing w:line="277" w:lineRule="exact"/>
      <w:ind w:firstLine="238"/>
      <w:jc w:val="both"/>
    </w:pPr>
  </w:style>
  <w:style w:type="paragraph" w:customStyle="1" w:styleId="ConsPlusNormal">
    <w:name w:val="ConsPlusNormal"/>
    <w:rsid w:val="0017052F"/>
    <w:rPr>
      <w:rFonts w:ascii="Arial" w:hAnsi="Arial" w:cs="Arial"/>
      <w:color w:val="000000"/>
    </w:rPr>
  </w:style>
  <w:style w:type="paragraph" w:customStyle="1" w:styleId="ListParagraph">
    <w:name w:val="List Paragraph*"/>
    <w:basedOn w:val="a"/>
    <w:rsid w:val="0017052F"/>
    <w:pPr>
      <w:spacing w:after="200" w:line="276" w:lineRule="auto"/>
      <w:ind w:left="720"/>
    </w:pPr>
    <w:rPr>
      <w:rFonts w:ascii="Calibri" w:hAnsi="Calibri" w:cs="Calibri"/>
      <w:sz w:val="22"/>
      <w:szCs w:val="22"/>
    </w:rPr>
  </w:style>
  <w:style w:type="paragraph" w:styleId="a6">
    <w:name w:val="Body Text"/>
    <w:basedOn w:val="a"/>
    <w:rsid w:val="0017052F"/>
    <w:pPr>
      <w:spacing w:after="120"/>
    </w:pPr>
  </w:style>
  <w:style w:type="paragraph" w:styleId="30">
    <w:name w:val="Body Text 3"/>
    <w:basedOn w:val="a"/>
    <w:link w:val="31"/>
    <w:rsid w:val="0017052F"/>
    <w:pPr>
      <w:spacing w:after="120"/>
    </w:pPr>
    <w:rPr>
      <w:sz w:val="16"/>
      <w:szCs w:val="16"/>
    </w:rPr>
  </w:style>
  <w:style w:type="paragraph" w:styleId="a7">
    <w:name w:val="Normal (Web)"/>
    <w:aliases w:val="Обычный (Web)1,Обычный (Web)"/>
    <w:basedOn w:val="a"/>
    <w:rsid w:val="0017052F"/>
    <w:pPr>
      <w:spacing w:before="100" w:beforeAutospacing="1" w:after="100" w:afterAutospacing="1"/>
    </w:pPr>
    <w:rPr>
      <w:rFonts w:ascii="Arial Unicode MS" w:eastAsia="Arial Unicode MS" w:hAnsi="Arial Unicode MS" w:cs="Arial Unicode MS"/>
    </w:rPr>
  </w:style>
  <w:style w:type="paragraph" w:customStyle="1" w:styleId="S">
    <w:name w:val="S_Обычный"/>
    <w:basedOn w:val="a"/>
    <w:rsid w:val="0017052F"/>
    <w:pPr>
      <w:spacing w:line="360" w:lineRule="auto"/>
      <w:ind w:firstLine="709"/>
      <w:jc w:val="both"/>
    </w:pPr>
  </w:style>
  <w:style w:type="paragraph" w:styleId="a8">
    <w:name w:val="List Paragraph"/>
    <w:basedOn w:val="a"/>
    <w:uiPriority w:val="99"/>
    <w:qFormat/>
    <w:rsid w:val="0017052F"/>
    <w:pPr>
      <w:spacing w:after="200" w:line="276" w:lineRule="auto"/>
      <w:ind w:left="720"/>
      <w:contextualSpacing/>
    </w:pPr>
    <w:rPr>
      <w:rFonts w:ascii="Calibri" w:hAnsi="Calibri" w:cs="Calibri"/>
      <w:sz w:val="22"/>
      <w:szCs w:val="22"/>
    </w:rPr>
  </w:style>
  <w:style w:type="paragraph" w:customStyle="1" w:styleId="21">
    <w:name w:val="Îñíîâíîé òåêñò 2"/>
    <w:basedOn w:val="a"/>
    <w:rsid w:val="0017052F"/>
    <w:pPr>
      <w:widowControl w:val="0"/>
      <w:ind w:firstLine="720"/>
      <w:jc w:val="both"/>
    </w:pPr>
    <w:rPr>
      <w:b/>
      <w:szCs w:val="20"/>
      <w:lang w:val="en-US"/>
    </w:rPr>
  </w:style>
  <w:style w:type="paragraph" w:styleId="a9">
    <w:name w:val="footer"/>
    <w:basedOn w:val="a"/>
    <w:uiPriority w:val="99"/>
    <w:rsid w:val="0017052F"/>
    <w:pPr>
      <w:tabs>
        <w:tab w:val="center" w:pos="4677"/>
        <w:tab w:val="right" w:pos="9355"/>
      </w:tabs>
    </w:pPr>
  </w:style>
  <w:style w:type="paragraph" w:customStyle="1" w:styleId="ConsPlusNonformat">
    <w:name w:val="ConsPlusNonformat"/>
    <w:rsid w:val="0017052F"/>
    <w:rPr>
      <w:rFonts w:ascii="Courier New" w:hAnsi="Courier New" w:cs="Courier New"/>
      <w:color w:val="000000"/>
    </w:rPr>
  </w:style>
  <w:style w:type="paragraph" w:styleId="aa">
    <w:name w:val="header"/>
    <w:basedOn w:val="a"/>
    <w:rsid w:val="0017052F"/>
    <w:pPr>
      <w:tabs>
        <w:tab w:val="center" w:pos="4677"/>
        <w:tab w:val="right" w:pos="9355"/>
      </w:tabs>
    </w:pPr>
  </w:style>
  <w:style w:type="character" w:customStyle="1" w:styleId="FontStyle11">
    <w:name w:val="Font Style11"/>
    <w:rsid w:val="0017052F"/>
    <w:rPr>
      <w:rFonts w:ascii="Times New Roman" w:hAnsi="Times New Roman" w:cs="Times New Roman"/>
      <w:b/>
      <w:bCs w:val="0"/>
      <w:sz w:val="22"/>
      <w:szCs w:val="22"/>
    </w:rPr>
  </w:style>
  <w:style w:type="character" w:customStyle="1" w:styleId="FontStyle12">
    <w:name w:val="Font Style12"/>
    <w:rsid w:val="0017052F"/>
    <w:rPr>
      <w:rFonts w:ascii="Times New Roman" w:hAnsi="Times New Roman" w:cs="Times New Roman"/>
      <w:sz w:val="22"/>
      <w:szCs w:val="22"/>
    </w:rPr>
  </w:style>
  <w:style w:type="character" w:styleId="ab">
    <w:name w:val="Hyperlink"/>
    <w:uiPriority w:val="99"/>
    <w:rsid w:val="0017052F"/>
    <w:rPr>
      <w:color w:val="000000"/>
      <w:u w:val="single"/>
    </w:rPr>
  </w:style>
  <w:style w:type="character" w:customStyle="1" w:styleId="ac">
    <w:name w:val="Нижний колонтитул Знак"/>
    <w:uiPriority w:val="99"/>
    <w:rsid w:val="0017052F"/>
    <w:rPr>
      <w:sz w:val="24"/>
      <w:szCs w:val="24"/>
    </w:rPr>
  </w:style>
  <w:style w:type="character" w:styleId="ad">
    <w:name w:val="page number"/>
    <w:basedOn w:val="a0"/>
    <w:rsid w:val="0017052F"/>
  </w:style>
  <w:style w:type="character" w:customStyle="1" w:styleId="ae">
    <w:name w:val="Верхний колонтитул Знак"/>
    <w:rsid w:val="0017052F"/>
    <w:rPr>
      <w:sz w:val="24"/>
      <w:szCs w:val="24"/>
    </w:rPr>
  </w:style>
  <w:style w:type="paragraph" w:customStyle="1" w:styleId="11">
    <w:name w:val="1"/>
    <w:basedOn w:val="a"/>
    <w:rsid w:val="00FB649A"/>
    <w:pPr>
      <w:spacing w:after="160" w:line="240" w:lineRule="exact"/>
      <w:jc w:val="both"/>
    </w:pPr>
    <w:rPr>
      <w:color w:val="auto"/>
      <w:szCs w:val="20"/>
      <w:lang w:val="en-US" w:eastAsia="en-US"/>
    </w:rPr>
  </w:style>
  <w:style w:type="table" w:styleId="af">
    <w:name w:val="Table Grid"/>
    <w:basedOn w:val="a1"/>
    <w:uiPriority w:val="59"/>
    <w:rsid w:val="006908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Таблица"/>
    <w:basedOn w:val="a"/>
    <w:next w:val="a"/>
    <w:qFormat/>
    <w:rsid w:val="00C205A5"/>
    <w:pPr>
      <w:widowControl w:val="0"/>
    </w:pPr>
    <w:rPr>
      <w:rFonts w:eastAsia="Calibri"/>
      <w:color w:val="auto"/>
      <w:szCs w:val="22"/>
      <w:lang w:eastAsia="en-US"/>
    </w:rPr>
  </w:style>
  <w:style w:type="paragraph" w:styleId="af1">
    <w:name w:val="Balloon Text"/>
    <w:basedOn w:val="a"/>
    <w:link w:val="af2"/>
    <w:uiPriority w:val="99"/>
    <w:semiHidden/>
    <w:unhideWhenUsed/>
    <w:rsid w:val="00294157"/>
    <w:rPr>
      <w:rFonts w:ascii="Tahoma" w:hAnsi="Tahoma" w:cs="Tahoma"/>
      <w:sz w:val="16"/>
      <w:szCs w:val="16"/>
    </w:rPr>
  </w:style>
  <w:style w:type="character" w:customStyle="1" w:styleId="af2">
    <w:name w:val="Текст выноски Знак"/>
    <w:link w:val="af1"/>
    <w:uiPriority w:val="99"/>
    <w:semiHidden/>
    <w:rsid w:val="00294157"/>
    <w:rPr>
      <w:rFonts w:ascii="Tahoma" w:hAnsi="Tahoma" w:cs="Tahoma"/>
      <w:color w:val="000000"/>
      <w:sz w:val="16"/>
      <w:szCs w:val="16"/>
    </w:rPr>
  </w:style>
  <w:style w:type="character" w:customStyle="1" w:styleId="10">
    <w:name w:val="Заголовок 1 Знак"/>
    <w:link w:val="1"/>
    <w:uiPriority w:val="9"/>
    <w:rsid w:val="00E81379"/>
    <w:rPr>
      <w:rFonts w:ascii="Cambria" w:eastAsia="Times New Roman" w:hAnsi="Cambria" w:cs="Times New Roman"/>
      <w:b/>
      <w:bCs/>
      <w:color w:val="000000"/>
      <w:kern w:val="32"/>
      <w:sz w:val="32"/>
      <w:szCs w:val="32"/>
    </w:rPr>
  </w:style>
  <w:style w:type="paragraph" w:styleId="af3">
    <w:name w:val="TOC Heading"/>
    <w:basedOn w:val="1"/>
    <w:next w:val="a"/>
    <w:uiPriority w:val="39"/>
    <w:semiHidden/>
    <w:unhideWhenUsed/>
    <w:qFormat/>
    <w:rsid w:val="00AE0824"/>
    <w:pPr>
      <w:keepLines/>
      <w:spacing w:before="480" w:after="0" w:line="276" w:lineRule="auto"/>
      <w:outlineLvl w:val="9"/>
    </w:pPr>
    <w:rPr>
      <w:color w:val="365F91"/>
      <w:kern w:val="0"/>
      <w:sz w:val="28"/>
      <w:szCs w:val="28"/>
    </w:rPr>
  </w:style>
  <w:style w:type="paragraph" w:styleId="12">
    <w:name w:val="toc 1"/>
    <w:basedOn w:val="a"/>
    <w:next w:val="a"/>
    <w:autoRedefine/>
    <w:uiPriority w:val="39"/>
    <w:unhideWhenUsed/>
    <w:rsid w:val="00120DC4"/>
    <w:pPr>
      <w:tabs>
        <w:tab w:val="right" w:leader="dot" w:pos="10195"/>
      </w:tabs>
      <w:spacing w:line="228" w:lineRule="auto"/>
    </w:pPr>
  </w:style>
  <w:style w:type="paragraph" w:styleId="22">
    <w:name w:val="toc 2"/>
    <w:basedOn w:val="a"/>
    <w:next w:val="a"/>
    <w:autoRedefine/>
    <w:uiPriority w:val="39"/>
    <w:unhideWhenUsed/>
    <w:rsid w:val="00D10A5A"/>
    <w:pPr>
      <w:spacing w:after="100"/>
      <w:ind w:left="240"/>
    </w:pPr>
  </w:style>
  <w:style w:type="paragraph" w:customStyle="1" w:styleId="af4">
    <w:name w:val="Знак Знак Знак Знак Знак Знак Знак"/>
    <w:basedOn w:val="a"/>
    <w:rsid w:val="002D66F8"/>
    <w:pPr>
      <w:spacing w:after="160" w:line="240" w:lineRule="exact"/>
    </w:pPr>
    <w:rPr>
      <w:rFonts w:ascii="Verdana" w:hAnsi="Verdana" w:cs="Verdana"/>
      <w:color w:val="auto"/>
      <w:sz w:val="28"/>
      <w:szCs w:val="28"/>
      <w:lang w:val="en-US" w:eastAsia="en-US"/>
    </w:rPr>
  </w:style>
  <w:style w:type="paragraph" w:customStyle="1" w:styleId="13">
    <w:name w:val="Абзац списка1"/>
    <w:basedOn w:val="a"/>
    <w:rsid w:val="00D168AE"/>
    <w:pPr>
      <w:spacing w:after="200" w:line="276" w:lineRule="auto"/>
      <w:ind w:left="720"/>
    </w:pPr>
    <w:rPr>
      <w:rFonts w:ascii="Calibri" w:hAnsi="Calibri"/>
      <w:color w:val="auto"/>
      <w:sz w:val="22"/>
      <w:szCs w:val="22"/>
    </w:rPr>
  </w:style>
  <w:style w:type="character" w:customStyle="1" w:styleId="31">
    <w:name w:val="Основной текст 3 Знак"/>
    <w:link w:val="30"/>
    <w:rsid w:val="00B340E7"/>
    <w:rPr>
      <w:color w:val="000000"/>
      <w:sz w:val="16"/>
      <w:szCs w:val="16"/>
    </w:rPr>
  </w:style>
  <w:style w:type="character" w:customStyle="1" w:styleId="af5">
    <w:name w:val="Цветовое выделение"/>
    <w:uiPriority w:val="99"/>
    <w:rsid w:val="00614C75"/>
    <w:rPr>
      <w:b/>
      <w:bCs/>
      <w:color w:val="000080"/>
    </w:rPr>
  </w:style>
  <w:style w:type="character" w:customStyle="1" w:styleId="a5">
    <w:name w:val="Заголовок Знак"/>
    <w:aliases w:val="Таблица № Знак Знак"/>
    <w:basedOn w:val="a0"/>
    <w:link w:val="a4"/>
    <w:rsid w:val="003942E9"/>
    <w:rPr>
      <w:b/>
      <w:color w:val="000000"/>
      <w:sz w:val="28"/>
      <w:szCs w:val="28"/>
    </w:rPr>
  </w:style>
  <w:style w:type="paragraph" w:customStyle="1" w:styleId="af6">
    <w:name w:val="Нормальный (таблица)"/>
    <w:basedOn w:val="a"/>
    <w:next w:val="a"/>
    <w:uiPriority w:val="99"/>
    <w:rsid w:val="000D3029"/>
    <w:pPr>
      <w:widowControl w:val="0"/>
      <w:autoSpaceDE w:val="0"/>
      <w:autoSpaceDN w:val="0"/>
      <w:adjustRightInd w:val="0"/>
      <w:jc w:val="both"/>
    </w:pPr>
    <w:rPr>
      <w:color w:val="auto"/>
    </w:rPr>
  </w:style>
  <w:style w:type="paragraph" w:styleId="32">
    <w:name w:val="Body Text Indent 3"/>
    <w:basedOn w:val="a"/>
    <w:link w:val="33"/>
    <w:unhideWhenUsed/>
    <w:rsid w:val="003B0439"/>
    <w:pPr>
      <w:spacing w:after="120" w:line="276" w:lineRule="auto"/>
      <w:ind w:left="283"/>
    </w:pPr>
    <w:rPr>
      <w:rFonts w:asciiTheme="minorHAnsi" w:eastAsiaTheme="minorHAnsi" w:hAnsiTheme="minorHAnsi" w:cstheme="minorBidi"/>
      <w:color w:val="auto"/>
      <w:sz w:val="16"/>
      <w:szCs w:val="16"/>
      <w:lang w:eastAsia="en-US"/>
    </w:rPr>
  </w:style>
  <w:style w:type="character" w:customStyle="1" w:styleId="33">
    <w:name w:val="Основной текст с отступом 3 Знак"/>
    <w:basedOn w:val="a0"/>
    <w:link w:val="32"/>
    <w:rsid w:val="003B0439"/>
    <w:rPr>
      <w:rFonts w:asciiTheme="minorHAnsi" w:eastAsiaTheme="minorHAnsi" w:hAnsiTheme="minorHAnsi" w:cstheme="minorBidi"/>
      <w:sz w:val="16"/>
      <w:szCs w:val="16"/>
      <w:lang w:eastAsia="en-US"/>
    </w:rPr>
  </w:style>
  <w:style w:type="paragraph" w:styleId="34">
    <w:name w:val="toc 3"/>
    <w:basedOn w:val="a"/>
    <w:next w:val="a"/>
    <w:autoRedefine/>
    <w:uiPriority w:val="39"/>
    <w:unhideWhenUsed/>
    <w:rsid w:val="001240AC"/>
    <w:pPr>
      <w:spacing w:after="100"/>
      <w:ind w:left="480"/>
    </w:pPr>
  </w:style>
  <w:style w:type="paragraph" w:customStyle="1" w:styleId="23">
    <w:name w:val="Абзац списка2"/>
    <w:basedOn w:val="a"/>
    <w:rsid w:val="00854C0B"/>
    <w:pPr>
      <w:contextualSpacing/>
      <w:jc w:val="both"/>
    </w:pPr>
    <w:rPr>
      <w:rFonts w:cs="Calibri"/>
      <w:szCs w:val="22"/>
    </w:rPr>
  </w:style>
  <w:style w:type="table" w:customStyle="1" w:styleId="14">
    <w:name w:val="Сетка таблицы1"/>
    <w:basedOn w:val="a1"/>
    <w:next w:val="af"/>
    <w:rsid w:val="007F5F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5">
    <w:name w:val="Абзац списка3"/>
    <w:basedOn w:val="a"/>
    <w:rsid w:val="000509EE"/>
    <w:pPr>
      <w:spacing w:after="200" w:line="276" w:lineRule="auto"/>
      <w:ind w:left="720"/>
    </w:pPr>
    <w:rPr>
      <w:rFonts w:ascii="Calibri" w:hAnsi="Calibri"/>
      <w:color w:val="auto"/>
      <w:sz w:val="22"/>
      <w:szCs w:val="22"/>
    </w:rPr>
  </w:style>
  <w:style w:type="paragraph" w:customStyle="1" w:styleId="s1">
    <w:name w:val="s_1"/>
    <w:basedOn w:val="a"/>
    <w:rsid w:val="00A37A5A"/>
    <w:pPr>
      <w:spacing w:before="100" w:beforeAutospacing="1" w:after="100" w:afterAutospacing="1"/>
    </w:pPr>
    <w:rPr>
      <w:color w:val="auto"/>
    </w:rPr>
  </w:style>
  <w:style w:type="character" w:customStyle="1" w:styleId="af7">
    <w:name w:val="Без интервала Знак"/>
    <w:link w:val="af8"/>
    <w:uiPriority w:val="1"/>
    <w:locked/>
    <w:rsid w:val="00DF067C"/>
    <w:rPr>
      <w:sz w:val="22"/>
      <w:szCs w:val="22"/>
      <w:lang w:eastAsia="en-US"/>
    </w:rPr>
  </w:style>
  <w:style w:type="paragraph" w:styleId="af8">
    <w:name w:val="No Spacing"/>
    <w:link w:val="af7"/>
    <w:uiPriority w:val="1"/>
    <w:qFormat/>
    <w:rsid w:val="00DF067C"/>
    <w:rPr>
      <w:sz w:val="22"/>
      <w:szCs w:val="22"/>
      <w:lang w:eastAsia="en-US"/>
    </w:rPr>
  </w:style>
  <w:style w:type="character" w:customStyle="1" w:styleId="s2">
    <w:name w:val="s2"/>
    <w:basedOn w:val="a0"/>
    <w:rsid w:val="00084DFF"/>
  </w:style>
  <w:style w:type="character" w:customStyle="1" w:styleId="s7">
    <w:name w:val="s7"/>
    <w:basedOn w:val="a0"/>
    <w:rsid w:val="00084DFF"/>
  </w:style>
  <w:style w:type="character" w:customStyle="1" w:styleId="s8">
    <w:name w:val="s8"/>
    <w:basedOn w:val="a0"/>
    <w:rsid w:val="00084D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3355657">
      <w:bodyDiv w:val="1"/>
      <w:marLeft w:val="0"/>
      <w:marRight w:val="0"/>
      <w:marTop w:val="0"/>
      <w:marBottom w:val="0"/>
      <w:divBdr>
        <w:top w:val="none" w:sz="0" w:space="0" w:color="auto"/>
        <w:left w:val="none" w:sz="0" w:space="0" w:color="auto"/>
        <w:bottom w:val="none" w:sz="0" w:space="0" w:color="auto"/>
        <w:right w:val="none" w:sz="0" w:space="0" w:color="auto"/>
      </w:divBdr>
    </w:div>
    <w:div w:id="376977819">
      <w:bodyDiv w:val="1"/>
      <w:marLeft w:val="0"/>
      <w:marRight w:val="0"/>
      <w:marTop w:val="0"/>
      <w:marBottom w:val="0"/>
      <w:divBdr>
        <w:top w:val="none" w:sz="0" w:space="0" w:color="auto"/>
        <w:left w:val="none" w:sz="0" w:space="0" w:color="auto"/>
        <w:bottom w:val="none" w:sz="0" w:space="0" w:color="auto"/>
        <w:right w:val="none" w:sz="0" w:space="0" w:color="auto"/>
      </w:divBdr>
    </w:div>
    <w:div w:id="401609472">
      <w:bodyDiv w:val="1"/>
      <w:marLeft w:val="0"/>
      <w:marRight w:val="0"/>
      <w:marTop w:val="0"/>
      <w:marBottom w:val="0"/>
      <w:divBdr>
        <w:top w:val="none" w:sz="0" w:space="0" w:color="auto"/>
        <w:left w:val="none" w:sz="0" w:space="0" w:color="auto"/>
        <w:bottom w:val="none" w:sz="0" w:space="0" w:color="auto"/>
        <w:right w:val="none" w:sz="0" w:space="0" w:color="auto"/>
      </w:divBdr>
    </w:div>
    <w:div w:id="498692002">
      <w:bodyDiv w:val="1"/>
      <w:marLeft w:val="0"/>
      <w:marRight w:val="0"/>
      <w:marTop w:val="0"/>
      <w:marBottom w:val="0"/>
      <w:divBdr>
        <w:top w:val="none" w:sz="0" w:space="0" w:color="auto"/>
        <w:left w:val="none" w:sz="0" w:space="0" w:color="auto"/>
        <w:bottom w:val="none" w:sz="0" w:space="0" w:color="auto"/>
        <w:right w:val="none" w:sz="0" w:space="0" w:color="auto"/>
      </w:divBdr>
    </w:div>
    <w:div w:id="549002916">
      <w:bodyDiv w:val="1"/>
      <w:marLeft w:val="0"/>
      <w:marRight w:val="0"/>
      <w:marTop w:val="0"/>
      <w:marBottom w:val="0"/>
      <w:divBdr>
        <w:top w:val="none" w:sz="0" w:space="0" w:color="auto"/>
        <w:left w:val="none" w:sz="0" w:space="0" w:color="auto"/>
        <w:bottom w:val="none" w:sz="0" w:space="0" w:color="auto"/>
        <w:right w:val="none" w:sz="0" w:space="0" w:color="auto"/>
      </w:divBdr>
    </w:div>
    <w:div w:id="661542791">
      <w:bodyDiv w:val="1"/>
      <w:marLeft w:val="0"/>
      <w:marRight w:val="0"/>
      <w:marTop w:val="0"/>
      <w:marBottom w:val="0"/>
      <w:divBdr>
        <w:top w:val="none" w:sz="0" w:space="0" w:color="auto"/>
        <w:left w:val="none" w:sz="0" w:space="0" w:color="auto"/>
        <w:bottom w:val="none" w:sz="0" w:space="0" w:color="auto"/>
        <w:right w:val="none" w:sz="0" w:space="0" w:color="auto"/>
      </w:divBdr>
    </w:div>
    <w:div w:id="712576596">
      <w:bodyDiv w:val="1"/>
      <w:marLeft w:val="0"/>
      <w:marRight w:val="0"/>
      <w:marTop w:val="0"/>
      <w:marBottom w:val="0"/>
      <w:divBdr>
        <w:top w:val="none" w:sz="0" w:space="0" w:color="auto"/>
        <w:left w:val="none" w:sz="0" w:space="0" w:color="auto"/>
        <w:bottom w:val="none" w:sz="0" w:space="0" w:color="auto"/>
        <w:right w:val="none" w:sz="0" w:space="0" w:color="auto"/>
      </w:divBdr>
    </w:div>
    <w:div w:id="934554432">
      <w:bodyDiv w:val="1"/>
      <w:marLeft w:val="0"/>
      <w:marRight w:val="0"/>
      <w:marTop w:val="0"/>
      <w:marBottom w:val="0"/>
      <w:divBdr>
        <w:top w:val="none" w:sz="0" w:space="0" w:color="auto"/>
        <w:left w:val="none" w:sz="0" w:space="0" w:color="auto"/>
        <w:bottom w:val="none" w:sz="0" w:space="0" w:color="auto"/>
        <w:right w:val="none" w:sz="0" w:space="0" w:color="auto"/>
      </w:divBdr>
    </w:div>
    <w:div w:id="1041782312">
      <w:bodyDiv w:val="1"/>
      <w:marLeft w:val="0"/>
      <w:marRight w:val="0"/>
      <w:marTop w:val="0"/>
      <w:marBottom w:val="0"/>
      <w:divBdr>
        <w:top w:val="none" w:sz="0" w:space="0" w:color="auto"/>
        <w:left w:val="none" w:sz="0" w:space="0" w:color="auto"/>
        <w:bottom w:val="none" w:sz="0" w:space="0" w:color="auto"/>
        <w:right w:val="none" w:sz="0" w:space="0" w:color="auto"/>
      </w:divBdr>
    </w:div>
    <w:div w:id="1305694641">
      <w:bodyDiv w:val="1"/>
      <w:marLeft w:val="0"/>
      <w:marRight w:val="0"/>
      <w:marTop w:val="0"/>
      <w:marBottom w:val="0"/>
      <w:divBdr>
        <w:top w:val="none" w:sz="0" w:space="0" w:color="auto"/>
        <w:left w:val="none" w:sz="0" w:space="0" w:color="auto"/>
        <w:bottom w:val="none" w:sz="0" w:space="0" w:color="auto"/>
        <w:right w:val="none" w:sz="0" w:space="0" w:color="auto"/>
      </w:divBdr>
    </w:div>
    <w:div w:id="1592352759">
      <w:bodyDiv w:val="1"/>
      <w:marLeft w:val="0"/>
      <w:marRight w:val="0"/>
      <w:marTop w:val="0"/>
      <w:marBottom w:val="0"/>
      <w:divBdr>
        <w:top w:val="none" w:sz="0" w:space="0" w:color="auto"/>
        <w:left w:val="none" w:sz="0" w:space="0" w:color="auto"/>
        <w:bottom w:val="none" w:sz="0" w:space="0" w:color="auto"/>
        <w:right w:val="none" w:sz="0" w:space="0" w:color="auto"/>
      </w:divBdr>
    </w:div>
    <w:div w:id="1692876299">
      <w:bodyDiv w:val="1"/>
      <w:marLeft w:val="0"/>
      <w:marRight w:val="0"/>
      <w:marTop w:val="0"/>
      <w:marBottom w:val="0"/>
      <w:divBdr>
        <w:top w:val="none" w:sz="0" w:space="0" w:color="auto"/>
        <w:left w:val="none" w:sz="0" w:space="0" w:color="auto"/>
        <w:bottom w:val="none" w:sz="0" w:space="0" w:color="auto"/>
        <w:right w:val="none" w:sz="0" w:space="0" w:color="auto"/>
      </w:divBdr>
    </w:div>
    <w:div w:id="1738702740">
      <w:bodyDiv w:val="1"/>
      <w:marLeft w:val="0"/>
      <w:marRight w:val="0"/>
      <w:marTop w:val="0"/>
      <w:marBottom w:val="0"/>
      <w:divBdr>
        <w:top w:val="none" w:sz="0" w:space="0" w:color="auto"/>
        <w:left w:val="none" w:sz="0" w:space="0" w:color="auto"/>
        <w:bottom w:val="none" w:sz="0" w:space="0" w:color="auto"/>
        <w:right w:val="none" w:sz="0" w:space="0" w:color="auto"/>
      </w:divBdr>
    </w:div>
    <w:div w:id="1741244483">
      <w:bodyDiv w:val="1"/>
      <w:marLeft w:val="0"/>
      <w:marRight w:val="0"/>
      <w:marTop w:val="0"/>
      <w:marBottom w:val="0"/>
      <w:divBdr>
        <w:top w:val="none" w:sz="0" w:space="0" w:color="auto"/>
        <w:left w:val="none" w:sz="0" w:space="0" w:color="auto"/>
        <w:bottom w:val="none" w:sz="0" w:space="0" w:color="auto"/>
        <w:right w:val="none" w:sz="0" w:space="0" w:color="auto"/>
      </w:divBdr>
    </w:div>
    <w:div w:id="1760177126">
      <w:bodyDiv w:val="1"/>
      <w:marLeft w:val="0"/>
      <w:marRight w:val="0"/>
      <w:marTop w:val="0"/>
      <w:marBottom w:val="0"/>
      <w:divBdr>
        <w:top w:val="none" w:sz="0" w:space="0" w:color="auto"/>
        <w:left w:val="none" w:sz="0" w:space="0" w:color="auto"/>
        <w:bottom w:val="none" w:sz="0" w:space="0" w:color="auto"/>
        <w:right w:val="none" w:sz="0" w:space="0" w:color="auto"/>
      </w:divBdr>
    </w:div>
    <w:div w:id="1815635772">
      <w:bodyDiv w:val="1"/>
      <w:marLeft w:val="0"/>
      <w:marRight w:val="0"/>
      <w:marTop w:val="0"/>
      <w:marBottom w:val="0"/>
      <w:divBdr>
        <w:top w:val="none" w:sz="0" w:space="0" w:color="auto"/>
        <w:left w:val="none" w:sz="0" w:space="0" w:color="auto"/>
        <w:bottom w:val="none" w:sz="0" w:space="0" w:color="auto"/>
        <w:right w:val="none" w:sz="0" w:space="0" w:color="auto"/>
      </w:divBdr>
    </w:div>
    <w:div w:id="1873377202">
      <w:bodyDiv w:val="1"/>
      <w:marLeft w:val="0"/>
      <w:marRight w:val="0"/>
      <w:marTop w:val="0"/>
      <w:marBottom w:val="0"/>
      <w:divBdr>
        <w:top w:val="none" w:sz="0" w:space="0" w:color="auto"/>
        <w:left w:val="none" w:sz="0" w:space="0" w:color="auto"/>
        <w:bottom w:val="none" w:sz="0" w:space="0" w:color="auto"/>
        <w:right w:val="none" w:sz="0" w:space="0" w:color="auto"/>
      </w:divBdr>
    </w:div>
    <w:div w:id="1888296739">
      <w:bodyDiv w:val="1"/>
      <w:marLeft w:val="0"/>
      <w:marRight w:val="0"/>
      <w:marTop w:val="0"/>
      <w:marBottom w:val="0"/>
      <w:divBdr>
        <w:top w:val="none" w:sz="0" w:space="0" w:color="auto"/>
        <w:left w:val="none" w:sz="0" w:space="0" w:color="auto"/>
        <w:bottom w:val="none" w:sz="0" w:space="0" w:color="auto"/>
        <w:right w:val="none" w:sz="0" w:space="0" w:color="auto"/>
      </w:divBdr>
    </w:div>
    <w:div w:id="2013095726">
      <w:bodyDiv w:val="1"/>
      <w:marLeft w:val="0"/>
      <w:marRight w:val="0"/>
      <w:marTop w:val="0"/>
      <w:marBottom w:val="0"/>
      <w:divBdr>
        <w:top w:val="none" w:sz="0" w:space="0" w:color="auto"/>
        <w:left w:val="none" w:sz="0" w:space="0" w:color="auto"/>
        <w:bottom w:val="none" w:sz="0" w:space="0" w:color="auto"/>
        <w:right w:val="none" w:sz="0" w:space="0" w:color="auto"/>
      </w:divBdr>
    </w:div>
    <w:div w:id="2016413861">
      <w:bodyDiv w:val="1"/>
      <w:marLeft w:val="0"/>
      <w:marRight w:val="0"/>
      <w:marTop w:val="0"/>
      <w:marBottom w:val="0"/>
      <w:divBdr>
        <w:top w:val="none" w:sz="0" w:space="0" w:color="auto"/>
        <w:left w:val="none" w:sz="0" w:space="0" w:color="auto"/>
        <w:bottom w:val="none" w:sz="0" w:space="0" w:color="auto"/>
        <w:right w:val="none" w:sz="0" w:space="0" w:color="auto"/>
      </w:divBdr>
      <w:divsChild>
        <w:div w:id="1476993830">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consultant.ru/cons/cgi/online.cgi?req=query&amp;REFDOC=201379&amp;REFBASE=LAW&amp;REFPAGE=0&amp;REFTYPE=CDLT_CHILDLESS_CONTENTS_ITEM_MAIN_BACKREFS&amp;ts=32005148734627331101&amp;lst=0&amp;REFDST=1363&amp;rmark=1" TargetMode="External"/><Relationship Id="rId18" Type="http://schemas.openxmlformats.org/officeDocument/2006/relationships/hyperlink" Target="consultantplus://offline/ref=36CF8421D58CE7B313C395CA838C14AEC102DA5BF81BFA74364D55549B03BCE28B0EFEF52FX504L" TargetMode="External"/><Relationship Id="rId26"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consultant.ru/cons/cgi/online.cgi?req=query&amp;REFDOC=201379&amp;REFBASE=LAW&amp;REFPAGE=0&amp;REFTYPE=CDLT_CHILDLESS_CONTENTS_ITEM_MAIN_BACKREFS&amp;ts=1651814873462736274&amp;lst=0&amp;REFDST=1362&amp;rmark=1" TargetMode="External"/><Relationship Id="rId17" Type="http://schemas.openxmlformats.org/officeDocument/2006/relationships/hyperlink" Target="consultantplus://offline/ref=36CF8421D58CE7B313C395CA838C14AEC20FDF57F01FFA74364D55549B03BCE28B0EFEF62D56D78EXC0AL" TargetMode="External"/><Relationship Id="rId25"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hyperlink" Target="consultantplus://offline/ref=1CFAE3DC5566D1002FC2CC61CE0EFF126A045B35714A4EC0E5243C5653BACC84A6FEB17CEF22y9XAL" TargetMode="External"/><Relationship Id="rId20" Type="http://schemas.openxmlformats.org/officeDocument/2006/relationships/hyperlink" Target="consultantplus:\\offline\ref=1EC7B0D546BE042904735998B1977BA4E534D2CEBDB5B47408A28FFA6BYD13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nsultant.ru/cons/cgi/online.cgi?req=doc&amp;base=LAW&amp;n=201379&amp;rnd=244973.624231468&amp;dst=1362&amp;fld=134" TargetMode="External"/><Relationship Id="rId24" Type="http://schemas.openxmlformats.org/officeDocument/2006/relationships/hyperlink" Target="http://www.consultant.ru/document/Cons_doc_LAW_85368/e8486d3a2af306f57be6dcefc0171e4ee5d33d26/" TargetMode="External"/><Relationship Id="rId5" Type="http://schemas.openxmlformats.org/officeDocument/2006/relationships/webSettings" Target="webSettings.xml"/><Relationship Id="rId15" Type="http://schemas.openxmlformats.org/officeDocument/2006/relationships/hyperlink" Target="consultantplus://offline/ref=1CFAE3DC5566D1002FC2CC61CE0EFF126A045B35714A4EC0E5243C5653BACC84A6FEB17CEF22y9XAL" TargetMode="External"/><Relationship Id="rId23" Type="http://schemas.openxmlformats.org/officeDocument/2006/relationships/hyperlink" Target="http://base.garant.ru/10104313/" TargetMode="External"/><Relationship Id="rId28" Type="http://schemas.openxmlformats.org/officeDocument/2006/relationships/image" Target="media/image5.jpeg"/><Relationship Id="rId10" Type="http://schemas.openxmlformats.org/officeDocument/2006/relationships/hyperlink" Target="http://www.consultant.ru/cons/cgi/online.cgi?req=query&amp;REFDOC=201379&amp;REFBASE=LAW&amp;REFPAGE=0&amp;REFTYPE=CDLT_CHILDLESS_CONTENTS_ITEM_MAIN_BACKREFS&amp;ts=424148734627318347&amp;lst=0&amp;REFDST=1360" TargetMode="External"/><Relationship Id="rId19" Type="http://schemas.openxmlformats.org/officeDocument/2006/relationships/hyperlink" Target="consultantplus://offline/ref=2C4ABB865BB9407AFFC9DB00FC6FB74EA247E787EAE41BB7551B365877U1NDM" TargetMode="External"/><Relationship Id="rId4" Type="http://schemas.openxmlformats.org/officeDocument/2006/relationships/settings" Target="settings.xml"/><Relationship Id="rId9" Type="http://schemas.openxmlformats.org/officeDocument/2006/relationships/hyperlink" Target="http://www.consultant.ru/cons/cgi/online.cgi?req=query&amp;REFDOC=201379&amp;REFBASE=LAW&amp;REFPAGE=0&amp;REFTYPE=CDLT_CHILDLESS_CONTENTS_ITEM_MAIN_BACKREFS&amp;ts=9684148734627316149&amp;lst=0&amp;REFDST=1354" TargetMode="External"/><Relationship Id="rId14" Type="http://schemas.openxmlformats.org/officeDocument/2006/relationships/hyperlink" Target="http://www.consultant.ru/cons/cgi/online.cgi?req=doc&amp;base=LAW&amp;n=201379&amp;rnd=244973.2464329085&amp;dst=1345&amp;fld=134" TargetMode="External"/><Relationship Id="rId22" Type="http://schemas.openxmlformats.org/officeDocument/2006/relationships/hyperlink" Target="http://base.garant.ru/10104313/" TargetMode="External"/><Relationship Id="rId27" Type="http://schemas.openxmlformats.org/officeDocument/2006/relationships/image" Target="media/image4.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077BF3-9810-4444-8742-A9E2B7F1C4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57</Pages>
  <Words>28676</Words>
  <Characters>163455</Characters>
  <Application>Microsoft Office Word</Application>
  <DocSecurity>0</DocSecurity>
  <Lines>1362</Lines>
  <Paragraphs>383</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191748</CharactersWithSpaces>
  <SharedDoc>false</SharedDoc>
  <HLinks>
    <vt:vector size="450" baseType="variant">
      <vt:variant>
        <vt:i4>5505151</vt:i4>
      </vt:variant>
      <vt:variant>
        <vt:i4>375</vt:i4>
      </vt:variant>
      <vt:variant>
        <vt:i4>0</vt:i4>
      </vt:variant>
      <vt:variant>
        <vt:i4>5</vt:i4>
      </vt:variant>
      <vt:variant>
        <vt:lpwstr>http://base.garant.ru/10104313/</vt:lpwstr>
      </vt:variant>
      <vt:variant>
        <vt:lpwstr>block_191</vt:lpwstr>
      </vt:variant>
      <vt:variant>
        <vt:i4>7143502</vt:i4>
      </vt:variant>
      <vt:variant>
        <vt:i4>372</vt:i4>
      </vt:variant>
      <vt:variant>
        <vt:i4>0</vt:i4>
      </vt:variant>
      <vt:variant>
        <vt:i4>5</vt:i4>
      </vt:variant>
      <vt:variant>
        <vt:lpwstr>http://base.garant.ru/10104313/</vt:lpwstr>
      </vt:variant>
      <vt:variant>
        <vt:lpwstr>block_7</vt:lpwstr>
      </vt:variant>
      <vt:variant>
        <vt:i4>5505151</vt:i4>
      </vt:variant>
      <vt:variant>
        <vt:i4>369</vt:i4>
      </vt:variant>
      <vt:variant>
        <vt:i4>0</vt:i4>
      </vt:variant>
      <vt:variant>
        <vt:i4>5</vt:i4>
      </vt:variant>
      <vt:variant>
        <vt:lpwstr>http://base.garant.ru/10104313/</vt:lpwstr>
      </vt:variant>
      <vt:variant>
        <vt:lpwstr>block_191</vt:lpwstr>
      </vt:variant>
      <vt:variant>
        <vt:i4>7143502</vt:i4>
      </vt:variant>
      <vt:variant>
        <vt:i4>366</vt:i4>
      </vt:variant>
      <vt:variant>
        <vt:i4>0</vt:i4>
      </vt:variant>
      <vt:variant>
        <vt:i4>5</vt:i4>
      </vt:variant>
      <vt:variant>
        <vt:lpwstr>http://base.garant.ru/10104313/</vt:lpwstr>
      </vt:variant>
      <vt:variant>
        <vt:lpwstr>block_7</vt:lpwstr>
      </vt:variant>
      <vt:variant>
        <vt:i4>5505151</vt:i4>
      </vt:variant>
      <vt:variant>
        <vt:i4>363</vt:i4>
      </vt:variant>
      <vt:variant>
        <vt:i4>0</vt:i4>
      </vt:variant>
      <vt:variant>
        <vt:i4>5</vt:i4>
      </vt:variant>
      <vt:variant>
        <vt:lpwstr>http://base.garant.ru/10104313/</vt:lpwstr>
      </vt:variant>
      <vt:variant>
        <vt:lpwstr>block_191</vt:lpwstr>
      </vt:variant>
      <vt:variant>
        <vt:i4>7143502</vt:i4>
      </vt:variant>
      <vt:variant>
        <vt:i4>360</vt:i4>
      </vt:variant>
      <vt:variant>
        <vt:i4>0</vt:i4>
      </vt:variant>
      <vt:variant>
        <vt:i4>5</vt:i4>
      </vt:variant>
      <vt:variant>
        <vt:lpwstr>http://base.garant.ru/10104313/</vt:lpwstr>
      </vt:variant>
      <vt:variant>
        <vt:lpwstr>block_7</vt:lpwstr>
      </vt:variant>
      <vt:variant>
        <vt:i4>5505151</vt:i4>
      </vt:variant>
      <vt:variant>
        <vt:i4>357</vt:i4>
      </vt:variant>
      <vt:variant>
        <vt:i4>0</vt:i4>
      </vt:variant>
      <vt:variant>
        <vt:i4>5</vt:i4>
      </vt:variant>
      <vt:variant>
        <vt:lpwstr>http://base.garant.ru/10104313/</vt:lpwstr>
      </vt:variant>
      <vt:variant>
        <vt:lpwstr>block_191</vt:lpwstr>
      </vt:variant>
      <vt:variant>
        <vt:i4>7143502</vt:i4>
      </vt:variant>
      <vt:variant>
        <vt:i4>354</vt:i4>
      </vt:variant>
      <vt:variant>
        <vt:i4>0</vt:i4>
      </vt:variant>
      <vt:variant>
        <vt:i4>5</vt:i4>
      </vt:variant>
      <vt:variant>
        <vt:lpwstr>http://base.garant.ru/10104313/</vt:lpwstr>
      </vt:variant>
      <vt:variant>
        <vt:lpwstr>block_7</vt:lpwstr>
      </vt:variant>
      <vt:variant>
        <vt:i4>5505151</vt:i4>
      </vt:variant>
      <vt:variant>
        <vt:i4>351</vt:i4>
      </vt:variant>
      <vt:variant>
        <vt:i4>0</vt:i4>
      </vt:variant>
      <vt:variant>
        <vt:i4>5</vt:i4>
      </vt:variant>
      <vt:variant>
        <vt:lpwstr>http://base.garant.ru/10104313/</vt:lpwstr>
      </vt:variant>
      <vt:variant>
        <vt:lpwstr>block_191</vt:lpwstr>
      </vt:variant>
      <vt:variant>
        <vt:i4>7143502</vt:i4>
      </vt:variant>
      <vt:variant>
        <vt:i4>348</vt:i4>
      </vt:variant>
      <vt:variant>
        <vt:i4>0</vt:i4>
      </vt:variant>
      <vt:variant>
        <vt:i4>5</vt:i4>
      </vt:variant>
      <vt:variant>
        <vt:lpwstr>http://base.garant.ru/10104313/</vt:lpwstr>
      </vt:variant>
      <vt:variant>
        <vt:lpwstr>block_7</vt:lpwstr>
      </vt:variant>
      <vt:variant>
        <vt:i4>5505151</vt:i4>
      </vt:variant>
      <vt:variant>
        <vt:i4>345</vt:i4>
      </vt:variant>
      <vt:variant>
        <vt:i4>0</vt:i4>
      </vt:variant>
      <vt:variant>
        <vt:i4>5</vt:i4>
      </vt:variant>
      <vt:variant>
        <vt:lpwstr>http://base.garant.ru/10104313/</vt:lpwstr>
      </vt:variant>
      <vt:variant>
        <vt:lpwstr>block_191</vt:lpwstr>
      </vt:variant>
      <vt:variant>
        <vt:i4>7143502</vt:i4>
      </vt:variant>
      <vt:variant>
        <vt:i4>342</vt:i4>
      </vt:variant>
      <vt:variant>
        <vt:i4>0</vt:i4>
      </vt:variant>
      <vt:variant>
        <vt:i4>5</vt:i4>
      </vt:variant>
      <vt:variant>
        <vt:lpwstr>http://base.garant.ru/10104313/</vt:lpwstr>
      </vt:variant>
      <vt:variant>
        <vt:lpwstr>block_7</vt:lpwstr>
      </vt:variant>
      <vt:variant>
        <vt:i4>5505151</vt:i4>
      </vt:variant>
      <vt:variant>
        <vt:i4>339</vt:i4>
      </vt:variant>
      <vt:variant>
        <vt:i4>0</vt:i4>
      </vt:variant>
      <vt:variant>
        <vt:i4>5</vt:i4>
      </vt:variant>
      <vt:variant>
        <vt:lpwstr>http://base.garant.ru/10104313/</vt:lpwstr>
      </vt:variant>
      <vt:variant>
        <vt:lpwstr>block_191</vt:lpwstr>
      </vt:variant>
      <vt:variant>
        <vt:i4>7143502</vt:i4>
      </vt:variant>
      <vt:variant>
        <vt:i4>336</vt:i4>
      </vt:variant>
      <vt:variant>
        <vt:i4>0</vt:i4>
      </vt:variant>
      <vt:variant>
        <vt:i4>5</vt:i4>
      </vt:variant>
      <vt:variant>
        <vt:lpwstr>http://base.garant.ru/10104313/</vt:lpwstr>
      </vt:variant>
      <vt:variant>
        <vt:lpwstr>block_7</vt:lpwstr>
      </vt:variant>
      <vt:variant>
        <vt:i4>5505151</vt:i4>
      </vt:variant>
      <vt:variant>
        <vt:i4>333</vt:i4>
      </vt:variant>
      <vt:variant>
        <vt:i4>0</vt:i4>
      </vt:variant>
      <vt:variant>
        <vt:i4>5</vt:i4>
      </vt:variant>
      <vt:variant>
        <vt:lpwstr>http://base.garant.ru/10104313/</vt:lpwstr>
      </vt:variant>
      <vt:variant>
        <vt:lpwstr>block_191</vt:lpwstr>
      </vt:variant>
      <vt:variant>
        <vt:i4>7143502</vt:i4>
      </vt:variant>
      <vt:variant>
        <vt:i4>330</vt:i4>
      </vt:variant>
      <vt:variant>
        <vt:i4>0</vt:i4>
      </vt:variant>
      <vt:variant>
        <vt:i4>5</vt:i4>
      </vt:variant>
      <vt:variant>
        <vt:lpwstr>http://base.garant.ru/10104313/</vt:lpwstr>
      </vt:variant>
      <vt:variant>
        <vt:lpwstr>block_7</vt:lpwstr>
      </vt:variant>
      <vt:variant>
        <vt:i4>5505151</vt:i4>
      </vt:variant>
      <vt:variant>
        <vt:i4>327</vt:i4>
      </vt:variant>
      <vt:variant>
        <vt:i4>0</vt:i4>
      </vt:variant>
      <vt:variant>
        <vt:i4>5</vt:i4>
      </vt:variant>
      <vt:variant>
        <vt:lpwstr>http://base.garant.ru/10104313/</vt:lpwstr>
      </vt:variant>
      <vt:variant>
        <vt:lpwstr>block_191</vt:lpwstr>
      </vt:variant>
      <vt:variant>
        <vt:i4>7143502</vt:i4>
      </vt:variant>
      <vt:variant>
        <vt:i4>324</vt:i4>
      </vt:variant>
      <vt:variant>
        <vt:i4>0</vt:i4>
      </vt:variant>
      <vt:variant>
        <vt:i4>5</vt:i4>
      </vt:variant>
      <vt:variant>
        <vt:lpwstr>http://base.garant.ru/10104313/</vt:lpwstr>
      </vt:variant>
      <vt:variant>
        <vt:lpwstr>block_7</vt:lpwstr>
      </vt:variant>
      <vt:variant>
        <vt:i4>3604565</vt:i4>
      </vt:variant>
      <vt:variant>
        <vt:i4>321</vt:i4>
      </vt:variant>
      <vt:variant>
        <vt:i4>0</vt:i4>
      </vt:variant>
      <vt:variant>
        <vt:i4>5</vt:i4>
      </vt:variant>
      <vt:variant>
        <vt:lpwstr>http://www.consultant.ru/document/Cons_doc_LAW_85368/e8486d3a2af306f57be6dcefc0171e4ee5d33d26/</vt:lpwstr>
      </vt:variant>
      <vt:variant>
        <vt:lpwstr>dst100029</vt:lpwstr>
      </vt:variant>
      <vt:variant>
        <vt:i4>5505151</vt:i4>
      </vt:variant>
      <vt:variant>
        <vt:i4>318</vt:i4>
      </vt:variant>
      <vt:variant>
        <vt:i4>0</vt:i4>
      </vt:variant>
      <vt:variant>
        <vt:i4>5</vt:i4>
      </vt:variant>
      <vt:variant>
        <vt:lpwstr>http://base.garant.ru/10104313/</vt:lpwstr>
      </vt:variant>
      <vt:variant>
        <vt:lpwstr>block_191</vt:lpwstr>
      </vt:variant>
      <vt:variant>
        <vt:i4>7143502</vt:i4>
      </vt:variant>
      <vt:variant>
        <vt:i4>315</vt:i4>
      </vt:variant>
      <vt:variant>
        <vt:i4>0</vt:i4>
      </vt:variant>
      <vt:variant>
        <vt:i4>5</vt:i4>
      </vt:variant>
      <vt:variant>
        <vt:lpwstr>http://base.garant.ru/10104313/</vt:lpwstr>
      </vt:variant>
      <vt:variant>
        <vt:lpwstr>block_7</vt:lpwstr>
      </vt:variant>
      <vt:variant>
        <vt:i4>3604565</vt:i4>
      </vt:variant>
      <vt:variant>
        <vt:i4>312</vt:i4>
      </vt:variant>
      <vt:variant>
        <vt:i4>0</vt:i4>
      </vt:variant>
      <vt:variant>
        <vt:i4>5</vt:i4>
      </vt:variant>
      <vt:variant>
        <vt:lpwstr>http://www.consultant.ru/document/Cons_doc_LAW_85368/e8486d3a2af306f57be6dcefc0171e4ee5d33d26/</vt:lpwstr>
      </vt:variant>
      <vt:variant>
        <vt:lpwstr>dst100029</vt:lpwstr>
      </vt:variant>
      <vt:variant>
        <vt:i4>5505151</vt:i4>
      </vt:variant>
      <vt:variant>
        <vt:i4>309</vt:i4>
      </vt:variant>
      <vt:variant>
        <vt:i4>0</vt:i4>
      </vt:variant>
      <vt:variant>
        <vt:i4>5</vt:i4>
      </vt:variant>
      <vt:variant>
        <vt:lpwstr>http://base.garant.ru/10104313/</vt:lpwstr>
      </vt:variant>
      <vt:variant>
        <vt:lpwstr>block_191</vt:lpwstr>
      </vt:variant>
      <vt:variant>
        <vt:i4>7143502</vt:i4>
      </vt:variant>
      <vt:variant>
        <vt:i4>306</vt:i4>
      </vt:variant>
      <vt:variant>
        <vt:i4>0</vt:i4>
      </vt:variant>
      <vt:variant>
        <vt:i4>5</vt:i4>
      </vt:variant>
      <vt:variant>
        <vt:lpwstr>http://base.garant.ru/10104313/</vt:lpwstr>
      </vt:variant>
      <vt:variant>
        <vt:lpwstr>block_7</vt:lpwstr>
      </vt:variant>
      <vt:variant>
        <vt:i4>2686977</vt:i4>
      </vt:variant>
      <vt:variant>
        <vt:i4>303</vt:i4>
      </vt:variant>
      <vt:variant>
        <vt:i4>0</vt:i4>
      </vt:variant>
      <vt:variant>
        <vt:i4>5</vt:i4>
      </vt:variant>
      <vt:variant>
        <vt:lpwstr>consultantplus:\\offline\ref=1EC7B0D546BE042904735998B1977BA4E534D2CEBDB5B47408A28FFA6BYD13M</vt:lpwstr>
      </vt:variant>
      <vt:variant>
        <vt:lpwstr/>
      </vt:variant>
      <vt:variant>
        <vt:i4>1310768</vt:i4>
      </vt:variant>
      <vt:variant>
        <vt:i4>296</vt:i4>
      </vt:variant>
      <vt:variant>
        <vt:i4>0</vt:i4>
      </vt:variant>
      <vt:variant>
        <vt:i4>5</vt:i4>
      </vt:variant>
      <vt:variant>
        <vt:lpwstr/>
      </vt:variant>
      <vt:variant>
        <vt:lpwstr>_Toc465184902</vt:lpwstr>
      </vt:variant>
      <vt:variant>
        <vt:i4>1310768</vt:i4>
      </vt:variant>
      <vt:variant>
        <vt:i4>290</vt:i4>
      </vt:variant>
      <vt:variant>
        <vt:i4>0</vt:i4>
      </vt:variant>
      <vt:variant>
        <vt:i4>5</vt:i4>
      </vt:variant>
      <vt:variant>
        <vt:lpwstr/>
      </vt:variant>
      <vt:variant>
        <vt:lpwstr>_Toc465184901</vt:lpwstr>
      </vt:variant>
      <vt:variant>
        <vt:i4>1310768</vt:i4>
      </vt:variant>
      <vt:variant>
        <vt:i4>284</vt:i4>
      </vt:variant>
      <vt:variant>
        <vt:i4>0</vt:i4>
      </vt:variant>
      <vt:variant>
        <vt:i4>5</vt:i4>
      </vt:variant>
      <vt:variant>
        <vt:lpwstr/>
      </vt:variant>
      <vt:variant>
        <vt:lpwstr>_Toc465184900</vt:lpwstr>
      </vt:variant>
      <vt:variant>
        <vt:i4>1900593</vt:i4>
      </vt:variant>
      <vt:variant>
        <vt:i4>278</vt:i4>
      </vt:variant>
      <vt:variant>
        <vt:i4>0</vt:i4>
      </vt:variant>
      <vt:variant>
        <vt:i4>5</vt:i4>
      </vt:variant>
      <vt:variant>
        <vt:lpwstr/>
      </vt:variant>
      <vt:variant>
        <vt:lpwstr>_Toc465184899</vt:lpwstr>
      </vt:variant>
      <vt:variant>
        <vt:i4>1900593</vt:i4>
      </vt:variant>
      <vt:variant>
        <vt:i4>272</vt:i4>
      </vt:variant>
      <vt:variant>
        <vt:i4>0</vt:i4>
      </vt:variant>
      <vt:variant>
        <vt:i4>5</vt:i4>
      </vt:variant>
      <vt:variant>
        <vt:lpwstr/>
      </vt:variant>
      <vt:variant>
        <vt:lpwstr>_Toc465184898</vt:lpwstr>
      </vt:variant>
      <vt:variant>
        <vt:i4>1900593</vt:i4>
      </vt:variant>
      <vt:variant>
        <vt:i4>266</vt:i4>
      </vt:variant>
      <vt:variant>
        <vt:i4>0</vt:i4>
      </vt:variant>
      <vt:variant>
        <vt:i4>5</vt:i4>
      </vt:variant>
      <vt:variant>
        <vt:lpwstr/>
      </vt:variant>
      <vt:variant>
        <vt:lpwstr>_Toc465184897</vt:lpwstr>
      </vt:variant>
      <vt:variant>
        <vt:i4>1900593</vt:i4>
      </vt:variant>
      <vt:variant>
        <vt:i4>260</vt:i4>
      </vt:variant>
      <vt:variant>
        <vt:i4>0</vt:i4>
      </vt:variant>
      <vt:variant>
        <vt:i4>5</vt:i4>
      </vt:variant>
      <vt:variant>
        <vt:lpwstr/>
      </vt:variant>
      <vt:variant>
        <vt:lpwstr>_Toc465184896</vt:lpwstr>
      </vt:variant>
      <vt:variant>
        <vt:i4>1900593</vt:i4>
      </vt:variant>
      <vt:variant>
        <vt:i4>254</vt:i4>
      </vt:variant>
      <vt:variant>
        <vt:i4>0</vt:i4>
      </vt:variant>
      <vt:variant>
        <vt:i4>5</vt:i4>
      </vt:variant>
      <vt:variant>
        <vt:lpwstr/>
      </vt:variant>
      <vt:variant>
        <vt:lpwstr>_Toc465184895</vt:lpwstr>
      </vt:variant>
      <vt:variant>
        <vt:i4>1900593</vt:i4>
      </vt:variant>
      <vt:variant>
        <vt:i4>248</vt:i4>
      </vt:variant>
      <vt:variant>
        <vt:i4>0</vt:i4>
      </vt:variant>
      <vt:variant>
        <vt:i4>5</vt:i4>
      </vt:variant>
      <vt:variant>
        <vt:lpwstr/>
      </vt:variant>
      <vt:variant>
        <vt:lpwstr>_Toc465184894</vt:lpwstr>
      </vt:variant>
      <vt:variant>
        <vt:i4>1900593</vt:i4>
      </vt:variant>
      <vt:variant>
        <vt:i4>242</vt:i4>
      </vt:variant>
      <vt:variant>
        <vt:i4>0</vt:i4>
      </vt:variant>
      <vt:variant>
        <vt:i4>5</vt:i4>
      </vt:variant>
      <vt:variant>
        <vt:lpwstr/>
      </vt:variant>
      <vt:variant>
        <vt:lpwstr>_Toc465184893</vt:lpwstr>
      </vt:variant>
      <vt:variant>
        <vt:i4>1900593</vt:i4>
      </vt:variant>
      <vt:variant>
        <vt:i4>236</vt:i4>
      </vt:variant>
      <vt:variant>
        <vt:i4>0</vt:i4>
      </vt:variant>
      <vt:variant>
        <vt:i4>5</vt:i4>
      </vt:variant>
      <vt:variant>
        <vt:lpwstr/>
      </vt:variant>
      <vt:variant>
        <vt:lpwstr>_Toc465184892</vt:lpwstr>
      </vt:variant>
      <vt:variant>
        <vt:i4>1900593</vt:i4>
      </vt:variant>
      <vt:variant>
        <vt:i4>230</vt:i4>
      </vt:variant>
      <vt:variant>
        <vt:i4>0</vt:i4>
      </vt:variant>
      <vt:variant>
        <vt:i4>5</vt:i4>
      </vt:variant>
      <vt:variant>
        <vt:lpwstr/>
      </vt:variant>
      <vt:variant>
        <vt:lpwstr>_Toc465184891</vt:lpwstr>
      </vt:variant>
      <vt:variant>
        <vt:i4>1900593</vt:i4>
      </vt:variant>
      <vt:variant>
        <vt:i4>224</vt:i4>
      </vt:variant>
      <vt:variant>
        <vt:i4>0</vt:i4>
      </vt:variant>
      <vt:variant>
        <vt:i4>5</vt:i4>
      </vt:variant>
      <vt:variant>
        <vt:lpwstr/>
      </vt:variant>
      <vt:variant>
        <vt:lpwstr>_Toc465184890</vt:lpwstr>
      </vt:variant>
      <vt:variant>
        <vt:i4>1835057</vt:i4>
      </vt:variant>
      <vt:variant>
        <vt:i4>218</vt:i4>
      </vt:variant>
      <vt:variant>
        <vt:i4>0</vt:i4>
      </vt:variant>
      <vt:variant>
        <vt:i4>5</vt:i4>
      </vt:variant>
      <vt:variant>
        <vt:lpwstr/>
      </vt:variant>
      <vt:variant>
        <vt:lpwstr>_Toc465184889</vt:lpwstr>
      </vt:variant>
      <vt:variant>
        <vt:i4>1835057</vt:i4>
      </vt:variant>
      <vt:variant>
        <vt:i4>212</vt:i4>
      </vt:variant>
      <vt:variant>
        <vt:i4>0</vt:i4>
      </vt:variant>
      <vt:variant>
        <vt:i4>5</vt:i4>
      </vt:variant>
      <vt:variant>
        <vt:lpwstr/>
      </vt:variant>
      <vt:variant>
        <vt:lpwstr>_Toc465184888</vt:lpwstr>
      </vt:variant>
      <vt:variant>
        <vt:i4>1835057</vt:i4>
      </vt:variant>
      <vt:variant>
        <vt:i4>206</vt:i4>
      </vt:variant>
      <vt:variant>
        <vt:i4>0</vt:i4>
      </vt:variant>
      <vt:variant>
        <vt:i4>5</vt:i4>
      </vt:variant>
      <vt:variant>
        <vt:lpwstr/>
      </vt:variant>
      <vt:variant>
        <vt:lpwstr>_Toc465184887</vt:lpwstr>
      </vt:variant>
      <vt:variant>
        <vt:i4>1835057</vt:i4>
      </vt:variant>
      <vt:variant>
        <vt:i4>200</vt:i4>
      </vt:variant>
      <vt:variant>
        <vt:i4>0</vt:i4>
      </vt:variant>
      <vt:variant>
        <vt:i4>5</vt:i4>
      </vt:variant>
      <vt:variant>
        <vt:lpwstr/>
      </vt:variant>
      <vt:variant>
        <vt:lpwstr>_Toc465184886</vt:lpwstr>
      </vt:variant>
      <vt:variant>
        <vt:i4>1835057</vt:i4>
      </vt:variant>
      <vt:variant>
        <vt:i4>194</vt:i4>
      </vt:variant>
      <vt:variant>
        <vt:i4>0</vt:i4>
      </vt:variant>
      <vt:variant>
        <vt:i4>5</vt:i4>
      </vt:variant>
      <vt:variant>
        <vt:lpwstr/>
      </vt:variant>
      <vt:variant>
        <vt:lpwstr>_Toc465184885</vt:lpwstr>
      </vt:variant>
      <vt:variant>
        <vt:i4>1835057</vt:i4>
      </vt:variant>
      <vt:variant>
        <vt:i4>188</vt:i4>
      </vt:variant>
      <vt:variant>
        <vt:i4>0</vt:i4>
      </vt:variant>
      <vt:variant>
        <vt:i4>5</vt:i4>
      </vt:variant>
      <vt:variant>
        <vt:lpwstr/>
      </vt:variant>
      <vt:variant>
        <vt:lpwstr>_Toc465184884</vt:lpwstr>
      </vt:variant>
      <vt:variant>
        <vt:i4>1835057</vt:i4>
      </vt:variant>
      <vt:variant>
        <vt:i4>182</vt:i4>
      </vt:variant>
      <vt:variant>
        <vt:i4>0</vt:i4>
      </vt:variant>
      <vt:variant>
        <vt:i4>5</vt:i4>
      </vt:variant>
      <vt:variant>
        <vt:lpwstr/>
      </vt:variant>
      <vt:variant>
        <vt:lpwstr>_Toc465184883</vt:lpwstr>
      </vt:variant>
      <vt:variant>
        <vt:i4>1835057</vt:i4>
      </vt:variant>
      <vt:variant>
        <vt:i4>176</vt:i4>
      </vt:variant>
      <vt:variant>
        <vt:i4>0</vt:i4>
      </vt:variant>
      <vt:variant>
        <vt:i4>5</vt:i4>
      </vt:variant>
      <vt:variant>
        <vt:lpwstr/>
      </vt:variant>
      <vt:variant>
        <vt:lpwstr>_Toc465184882</vt:lpwstr>
      </vt:variant>
      <vt:variant>
        <vt:i4>1835057</vt:i4>
      </vt:variant>
      <vt:variant>
        <vt:i4>170</vt:i4>
      </vt:variant>
      <vt:variant>
        <vt:i4>0</vt:i4>
      </vt:variant>
      <vt:variant>
        <vt:i4>5</vt:i4>
      </vt:variant>
      <vt:variant>
        <vt:lpwstr/>
      </vt:variant>
      <vt:variant>
        <vt:lpwstr>_Toc465184881</vt:lpwstr>
      </vt:variant>
      <vt:variant>
        <vt:i4>1835057</vt:i4>
      </vt:variant>
      <vt:variant>
        <vt:i4>164</vt:i4>
      </vt:variant>
      <vt:variant>
        <vt:i4>0</vt:i4>
      </vt:variant>
      <vt:variant>
        <vt:i4>5</vt:i4>
      </vt:variant>
      <vt:variant>
        <vt:lpwstr/>
      </vt:variant>
      <vt:variant>
        <vt:lpwstr>_Toc465184880</vt:lpwstr>
      </vt:variant>
      <vt:variant>
        <vt:i4>1245233</vt:i4>
      </vt:variant>
      <vt:variant>
        <vt:i4>158</vt:i4>
      </vt:variant>
      <vt:variant>
        <vt:i4>0</vt:i4>
      </vt:variant>
      <vt:variant>
        <vt:i4>5</vt:i4>
      </vt:variant>
      <vt:variant>
        <vt:lpwstr/>
      </vt:variant>
      <vt:variant>
        <vt:lpwstr>_Toc465184879</vt:lpwstr>
      </vt:variant>
      <vt:variant>
        <vt:i4>1245233</vt:i4>
      </vt:variant>
      <vt:variant>
        <vt:i4>152</vt:i4>
      </vt:variant>
      <vt:variant>
        <vt:i4>0</vt:i4>
      </vt:variant>
      <vt:variant>
        <vt:i4>5</vt:i4>
      </vt:variant>
      <vt:variant>
        <vt:lpwstr/>
      </vt:variant>
      <vt:variant>
        <vt:lpwstr>_Toc465184878</vt:lpwstr>
      </vt:variant>
      <vt:variant>
        <vt:i4>1245233</vt:i4>
      </vt:variant>
      <vt:variant>
        <vt:i4>146</vt:i4>
      </vt:variant>
      <vt:variant>
        <vt:i4>0</vt:i4>
      </vt:variant>
      <vt:variant>
        <vt:i4>5</vt:i4>
      </vt:variant>
      <vt:variant>
        <vt:lpwstr/>
      </vt:variant>
      <vt:variant>
        <vt:lpwstr>_Toc465184877</vt:lpwstr>
      </vt:variant>
      <vt:variant>
        <vt:i4>1245233</vt:i4>
      </vt:variant>
      <vt:variant>
        <vt:i4>140</vt:i4>
      </vt:variant>
      <vt:variant>
        <vt:i4>0</vt:i4>
      </vt:variant>
      <vt:variant>
        <vt:i4>5</vt:i4>
      </vt:variant>
      <vt:variant>
        <vt:lpwstr/>
      </vt:variant>
      <vt:variant>
        <vt:lpwstr>_Toc465184876</vt:lpwstr>
      </vt:variant>
      <vt:variant>
        <vt:i4>1245233</vt:i4>
      </vt:variant>
      <vt:variant>
        <vt:i4>134</vt:i4>
      </vt:variant>
      <vt:variant>
        <vt:i4>0</vt:i4>
      </vt:variant>
      <vt:variant>
        <vt:i4>5</vt:i4>
      </vt:variant>
      <vt:variant>
        <vt:lpwstr/>
      </vt:variant>
      <vt:variant>
        <vt:lpwstr>_Toc465184875</vt:lpwstr>
      </vt:variant>
      <vt:variant>
        <vt:i4>1245233</vt:i4>
      </vt:variant>
      <vt:variant>
        <vt:i4>128</vt:i4>
      </vt:variant>
      <vt:variant>
        <vt:i4>0</vt:i4>
      </vt:variant>
      <vt:variant>
        <vt:i4>5</vt:i4>
      </vt:variant>
      <vt:variant>
        <vt:lpwstr/>
      </vt:variant>
      <vt:variant>
        <vt:lpwstr>_Toc465184874</vt:lpwstr>
      </vt:variant>
      <vt:variant>
        <vt:i4>1245233</vt:i4>
      </vt:variant>
      <vt:variant>
        <vt:i4>122</vt:i4>
      </vt:variant>
      <vt:variant>
        <vt:i4>0</vt:i4>
      </vt:variant>
      <vt:variant>
        <vt:i4>5</vt:i4>
      </vt:variant>
      <vt:variant>
        <vt:lpwstr/>
      </vt:variant>
      <vt:variant>
        <vt:lpwstr>_Toc465184873</vt:lpwstr>
      </vt:variant>
      <vt:variant>
        <vt:i4>1245233</vt:i4>
      </vt:variant>
      <vt:variant>
        <vt:i4>116</vt:i4>
      </vt:variant>
      <vt:variant>
        <vt:i4>0</vt:i4>
      </vt:variant>
      <vt:variant>
        <vt:i4>5</vt:i4>
      </vt:variant>
      <vt:variant>
        <vt:lpwstr/>
      </vt:variant>
      <vt:variant>
        <vt:lpwstr>_Toc465184872</vt:lpwstr>
      </vt:variant>
      <vt:variant>
        <vt:i4>1245233</vt:i4>
      </vt:variant>
      <vt:variant>
        <vt:i4>110</vt:i4>
      </vt:variant>
      <vt:variant>
        <vt:i4>0</vt:i4>
      </vt:variant>
      <vt:variant>
        <vt:i4>5</vt:i4>
      </vt:variant>
      <vt:variant>
        <vt:lpwstr/>
      </vt:variant>
      <vt:variant>
        <vt:lpwstr>_Toc465184871</vt:lpwstr>
      </vt:variant>
      <vt:variant>
        <vt:i4>1245233</vt:i4>
      </vt:variant>
      <vt:variant>
        <vt:i4>104</vt:i4>
      </vt:variant>
      <vt:variant>
        <vt:i4>0</vt:i4>
      </vt:variant>
      <vt:variant>
        <vt:i4>5</vt:i4>
      </vt:variant>
      <vt:variant>
        <vt:lpwstr/>
      </vt:variant>
      <vt:variant>
        <vt:lpwstr>_Toc465184870</vt:lpwstr>
      </vt:variant>
      <vt:variant>
        <vt:i4>1179697</vt:i4>
      </vt:variant>
      <vt:variant>
        <vt:i4>98</vt:i4>
      </vt:variant>
      <vt:variant>
        <vt:i4>0</vt:i4>
      </vt:variant>
      <vt:variant>
        <vt:i4>5</vt:i4>
      </vt:variant>
      <vt:variant>
        <vt:lpwstr/>
      </vt:variant>
      <vt:variant>
        <vt:lpwstr>_Toc465184869</vt:lpwstr>
      </vt:variant>
      <vt:variant>
        <vt:i4>1179697</vt:i4>
      </vt:variant>
      <vt:variant>
        <vt:i4>92</vt:i4>
      </vt:variant>
      <vt:variant>
        <vt:i4>0</vt:i4>
      </vt:variant>
      <vt:variant>
        <vt:i4>5</vt:i4>
      </vt:variant>
      <vt:variant>
        <vt:lpwstr/>
      </vt:variant>
      <vt:variant>
        <vt:lpwstr>_Toc465184868</vt:lpwstr>
      </vt:variant>
      <vt:variant>
        <vt:i4>1179697</vt:i4>
      </vt:variant>
      <vt:variant>
        <vt:i4>86</vt:i4>
      </vt:variant>
      <vt:variant>
        <vt:i4>0</vt:i4>
      </vt:variant>
      <vt:variant>
        <vt:i4>5</vt:i4>
      </vt:variant>
      <vt:variant>
        <vt:lpwstr/>
      </vt:variant>
      <vt:variant>
        <vt:lpwstr>_Toc465184867</vt:lpwstr>
      </vt:variant>
      <vt:variant>
        <vt:i4>1179697</vt:i4>
      </vt:variant>
      <vt:variant>
        <vt:i4>80</vt:i4>
      </vt:variant>
      <vt:variant>
        <vt:i4>0</vt:i4>
      </vt:variant>
      <vt:variant>
        <vt:i4>5</vt:i4>
      </vt:variant>
      <vt:variant>
        <vt:lpwstr/>
      </vt:variant>
      <vt:variant>
        <vt:lpwstr>_Toc465184866</vt:lpwstr>
      </vt:variant>
      <vt:variant>
        <vt:i4>1179697</vt:i4>
      </vt:variant>
      <vt:variant>
        <vt:i4>74</vt:i4>
      </vt:variant>
      <vt:variant>
        <vt:i4>0</vt:i4>
      </vt:variant>
      <vt:variant>
        <vt:i4>5</vt:i4>
      </vt:variant>
      <vt:variant>
        <vt:lpwstr/>
      </vt:variant>
      <vt:variant>
        <vt:lpwstr>_Toc465184865</vt:lpwstr>
      </vt:variant>
      <vt:variant>
        <vt:i4>1179697</vt:i4>
      </vt:variant>
      <vt:variant>
        <vt:i4>68</vt:i4>
      </vt:variant>
      <vt:variant>
        <vt:i4>0</vt:i4>
      </vt:variant>
      <vt:variant>
        <vt:i4>5</vt:i4>
      </vt:variant>
      <vt:variant>
        <vt:lpwstr/>
      </vt:variant>
      <vt:variant>
        <vt:lpwstr>_Toc465184864</vt:lpwstr>
      </vt:variant>
      <vt:variant>
        <vt:i4>1179697</vt:i4>
      </vt:variant>
      <vt:variant>
        <vt:i4>62</vt:i4>
      </vt:variant>
      <vt:variant>
        <vt:i4>0</vt:i4>
      </vt:variant>
      <vt:variant>
        <vt:i4>5</vt:i4>
      </vt:variant>
      <vt:variant>
        <vt:lpwstr/>
      </vt:variant>
      <vt:variant>
        <vt:lpwstr>_Toc465184863</vt:lpwstr>
      </vt:variant>
      <vt:variant>
        <vt:i4>1179697</vt:i4>
      </vt:variant>
      <vt:variant>
        <vt:i4>56</vt:i4>
      </vt:variant>
      <vt:variant>
        <vt:i4>0</vt:i4>
      </vt:variant>
      <vt:variant>
        <vt:i4>5</vt:i4>
      </vt:variant>
      <vt:variant>
        <vt:lpwstr/>
      </vt:variant>
      <vt:variant>
        <vt:lpwstr>_Toc465184862</vt:lpwstr>
      </vt:variant>
      <vt:variant>
        <vt:i4>1179697</vt:i4>
      </vt:variant>
      <vt:variant>
        <vt:i4>50</vt:i4>
      </vt:variant>
      <vt:variant>
        <vt:i4>0</vt:i4>
      </vt:variant>
      <vt:variant>
        <vt:i4>5</vt:i4>
      </vt:variant>
      <vt:variant>
        <vt:lpwstr/>
      </vt:variant>
      <vt:variant>
        <vt:lpwstr>_Toc465184861</vt:lpwstr>
      </vt:variant>
      <vt:variant>
        <vt:i4>1179697</vt:i4>
      </vt:variant>
      <vt:variant>
        <vt:i4>44</vt:i4>
      </vt:variant>
      <vt:variant>
        <vt:i4>0</vt:i4>
      </vt:variant>
      <vt:variant>
        <vt:i4>5</vt:i4>
      </vt:variant>
      <vt:variant>
        <vt:lpwstr/>
      </vt:variant>
      <vt:variant>
        <vt:lpwstr>_Toc465184860</vt:lpwstr>
      </vt:variant>
      <vt:variant>
        <vt:i4>1114161</vt:i4>
      </vt:variant>
      <vt:variant>
        <vt:i4>38</vt:i4>
      </vt:variant>
      <vt:variant>
        <vt:i4>0</vt:i4>
      </vt:variant>
      <vt:variant>
        <vt:i4>5</vt:i4>
      </vt:variant>
      <vt:variant>
        <vt:lpwstr/>
      </vt:variant>
      <vt:variant>
        <vt:lpwstr>_Toc465184859</vt:lpwstr>
      </vt:variant>
      <vt:variant>
        <vt:i4>1114161</vt:i4>
      </vt:variant>
      <vt:variant>
        <vt:i4>32</vt:i4>
      </vt:variant>
      <vt:variant>
        <vt:i4>0</vt:i4>
      </vt:variant>
      <vt:variant>
        <vt:i4>5</vt:i4>
      </vt:variant>
      <vt:variant>
        <vt:lpwstr/>
      </vt:variant>
      <vt:variant>
        <vt:lpwstr>_Toc465184858</vt:lpwstr>
      </vt:variant>
      <vt:variant>
        <vt:i4>1114161</vt:i4>
      </vt:variant>
      <vt:variant>
        <vt:i4>26</vt:i4>
      </vt:variant>
      <vt:variant>
        <vt:i4>0</vt:i4>
      </vt:variant>
      <vt:variant>
        <vt:i4>5</vt:i4>
      </vt:variant>
      <vt:variant>
        <vt:lpwstr/>
      </vt:variant>
      <vt:variant>
        <vt:lpwstr>_Toc465184857</vt:lpwstr>
      </vt:variant>
      <vt:variant>
        <vt:i4>1114161</vt:i4>
      </vt:variant>
      <vt:variant>
        <vt:i4>20</vt:i4>
      </vt:variant>
      <vt:variant>
        <vt:i4>0</vt:i4>
      </vt:variant>
      <vt:variant>
        <vt:i4>5</vt:i4>
      </vt:variant>
      <vt:variant>
        <vt:lpwstr/>
      </vt:variant>
      <vt:variant>
        <vt:lpwstr>_Toc465184856</vt:lpwstr>
      </vt:variant>
      <vt:variant>
        <vt:i4>1114161</vt:i4>
      </vt:variant>
      <vt:variant>
        <vt:i4>14</vt:i4>
      </vt:variant>
      <vt:variant>
        <vt:i4>0</vt:i4>
      </vt:variant>
      <vt:variant>
        <vt:i4>5</vt:i4>
      </vt:variant>
      <vt:variant>
        <vt:lpwstr/>
      </vt:variant>
      <vt:variant>
        <vt:lpwstr>_Toc465184855</vt:lpwstr>
      </vt:variant>
      <vt:variant>
        <vt:i4>1114161</vt:i4>
      </vt:variant>
      <vt:variant>
        <vt:i4>8</vt:i4>
      </vt:variant>
      <vt:variant>
        <vt:i4>0</vt:i4>
      </vt:variant>
      <vt:variant>
        <vt:i4>5</vt:i4>
      </vt:variant>
      <vt:variant>
        <vt:lpwstr/>
      </vt:variant>
      <vt:variant>
        <vt:lpwstr>_Toc465184854</vt:lpwstr>
      </vt:variant>
      <vt:variant>
        <vt:i4>1114161</vt:i4>
      </vt:variant>
      <vt:variant>
        <vt:i4>2</vt:i4>
      </vt:variant>
      <vt:variant>
        <vt:i4>0</vt:i4>
      </vt:variant>
      <vt:variant>
        <vt:i4>5</vt:i4>
      </vt:variant>
      <vt:variant>
        <vt:lpwstr/>
      </vt:variant>
      <vt:variant>
        <vt:lpwstr>_Toc465184853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Дурдаев</dc:creator>
  <cp:lastModifiedBy>1 2</cp:lastModifiedBy>
  <cp:revision>3</cp:revision>
  <cp:lastPrinted>2018-04-26T14:18:00Z</cp:lastPrinted>
  <dcterms:created xsi:type="dcterms:W3CDTF">2018-06-14T17:15:00Z</dcterms:created>
  <dcterms:modified xsi:type="dcterms:W3CDTF">2020-08-17T11:30:00Z</dcterms:modified>
</cp:coreProperties>
</file>